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27D74" w14:textId="35F338C3" w:rsidR="00D305D0" w:rsidRDefault="00D305D0" w:rsidP="00150FE1">
      <w:pPr>
        <w:pStyle w:val="Heading2"/>
        <w:rPr>
          <w:rFonts w:ascii="TH SarabunPSK" w:eastAsia="Cordia New" w:hAnsi="TH SarabunPSK" w:cs="TH SarabunPSK"/>
          <w:color w:val="000000" w:themeColor="text1"/>
        </w:rPr>
      </w:pPr>
      <w:r w:rsidRPr="00924FE8">
        <w:rPr>
          <w:rFonts w:ascii="TH SarabunPSK" w:eastAsia="Cordia New" w:hAnsi="TH SarabunPSK" w:cs="TH SarabunPSK"/>
          <w:noProof/>
          <w:color w:val="000000" w:themeColor="text1"/>
        </w:rPr>
        <mc:AlternateContent>
          <mc:Choice Requires="wps">
            <w:drawing>
              <wp:anchor distT="0" distB="0" distL="114300" distR="114300" simplePos="0" relativeHeight="251657216" behindDoc="0" locked="0" layoutInCell="1" allowOverlap="1" wp14:anchorId="33C2B966" wp14:editId="69FEE430">
                <wp:simplePos x="0" y="0"/>
                <wp:positionH relativeFrom="column">
                  <wp:posOffset>3269894</wp:posOffset>
                </wp:positionH>
                <wp:positionV relativeFrom="paragraph">
                  <wp:posOffset>-577901</wp:posOffset>
                </wp:positionV>
                <wp:extent cx="3100401" cy="457200"/>
                <wp:effectExtent l="0" t="0" r="24130" b="19050"/>
                <wp:wrapNone/>
                <wp:docPr id="1" name="Text Box 1"/>
                <wp:cNvGraphicFramePr/>
                <a:graphic xmlns:a="http://schemas.openxmlformats.org/drawingml/2006/main">
                  <a:graphicData uri="http://schemas.microsoft.com/office/word/2010/wordprocessingShape">
                    <wps:wsp>
                      <wps:cNvSpPr txBox="1"/>
                      <wps:spPr>
                        <a:xfrm>
                          <a:off x="0" y="0"/>
                          <a:ext cx="3100401" cy="457200"/>
                        </a:xfrm>
                        <a:prstGeom prst="rect">
                          <a:avLst/>
                        </a:prstGeom>
                        <a:solidFill>
                          <a:schemeClr val="lt1"/>
                        </a:solidFill>
                        <a:ln w="6350">
                          <a:solidFill>
                            <a:prstClr val="black"/>
                          </a:solidFill>
                        </a:ln>
                      </wps:spPr>
                      <wps:txbx>
                        <w:txbxContent>
                          <w:p w14:paraId="520E3EBE" w14:textId="023FE528" w:rsidR="00A953C5" w:rsidRPr="008D27AE" w:rsidRDefault="00A953C5" w:rsidP="008D27AE">
                            <w:pPr>
                              <w:pStyle w:val="Heading1"/>
                              <w:jc w:val="center"/>
                              <w:rPr>
                                <w:rFonts w:ascii="TH SarabunPSK" w:hAnsi="TH SarabunPSK" w:cs="TH SarabunPSK"/>
                                <w:sz w:val="24"/>
                                <w:szCs w:val="24"/>
                              </w:rPr>
                            </w:pPr>
                            <w:r>
                              <w:rPr>
                                <w:rFonts w:ascii="TH SarabunPSK" w:hAnsi="TH SarabunPSK" w:cs="TH SarabunPSK" w:hint="cs"/>
                                <w:sz w:val="24"/>
                                <w:szCs w:val="24"/>
                                <w:cs/>
                              </w:rPr>
                              <w:t>สำหรับหลักสูตร</w:t>
                            </w:r>
                            <w:r w:rsidR="005120DC">
                              <w:rPr>
                                <w:rFonts w:ascii="TH SarabunPSK" w:hAnsi="TH SarabunPSK" w:cs="TH SarabunPSK" w:hint="cs"/>
                                <w:sz w:val="24"/>
                                <w:szCs w:val="24"/>
                                <w:cs/>
                              </w:rPr>
                              <w:t>ที่ดำเนินการ</w:t>
                            </w:r>
                            <w:r>
                              <w:rPr>
                                <w:rFonts w:ascii="TH SarabunPSK" w:hAnsi="TH SarabunPSK" w:cs="TH SarabunPSK" w:hint="cs"/>
                                <w:sz w:val="24"/>
                                <w:szCs w:val="24"/>
                                <w:cs/>
                              </w:rPr>
                              <w:t>ตามเกณฑ์มาตรฐานหลักสูตร พ.ศ. 2558</w:t>
                            </w:r>
                          </w:p>
                          <w:p w14:paraId="02D7DC38" w14:textId="31C1EAD1" w:rsidR="00A953C5" w:rsidRPr="008D27AE" w:rsidRDefault="00A953C5" w:rsidP="008D27AE">
                            <w:pPr>
                              <w:pStyle w:val="Heading1"/>
                              <w:jc w:val="center"/>
                              <w:rPr>
                                <w:rFonts w:ascii="TH SarabunPSK" w:hAnsi="TH SarabunPSK" w:cs="TH SarabunPSK"/>
                                <w:sz w:val="24"/>
                                <w:szCs w:val="24"/>
                                <w:cs/>
                              </w:rPr>
                            </w:pPr>
                            <w:r w:rsidRPr="008D27AE">
                              <w:rPr>
                                <w:rFonts w:ascii="TH SarabunPSK" w:hAnsi="TH SarabunPSK" w:cs="TH SarabunPSK"/>
                                <w:sz w:val="24"/>
                                <w:szCs w:val="24"/>
                                <w:cs/>
                              </w:rPr>
                              <w:t>ณ</w:t>
                            </w:r>
                            <w:r w:rsidRPr="008D27AE">
                              <w:rPr>
                                <w:rFonts w:ascii="TH SarabunPSK" w:hAnsi="TH SarabunPSK" w:cs="TH SarabunPSK"/>
                                <w:sz w:val="24"/>
                                <w:szCs w:val="24"/>
                              </w:rPr>
                              <w:t xml:space="preserve"> </w:t>
                            </w:r>
                            <w:r w:rsidRPr="008D27AE">
                              <w:rPr>
                                <w:rFonts w:ascii="TH SarabunPSK" w:hAnsi="TH SarabunPSK" w:cs="TH SarabunPSK"/>
                                <w:sz w:val="24"/>
                                <w:szCs w:val="24"/>
                                <w:cs/>
                              </w:rPr>
                              <w:t>วันที่</w:t>
                            </w:r>
                            <w:r>
                              <w:rPr>
                                <w:rFonts w:ascii="TH SarabunPSK" w:hAnsi="TH SarabunPSK" w:cs="TH SarabunPSK"/>
                                <w:sz w:val="24"/>
                                <w:szCs w:val="24"/>
                              </w:rPr>
                              <w:t xml:space="preserve"> </w:t>
                            </w:r>
                            <w:r w:rsidR="0085164B">
                              <w:rPr>
                                <w:rFonts w:ascii="TH SarabunPSK" w:hAnsi="TH SarabunPSK" w:cs="TH SarabunPSK" w:hint="cs"/>
                                <w:sz w:val="24"/>
                                <w:szCs w:val="24"/>
                                <w:cs/>
                              </w:rPr>
                              <w:t>8 มกราคม</w:t>
                            </w:r>
                            <w:r w:rsidRPr="008D27AE">
                              <w:rPr>
                                <w:rFonts w:ascii="TH SarabunPSK" w:hAnsi="TH SarabunPSK" w:cs="TH SarabunPSK"/>
                                <w:sz w:val="24"/>
                                <w:szCs w:val="24"/>
                                <w:cs/>
                              </w:rPr>
                              <w:t xml:space="preserve"> พ.ศ. 256</w:t>
                            </w:r>
                            <w:r w:rsidR="0085164B">
                              <w:rPr>
                                <w:rFonts w:ascii="TH SarabunPSK" w:hAnsi="TH SarabunPSK" w:cs="TH SarabunPSK" w:hint="cs"/>
                                <w:sz w:val="24"/>
                                <w:szCs w:val="24"/>
                                <w:c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2B966" id="_x0000_t202" coordsize="21600,21600" o:spt="202" path="m,l,21600r21600,l21600,xe">
                <v:stroke joinstyle="miter"/>
                <v:path gradientshapeok="t" o:connecttype="rect"/>
              </v:shapetype>
              <v:shape id="Text Box 1" o:spid="_x0000_s1026" type="#_x0000_t202" style="position:absolute;margin-left:257.45pt;margin-top:-45.5pt;width:244.1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" fillcolor="white [3201]" strokeweight=".5pt">
                <v:textbox>
                  <w:txbxContent>
                    <w:p w14:paraId="520E3EBE" w14:textId="023FE528" w:rsidR="00A953C5" w:rsidRPr="008D27AE" w:rsidRDefault="00A953C5" w:rsidP="008D27AE">
                      <w:pPr>
                        <w:pStyle w:val="Heading1"/>
                        <w:jc w:val="center"/>
                        <w:rPr>
                          <w:rFonts w:ascii="TH SarabunPSK" w:hAnsi="TH SarabunPSK" w:cs="TH SarabunPSK"/>
                          <w:sz w:val="24"/>
                          <w:szCs w:val="24"/>
                        </w:rPr>
                      </w:pPr>
                      <w:r>
                        <w:rPr>
                          <w:rFonts w:ascii="TH SarabunPSK" w:hAnsi="TH SarabunPSK" w:cs="TH SarabunPSK" w:hint="cs"/>
                          <w:sz w:val="24"/>
                          <w:szCs w:val="24"/>
                          <w:cs/>
                        </w:rPr>
                        <w:t>สำหรับหลักสูตร</w:t>
                      </w:r>
                      <w:r w:rsidR="005120DC">
                        <w:rPr>
                          <w:rFonts w:ascii="TH SarabunPSK" w:hAnsi="TH SarabunPSK" w:cs="TH SarabunPSK" w:hint="cs"/>
                          <w:sz w:val="24"/>
                          <w:szCs w:val="24"/>
                          <w:cs/>
                        </w:rPr>
                        <w:t>ที่ดำเนินการ</w:t>
                      </w:r>
                      <w:r>
                        <w:rPr>
                          <w:rFonts w:ascii="TH SarabunPSK" w:hAnsi="TH SarabunPSK" w:cs="TH SarabunPSK" w:hint="cs"/>
                          <w:sz w:val="24"/>
                          <w:szCs w:val="24"/>
                          <w:cs/>
                        </w:rPr>
                        <w:t>ตามเกณฑ์มาตรฐานหลักสูตร พ.ศ. 2558</w:t>
                      </w:r>
                    </w:p>
                    <w:p w14:paraId="02D7DC38" w14:textId="31C1EAD1" w:rsidR="00A953C5" w:rsidRPr="008D27AE" w:rsidRDefault="00A953C5" w:rsidP="008D27AE">
                      <w:pPr>
                        <w:pStyle w:val="Heading1"/>
                        <w:jc w:val="center"/>
                        <w:rPr>
                          <w:rFonts w:ascii="TH SarabunPSK" w:hAnsi="TH SarabunPSK" w:cs="TH SarabunPSK"/>
                          <w:sz w:val="24"/>
                          <w:szCs w:val="24"/>
                          <w:cs/>
                        </w:rPr>
                      </w:pPr>
                      <w:r w:rsidRPr="008D27AE">
                        <w:rPr>
                          <w:rFonts w:ascii="TH SarabunPSK" w:hAnsi="TH SarabunPSK" w:cs="TH SarabunPSK"/>
                          <w:sz w:val="24"/>
                          <w:szCs w:val="24"/>
                          <w:cs/>
                        </w:rPr>
                        <w:t>ณ</w:t>
                      </w:r>
                      <w:r w:rsidRPr="008D27AE">
                        <w:rPr>
                          <w:rFonts w:ascii="TH SarabunPSK" w:hAnsi="TH SarabunPSK" w:cs="TH SarabunPSK"/>
                          <w:sz w:val="24"/>
                          <w:szCs w:val="24"/>
                        </w:rPr>
                        <w:t xml:space="preserve"> </w:t>
                      </w:r>
                      <w:r w:rsidRPr="008D27AE">
                        <w:rPr>
                          <w:rFonts w:ascii="TH SarabunPSK" w:hAnsi="TH SarabunPSK" w:cs="TH SarabunPSK"/>
                          <w:sz w:val="24"/>
                          <w:szCs w:val="24"/>
                          <w:cs/>
                        </w:rPr>
                        <w:t>วันที่</w:t>
                      </w:r>
                      <w:r>
                        <w:rPr>
                          <w:rFonts w:ascii="TH SarabunPSK" w:hAnsi="TH SarabunPSK" w:cs="TH SarabunPSK"/>
                          <w:sz w:val="24"/>
                          <w:szCs w:val="24"/>
                        </w:rPr>
                        <w:t xml:space="preserve"> </w:t>
                      </w:r>
                      <w:r w:rsidR="0085164B">
                        <w:rPr>
                          <w:rFonts w:ascii="TH SarabunPSK" w:hAnsi="TH SarabunPSK" w:cs="TH SarabunPSK" w:hint="cs"/>
                          <w:sz w:val="24"/>
                          <w:szCs w:val="24"/>
                          <w:cs/>
                        </w:rPr>
                        <w:t>8 มกราคม</w:t>
                      </w:r>
                      <w:r w:rsidRPr="008D27AE">
                        <w:rPr>
                          <w:rFonts w:ascii="TH SarabunPSK" w:hAnsi="TH SarabunPSK" w:cs="TH SarabunPSK"/>
                          <w:sz w:val="24"/>
                          <w:szCs w:val="24"/>
                          <w:cs/>
                        </w:rPr>
                        <w:t xml:space="preserve"> พ.ศ. 256</w:t>
                      </w:r>
                      <w:r w:rsidR="0085164B">
                        <w:rPr>
                          <w:rFonts w:ascii="TH SarabunPSK" w:hAnsi="TH SarabunPSK" w:cs="TH SarabunPSK" w:hint="cs"/>
                          <w:sz w:val="24"/>
                          <w:szCs w:val="24"/>
                          <w:cs/>
                        </w:rPr>
                        <w:t>7</w:t>
                      </w:r>
                    </w:p>
                  </w:txbxContent>
                </v:textbox>
              </v:shape>
            </w:pict>
          </mc:Fallback>
        </mc:AlternateContent>
      </w:r>
    </w:p>
    <w:p w14:paraId="227C697E" w14:textId="15B7598D" w:rsidR="00CD03ED" w:rsidRPr="00924FE8" w:rsidRDefault="00D305D0" w:rsidP="00150FE1">
      <w:pPr>
        <w:pStyle w:val="Heading2"/>
        <w:rPr>
          <w:rFonts w:ascii="TH SarabunPSK" w:eastAsia="Cordia New" w:hAnsi="TH SarabunPSK" w:cs="TH SarabunPSK"/>
          <w:color w:val="000000" w:themeColor="text1"/>
        </w:rPr>
      </w:pPr>
      <w:r w:rsidRPr="00924FE8">
        <w:rPr>
          <w:rFonts w:ascii="TH SarabunPSK" w:hAnsi="TH SarabunPSK" w:cs="TH SarabunPSK"/>
          <w:noProof/>
          <w:color w:val="000000" w:themeColor="text1"/>
          <w:sz w:val="44"/>
          <w:szCs w:val="44"/>
        </w:rPr>
        <w:drawing>
          <wp:anchor distT="0" distB="0" distL="114300" distR="114300" simplePos="0" relativeHeight="251663360" behindDoc="0" locked="0" layoutInCell="1" allowOverlap="1" wp14:anchorId="489543DB" wp14:editId="1E9920CB">
            <wp:simplePos x="0" y="0"/>
            <wp:positionH relativeFrom="column">
              <wp:posOffset>2169994</wp:posOffset>
            </wp:positionH>
            <wp:positionV relativeFrom="paragraph">
              <wp:posOffset>-122831</wp:posOffset>
            </wp:positionV>
            <wp:extent cx="1619112" cy="1566019"/>
            <wp:effectExtent l="0" t="0" r="635" b="0"/>
            <wp:wrapNone/>
            <wp:docPr id="21" name="Picture 13" descr="logo1_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_N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4259" cy="15709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8A2EFE" w14:textId="42A76E31" w:rsidR="00DD21C3" w:rsidRPr="00924FE8" w:rsidRDefault="00DD21C3" w:rsidP="007C243B">
      <w:pPr>
        <w:autoSpaceDE w:val="0"/>
        <w:autoSpaceDN w:val="0"/>
        <w:adjustRightInd w:val="0"/>
        <w:spacing w:after="0" w:line="240" w:lineRule="auto"/>
        <w:jc w:val="center"/>
        <w:rPr>
          <w:rFonts w:ascii="TH SarabunPSK" w:eastAsia="Cordia New" w:hAnsi="TH SarabunPSK" w:cs="TH SarabunPSK"/>
          <w:b/>
          <w:bCs/>
          <w:color w:val="000000" w:themeColor="text1"/>
          <w:sz w:val="44"/>
          <w:szCs w:val="44"/>
        </w:rPr>
      </w:pPr>
    </w:p>
    <w:p w14:paraId="3108527C" w14:textId="77777777" w:rsidR="00DD21C3" w:rsidRPr="00924FE8" w:rsidRDefault="00DD21C3" w:rsidP="007C243B">
      <w:pPr>
        <w:autoSpaceDE w:val="0"/>
        <w:autoSpaceDN w:val="0"/>
        <w:adjustRightInd w:val="0"/>
        <w:spacing w:after="0" w:line="240" w:lineRule="auto"/>
        <w:jc w:val="center"/>
        <w:rPr>
          <w:rFonts w:ascii="TH SarabunPSK" w:eastAsia="Cordia New" w:hAnsi="TH SarabunPSK" w:cs="TH SarabunPSK"/>
          <w:b/>
          <w:bCs/>
          <w:color w:val="000000" w:themeColor="text1"/>
          <w:sz w:val="44"/>
          <w:szCs w:val="44"/>
        </w:rPr>
      </w:pPr>
    </w:p>
    <w:p w14:paraId="7136F730" w14:textId="77777777" w:rsidR="00DD21C3" w:rsidRPr="00924FE8" w:rsidRDefault="00DD21C3" w:rsidP="007C243B">
      <w:pPr>
        <w:autoSpaceDE w:val="0"/>
        <w:autoSpaceDN w:val="0"/>
        <w:adjustRightInd w:val="0"/>
        <w:spacing w:after="0" w:line="240" w:lineRule="auto"/>
        <w:jc w:val="center"/>
        <w:rPr>
          <w:rFonts w:ascii="TH SarabunPSK" w:eastAsia="Cordia New" w:hAnsi="TH SarabunPSK" w:cs="TH SarabunPSK"/>
          <w:b/>
          <w:bCs/>
          <w:color w:val="000000" w:themeColor="text1"/>
          <w:sz w:val="44"/>
          <w:szCs w:val="44"/>
        </w:rPr>
      </w:pPr>
    </w:p>
    <w:p w14:paraId="6A1D5834" w14:textId="0A0752A9" w:rsidR="00CD03ED" w:rsidRPr="00924FE8" w:rsidRDefault="00CD03ED" w:rsidP="007C243B">
      <w:pPr>
        <w:autoSpaceDE w:val="0"/>
        <w:autoSpaceDN w:val="0"/>
        <w:adjustRightInd w:val="0"/>
        <w:spacing w:after="0" w:line="240" w:lineRule="auto"/>
        <w:jc w:val="center"/>
        <w:rPr>
          <w:rFonts w:ascii="TH SarabunPSK" w:eastAsia="Cordia New" w:hAnsi="TH SarabunPSK" w:cs="TH SarabunPSK"/>
          <w:b/>
          <w:bCs/>
          <w:color w:val="000000" w:themeColor="text1"/>
          <w:sz w:val="44"/>
          <w:szCs w:val="44"/>
        </w:rPr>
      </w:pPr>
    </w:p>
    <w:p w14:paraId="63A2AE37" w14:textId="19E7BBD3" w:rsidR="007C243B" w:rsidRPr="00924FE8" w:rsidRDefault="007C243B" w:rsidP="007C243B">
      <w:pPr>
        <w:autoSpaceDE w:val="0"/>
        <w:autoSpaceDN w:val="0"/>
        <w:adjustRightInd w:val="0"/>
        <w:spacing w:after="0" w:line="240" w:lineRule="auto"/>
        <w:jc w:val="center"/>
        <w:rPr>
          <w:rFonts w:ascii="TH SarabunPSK" w:eastAsia="Cordia New" w:hAnsi="TH SarabunPSK" w:cs="TH SarabunPSK"/>
          <w:b/>
          <w:bCs/>
          <w:color w:val="000000" w:themeColor="text1"/>
          <w:sz w:val="44"/>
          <w:szCs w:val="44"/>
          <w:cs/>
        </w:rPr>
      </w:pPr>
      <w:r w:rsidRPr="00924FE8">
        <w:rPr>
          <w:rFonts w:ascii="TH SarabunPSK" w:eastAsia="Cordia New" w:hAnsi="TH SarabunPSK" w:cs="TH SarabunPSK"/>
          <w:b/>
          <w:bCs/>
          <w:color w:val="000000" w:themeColor="text1"/>
          <w:sz w:val="44"/>
          <w:szCs w:val="44"/>
          <w:cs/>
        </w:rPr>
        <w:t>รายงานผลการประเมินตนเอง</w:t>
      </w:r>
    </w:p>
    <w:p w14:paraId="730251A3" w14:textId="77777777" w:rsidR="007C243B" w:rsidRPr="00924FE8" w:rsidRDefault="007C243B" w:rsidP="007C243B">
      <w:pPr>
        <w:autoSpaceDE w:val="0"/>
        <w:autoSpaceDN w:val="0"/>
        <w:adjustRightInd w:val="0"/>
        <w:spacing w:after="0" w:line="240" w:lineRule="auto"/>
        <w:jc w:val="center"/>
        <w:rPr>
          <w:rFonts w:ascii="TH SarabunPSK" w:eastAsia="Cordia New" w:hAnsi="TH SarabunPSK" w:cs="TH SarabunPSK"/>
          <w:b/>
          <w:bCs/>
          <w:color w:val="000000" w:themeColor="text1"/>
          <w:sz w:val="44"/>
          <w:szCs w:val="44"/>
        </w:rPr>
      </w:pPr>
      <w:r w:rsidRPr="00924FE8">
        <w:rPr>
          <w:rFonts w:ascii="TH SarabunPSK" w:eastAsia="Cordia New" w:hAnsi="TH SarabunPSK" w:cs="TH SarabunPSK"/>
          <w:b/>
          <w:bCs/>
          <w:color w:val="000000" w:themeColor="text1"/>
          <w:sz w:val="44"/>
          <w:szCs w:val="44"/>
        </w:rPr>
        <w:t>Self</w:t>
      </w:r>
      <w:r w:rsidRPr="00924FE8">
        <w:rPr>
          <w:rFonts w:ascii="TH SarabunPSK" w:eastAsia="Cordia New" w:hAnsi="TH SarabunPSK" w:cs="TH SarabunPSK"/>
          <w:b/>
          <w:bCs/>
          <w:color w:val="000000" w:themeColor="text1"/>
          <w:sz w:val="44"/>
          <w:szCs w:val="44"/>
          <w:cs/>
        </w:rPr>
        <w:t>-</w:t>
      </w:r>
      <w:r w:rsidRPr="00924FE8">
        <w:rPr>
          <w:rFonts w:ascii="TH SarabunPSK" w:eastAsia="Cordia New" w:hAnsi="TH SarabunPSK" w:cs="TH SarabunPSK"/>
          <w:b/>
          <w:bCs/>
          <w:color w:val="000000" w:themeColor="text1"/>
          <w:sz w:val="44"/>
          <w:szCs w:val="44"/>
        </w:rPr>
        <w:t>Assessment Report</w:t>
      </w:r>
      <w:r w:rsidRPr="00924FE8">
        <w:rPr>
          <w:rFonts w:ascii="TH SarabunPSK" w:eastAsia="Cordia New" w:hAnsi="TH SarabunPSK" w:cs="TH SarabunPSK"/>
          <w:b/>
          <w:bCs/>
          <w:color w:val="000000" w:themeColor="text1"/>
          <w:sz w:val="44"/>
          <w:szCs w:val="44"/>
          <w:cs/>
        </w:rPr>
        <w:t xml:space="preserve"> (</w:t>
      </w:r>
      <w:r w:rsidRPr="00924FE8">
        <w:rPr>
          <w:rFonts w:ascii="TH SarabunPSK" w:eastAsia="Cordia New" w:hAnsi="TH SarabunPSK" w:cs="TH SarabunPSK"/>
          <w:b/>
          <w:bCs/>
          <w:color w:val="000000" w:themeColor="text1"/>
          <w:sz w:val="44"/>
          <w:szCs w:val="44"/>
        </w:rPr>
        <w:t>SAR</w:t>
      </w:r>
      <w:r w:rsidRPr="00924FE8">
        <w:rPr>
          <w:rFonts w:ascii="TH SarabunPSK" w:eastAsia="Cordia New" w:hAnsi="TH SarabunPSK" w:cs="TH SarabunPSK"/>
          <w:b/>
          <w:bCs/>
          <w:color w:val="000000" w:themeColor="text1"/>
          <w:sz w:val="44"/>
          <w:szCs w:val="44"/>
          <w:cs/>
        </w:rPr>
        <w:t>)</w:t>
      </w:r>
    </w:p>
    <w:p w14:paraId="3B02DC5E" w14:textId="3DB64A13" w:rsidR="007C243B" w:rsidRPr="00924FE8" w:rsidRDefault="007C243B" w:rsidP="007C243B">
      <w:pPr>
        <w:autoSpaceDE w:val="0"/>
        <w:autoSpaceDN w:val="0"/>
        <w:adjustRightInd w:val="0"/>
        <w:spacing w:after="0" w:line="240" w:lineRule="auto"/>
        <w:jc w:val="center"/>
        <w:rPr>
          <w:rFonts w:ascii="TH SarabunPSK" w:eastAsia="Cordia New" w:hAnsi="TH SarabunPSK" w:cs="TH SarabunPSK"/>
          <w:b/>
          <w:bCs/>
          <w:color w:val="000000" w:themeColor="text1"/>
          <w:sz w:val="44"/>
          <w:szCs w:val="44"/>
          <w:cs/>
        </w:rPr>
      </w:pPr>
      <w:r w:rsidRPr="00924FE8">
        <w:rPr>
          <w:rFonts w:ascii="TH SarabunPSK" w:eastAsia="Cordia New" w:hAnsi="TH SarabunPSK" w:cs="TH SarabunPSK"/>
          <w:b/>
          <w:bCs/>
          <w:color w:val="000000" w:themeColor="text1"/>
          <w:sz w:val="44"/>
          <w:szCs w:val="44"/>
          <w:cs/>
        </w:rPr>
        <w:t xml:space="preserve">ตามเกณฑ์ </w:t>
      </w:r>
      <w:r w:rsidRPr="00924FE8">
        <w:rPr>
          <w:rFonts w:ascii="TH SarabunPSK" w:eastAsia="Cordia New" w:hAnsi="TH SarabunPSK" w:cs="TH SarabunPSK"/>
          <w:b/>
          <w:bCs/>
          <w:color w:val="000000" w:themeColor="text1"/>
          <w:sz w:val="44"/>
          <w:szCs w:val="44"/>
          <w:lang w:bidi="ar-SA"/>
        </w:rPr>
        <w:t xml:space="preserve">AUN-QA Version </w:t>
      </w:r>
      <w:r w:rsidR="00016F75" w:rsidRPr="00924FE8">
        <w:rPr>
          <w:rFonts w:ascii="TH SarabunPSK" w:eastAsia="Cordia New" w:hAnsi="TH SarabunPSK" w:cs="TH SarabunPSK"/>
          <w:b/>
          <w:bCs/>
          <w:color w:val="000000" w:themeColor="text1"/>
          <w:sz w:val="44"/>
          <w:szCs w:val="44"/>
        </w:rPr>
        <w:t>4</w:t>
      </w:r>
      <w:r w:rsidRPr="00924FE8">
        <w:rPr>
          <w:rFonts w:ascii="TH SarabunPSK" w:eastAsia="Cordia New" w:hAnsi="TH SarabunPSK" w:cs="TH SarabunPSK"/>
          <w:b/>
          <w:bCs/>
          <w:color w:val="000000" w:themeColor="text1"/>
          <w:sz w:val="44"/>
          <w:szCs w:val="44"/>
          <w:cs/>
        </w:rPr>
        <w:t>.0</w:t>
      </w:r>
    </w:p>
    <w:p w14:paraId="77CCC941" w14:textId="77777777" w:rsidR="007C243B" w:rsidRPr="00924FE8" w:rsidRDefault="007C243B" w:rsidP="007C243B">
      <w:pPr>
        <w:autoSpaceDE w:val="0"/>
        <w:autoSpaceDN w:val="0"/>
        <w:adjustRightInd w:val="0"/>
        <w:spacing w:after="0" w:line="240" w:lineRule="auto"/>
        <w:jc w:val="center"/>
        <w:rPr>
          <w:rFonts w:ascii="TH SarabunPSK" w:eastAsia="Cordia New" w:hAnsi="TH SarabunPSK" w:cs="TH SarabunPSK"/>
          <w:b/>
          <w:bCs/>
          <w:color w:val="000000" w:themeColor="text1"/>
          <w:sz w:val="40"/>
          <w:szCs w:val="40"/>
          <w:cs/>
        </w:rPr>
      </w:pPr>
    </w:p>
    <w:p w14:paraId="0651AAEB" w14:textId="77777777" w:rsidR="007C243B" w:rsidRPr="00924FE8" w:rsidRDefault="007C243B" w:rsidP="007C243B">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0616A6DB" w14:textId="77777777" w:rsidR="007C243B" w:rsidRPr="00924FE8" w:rsidRDefault="007C243B" w:rsidP="007C243B">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2E0BDCDA" w14:textId="77777777" w:rsidR="007C243B" w:rsidRPr="00924FE8" w:rsidRDefault="007C243B" w:rsidP="007C243B">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18246101" w14:textId="77777777" w:rsidR="007C243B" w:rsidRPr="00924FE8" w:rsidRDefault="007C243B" w:rsidP="007C243B">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46AA139E" w14:textId="77777777" w:rsidR="007C243B" w:rsidRPr="00924FE8" w:rsidRDefault="007C243B" w:rsidP="007C243B">
      <w:pPr>
        <w:autoSpaceDE w:val="0"/>
        <w:autoSpaceDN w:val="0"/>
        <w:adjustRightInd w:val="0"/>
        <w:spacing w:after="0" w:line="240" w:lineRule="auto"/>
        <w:jc w:val="center"/>
        <w:rPr>
          <w:rFonts w:ascii="TH SarabunPSK" w:eastAsia="Calibri" w:hAnsi="TH SarabunPSK" w:cs="TH SarabunPSK"/>
          <w:b/>
          <w:bCs/>
          <w:color w:val="000000" w:themeColor="text1"/>
          <w:sz w:val="40"/>
          <w:szCs w:val="40"/>
        </w:rPr>
      </w:pPr>
      <w:r w:rsidRPr="00924FE8">
        <w:rPr>
          <w:rFonts w:ascii="TH SarabunPSK" w:eastAsia="Calibri" w:hAnsi="TH SarabunPSK" w:cs="TH SarabunPSK"/>
          <w:b/>
          <w:bCs/>
          <w:color w:val="000000" w:themeColor="text1"/>
          <w:sz w:val="40"/>
          <w:szCs w:val="40"/>
          <w:cs/>
        </w:rPr>
        <w:t xml:space="preserve">หลักสูตร......................................................... </w:t>
      </w:r>
    </w:p>
    <w:p w14:paraId="05BF6D58" w14:textId="77777777" w:rsidR="007C243B" w:rsidRPr="00924FE8" w:rsidRDefault="007C243B" w:rsidP="007C243B">
      <w:pPr>
        <w:autoSpaceDE w:val="0"/>
        <w:autoSpaceDN w:val="0"/>
        <w:adjustRightInd w:val="0"/>
        <w:spacing w:after="0" w:line="240" w:lineRule="auto"/>
        <w:jc w:val="center"/>
        <w:rPr>
          <w:rFonts w:ascii="TH SarabunPSK" w:eastAsia="Cordia New" w:hAnsi="TH SarabunPSK" w:cs="TH SarabunPSK"/>
          <w:b/>
          <w:bCs/>
          <w:color w:val="000000" w:themeColor="text1"/>
          <w:sz w:val="40"/>
          <w:szCs w:val="40"/>
          <w:cs/>
        </w:rPr>
      </w:pPr>
      <w:r w:rsidRPr="00924FE8">
        <w:rPr>
          <w:rFonts w:ascii="TH SarabunPSK" w:eastAsia="Calibri" w:hAnsi="TH SarabunPSK" w:cs="TH SarabunPSK"/>
          <w:b/>
          <w:bCs/>
          <w:color w:val="000000" w:themeColor="text1"/>
          <w:sz w:val="40"/>
          <w:szCs w:val="40"/>
          <w:cs/>
        </w:rPr>
        <w:t>คณะ............................................... มหาวิทยาลัยนเรศวร</w:t>
      </w:r>
    </w:p>
    <w:p w14:paraId="1BD26D63" w14:textId="77777777" w:rsidR="007C243B" w:rsidRPr="00924FE8" w:rsidRDefault="007C243B" w:rsidP="007C243B">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72BB2D14" w14:textId="77777777" w:rsidR="007C243B" w:rsidRPr="00924FE8" w:rsidRDefault="007C243B" w:rsidP="007C243B">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11BD485D" w14:textId="77777777" w:rsidR="007C243B" w:rsidRPr="00924FE8" w:rsidRDefault="007C243B" w:rsidP="007C243B">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258DC113" w14:textId="77777777" w:rsidR="007C243B" w:rsidRPr="00924FE8" w:rsidRDefault="007C243B" w:rsidP="007C243B">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4A34AC9A" w14:textId="77777777" w:rsidR="007C243B" w:rsidRPr="00924FE8" w:rsidRDefault="007C243B" w:rsidP="007C243B">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61CE5A59" w14:textId="3CB39F56" w:rsidR="007C243B" w:rsidRPr="00924FE8" w:rsidRDefault="007C243B" w:rsidP="007C243B">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r w:rsidRPr="00924FE8">
        <w:rPr>
          <w:rFonts w:ascii="TH SarabunPSK" w:eastAsia="Cordia New" w:hAnsi="TH SarabunPSK" w:cs="TH SarabunPSK"/>
          <w:b/>
          <w:bCs/>
          <w:color w:val="000000" w:themeColor="text1"/>
          <w:sz w:val="40"/>
          <w:szCs w:val="40"/>
          <w:cs/>
        </w:rPr>
        <w:t>ประจำปีการศึกษา</w:t>
      </w:r>
      <w:r w:rsidRPr="00924FE8">
        <w:rPr>
          <w:rFonts w:ascii="TH SarabunPSK" w:eastAsia="Cordia New" w:hAnsi="TH SarabunPSK" w:cs="TH SarabunPSK"/>
          <w:b/>
          <w:bCs/>
          <w:color w:val="000000" w:themeColor="text1"/>
          <w:sz w:val="40"/>
          <w:szCs w:val="40"/>
        </w:rPr>
        <w:t xml:space="preserve"> </w:t>
      </w:r>
      <w:r w:rsidR="00D305D0">
        <w:rPr>
          <w:rFonts w:ascii="TH SarabunPSK" w:eastAsia="Calibri" w:hAnsi="TH SarabunPSK" w:cs="TH SarabunPSK" w:hint="cs"/>
          <w:b/>
          <w:bCs/>
          <w:color w:val="000000" w:themeColor="text1"/>
          <w:sz w:val="40"/>
          <w:szCs w:val="40"/>
          <w:cs/>
        </w:rPr>
        <w:t>2566</w:t>
      </w:r>
    </w:p>
    <w:p w14:paraId="08973CCC" w14:textId="31B1C8DB" w:rsidR="001F5708" w:rsidRDefault="00C51686" w:rsidP="004426CF">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r w:rsidRPr="00924FE8">
        <w:rPr>
          <w:rFonts w:ascii="TH SarabunPSK" w:eastAsia="Cordia New" w:hAnsi="TH SarabunPSK" w:cs="TH SarabunPSK"/>
          <w:b/>
          <w:bCs/>
          <w:color w:val="000000" w:themeColor="text1"/>
          <w:sz w:val="40"/>
          <w:szCs w:val="40"/>
        </w:rPr>
        <w:t xml:space="preserve">1 </w:t>
      </w:r>
      <w:r w:rsidRPr="00924FE8">
        <w:rPr>
          <w:rFonts w:ascii="TH SarabunPSK" w:eastAsia="Cordia New" w:hAnsi="TH SarabunPSK" w:cs="TH SarabunPSK"/>
          <w:b/>
          <w:bCs/>
          <w:color w:val="000000" w:themeColor="text1"/>
          <w:sz w:val="40"/>
          <w:szCs w:val="40"/>
          <w:cs/>
        </w:rPr>
        <w:t xml:space="preserve">มิถุนายน </w:t>
      </w:r>
      <w:r w:rsidR="00D305D0">
        <w:rPr>
          <w:rFonts w:ascii="TH SarabunPSK" w:eastAsia="Cordia New" w:hAnsi="TH SarabunPSK" w:cs="TH SarabunPSK" w:hint="cs"/>
          <w:b/>
          <w:bCs/>
          <w:color w:val="000000" w:themeColor="text1"/>
          <w:sz w:val="40"/>
          <w:szCs w:val="40"/>
          <w:cs/>
        </w:rPr>
        <w:t>2566</w:t>
      </w:r>
      <w:r w:rsidRPr="00924FE8">
        <w:rPr>
          <w:rFonts w:ascii="TH SarabunPSK" w:eastAsia="Cordia New" w:hAnsi="TH SarabunPSK" w:cs="TH SarabunPSK"/>
          <w:b/>
          <w:bCs/>
          <w:color w:val="000000" w:themeColor="text1"/>
          <w:sz w:val="40"/>
          <w:szCs w:val="40"/>
          <w:cs/>
        </w:rPr>
        <w:t xml:space="preserve"> – 31 </w:t>
      </w:r>
      <w:r w:rsidR="00577F65" w:rsidRPr="00924FE8">
        <w:rPr>
          <w:rFonts w:ascii="TH SarabunPSK" w:eastAsia="Cordia New" w:hAnsi="TH SarabunPSK" w:cs="TH SarabunPSK"/>
          <w:b/>
          <w:bCs/>
          <w:color w:val="000000" w:themeColor="text1"/>
          <w:sz w:val="40"/>
          <w:szCs w:val="40"/>
          <w:cs/>
        </w:rPr>
        <w:t xml:space="preserve">พฤษภาคม </w:t>
      </w:r>
      <w:r w:rsidR="00D305D0">
        <w:rPr>
          <w:rFonts w:ascii="TH SarabunPSK" w:eastAsia="Cordia New" w:hAnsi="TH SarabunPSK" w:cs="TH SarabunPSK" w:hint="cs"/>
          <w:b/>
          <w:bCs/>
          <w:color w:val="000000" w:themeColor="text1"/>
          <w:sz w:val="40"/>
          <w:szCs w:val="40"/>
          <w:cs/>
        </w:rPr>
        <w:t>2567</w:t>
      </w:r>
    </w:p>
    <w:p w14:paraId="20EB753F" w14:textId="03FDBFBE" w:rsidR="004426CF" w:rsidRDefault="004426CF" w:rsidP="004426CF">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38B184EF" w14:textId="0D45A569" w:rsidR="004426CF" w:rsidRDefault="004426CF" w:rsidP="004426CF">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43E765CA" w14:textId="1F38DC83" w:rsidR="004426CF" w:rsidRDefault="004426CF" w:rsidP="004426CF">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6370572B" w14:textId="67CCF4B2" w:rsidR="004426CF" w:rsidRDefault="004426CF" w:rsidP="004426CF">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3CD435F8" w14:textId="77777777" w:rsidR="004426CF" w:rsidRPr="004426CF" w:rsidRDefault="004426CF" w:rsidP="004426CF">
      <w:pPr>
        <w:autoSpaceDE w:val="0"/>
        <w:autoSpaceDN w:val="0"/>
        <w:adjustRightInd w:val="0"/>
        <w:spacing w:after="0" w:line="240" w:lineRule="auto"/>
        <w:jc w:val="center"/>
        <w:rPr>
          <w:rFonts w:ascii="TH SarabunPSK" w:eastAsia="Cordia New" w:hAnsi="TH SarabunPSK" w:cs="TH SarabunPSK"/>
          <w:b/>
          <w:bCs/>
          <w:color w:val="000000" w:themeColor="text1"/>
          <w:sz w:val="40"/>
          <w:szCs w:val="40"/>
        </w:rPr>
      </w:pPr>
    </w:p>
    <w:p w14:paraId="6100CC04" w14:textId="2B258811" w:rsidR="007C243B" w:rsidRPr="00D85C0A" w:rsidRDefault="007C243B" w:rsidP="007C243B">
      <w:pPr>
        <w:tabs>
          <w:tab w:val="left" w:pos="0"/>
        </w:tabs>
        <w:spacing w:after="0" w:line="240" w:lineRule="auto"/>
        <w:jc w:val="center"/>
        <w:rPr>
          <w:rFonts w:ascii="TH SarabunPSK" w:hAnsi="TH SarabunPSK" w:cs="TH SarabunPSK"/>
          <w:b/>
          <w:bCs/>
          <w:color w:val="000000" w:themeColor="text1"/>
          <w:sz w:val="32"/>
          <w:szCs w:val="32"/>
          <w:lang w:bidi="ar-SA"/>
        </w:rPr>
      </w:pPr>
      <w:r w:rsidRPr="00D85C0A">
        <w:rPr>
          <w:rFonts w:ascii="TH SarabunPSK" w:hAnsi="TH SarabunPSK" w:cs="TH SarabunPSK"/>
          <w:b/>
          <w:bCs/>
          <w:color w:val="000000" w:themeColor="text1"/>
          <w:sz w:val="32"/>
          <w:szCs w:val="32"/>
          <w:cs/>
        </w:rPr>
        <w:t>บทสรุปสำหรับผู้บริหาร</w:t>
      </w:r>
    </w:p>
    <w:p w14:paraId="1002FB4B" w14:textId="516DB868" w:rsidR="0071053A" w:rsidRPr="00D85C0A" w:rsidRDefault="0071053A" w:rsidP="00AE4129">
      <w:pPr>
        <w:spacing w:after="0"/>
        <w:ind w:firstLine="720"/>
        <w:jc w:val="thaiDistribute"/>
        <w:rPr>
          <w:rFonts w:ascii="TH SarabunPSK" w:eastAsia="Times New Roman" w:hAnsi="TH SarabunPSK" w:cs="TH SarabunPSK"/>
          <w:b/>
          <w:bCs/>
          <w:color w:val="000000" w:themeColor="text1"/>
          <w:sz w:val="32"/>
          <w:szCs w:val="32"/>
        </w:rPr>
      </w:pPr>
      <w:r w:rsidRPr="00D85C0A">
        <w:rPr>
          <w:rFonts w:ascii="TH SarabunPSK" w:eastAsia="CordiaNew-Bold" w:hAnsi="TH SarabunPSK" w:cs="TH SarabunPSK"/>
          <w:color w:val="000000" w:themeColor="text1"/>
          <w:sz w:val="32"/>
          <w:szCs w:val="32"/>
          <w:cs/>
        </w:rPr>
        <w:t>บรรยายสรุปภาพรวมของผลการประเมินตนเองเพื่อนำเสนอข้อมูล</w:t>
      </w:r>
      <w:r w:rsidR="0090170B" w:rsidRPr="00D85C0A">
        <w:rPr>
          <w:rFonts w:ascii="TH SarabunPSK" w:eastAsia="CordiaNew-Bold" w:hAnsi="TH SarabunPSK" w:cs="TH SarabunPSK"/>
          <w:color w:val="000000" w:themeColor="text1"/>
          <w:sz w:val="32"/>
          <w:szCs w:val="32"/>
          <w:cs/>
        </w:rPr>
        <w:t>สำหรับ</w:t>
      </w:r>
      <w:r w:rsidR="00C6720C" w:rsidRPr="00D85C0A">
        <w:rPr>
          <w:rFonts w:ascii="TH SarabunPSK" w:eastAsia="CordiaNew-Bold" w:hAnsi="TH SarabunPSK" w:cs="TH SarabunPSK"/>
          <w:color w:val="000000" w:themeColor="text1"/>
          <w:sz w:val="32"/>
          <w:szCs w:val="32"/>
          <w:cs/>
        </w:rPr>
        <w:t>การประเมินคุณภาพการศึกษาภายในร</w:t>
      </w:r>
      <w:r w:rsidR="009D06A9" w:rsidRPr="00D85C0A">
        <w:rPr>
          <w:rFonts w:ascii="TH SarabunPSK" w:eastAsia="CordiaNew-Bold" w:hAnsi="TH SarabunPSK" w:cs="TH SarabunPSK"/>
          <w:color w:val="000000" w:themeColor="text1"/>
          <w:sz w:val="32"/>
          <w:szCs w:val="32"/>
          <w:cs/>
        </w:rPr>
        <w:t>ะดับหลักสูตร</w:t>
      </w:r>
      <w:r w:rsidRPr="00D85C0A">
        <w:rPr>
          <w:rFonts w:ascii="TH SarabunPSK" w:eastAsia="CordiaNew-Bold" w:hAnsi="TH SarabunPSK" w:cs="TH SarabunPSK"/>
          <w:color w:val="000000" w:themeColor="text1"/>
          <w:sz w:val="32"/>
          <w:szCs w:val="32"/>
          <w:cs/>
        </w:rPr>
        <w:t xml:space="preserve"> ตามเกณฑ์ </w:t>
      </w:r>
      <w:r w:rsidRPr="00D85C0A">
        <w:rPr>
          <w:rFonts w:ascii="TH SarabunPSK" w:eastAsia="CordiaNew-Bold" w:hAnsi="TH SarabunPSK" w:cs="TH SarabunPSK"/>
          <w:color w:val="000000" w:themeColor="text1"/>
          <w:sz w:val="32"/>
          <w:szCs w:val="32"/>
        </w:rPr>
        <w:t xml:space="preserve">AUN-QA </w:t>
      </w:r>
      <w:r w:rsidRPr="00D85C0A">
        <w:rPr>
          <w:rFonts w:ascii="TH SarabunPSK" w:eastAsia="CordiaNew-Bold" w:hAnsi="TH SarabunPSK" w:cs="TH SarabunPSK"/>
          <w:color w:val="000000" w:themeColor="text1"/>
          <w:sz w:val="32"/>
          <w:szCs w:val="32"/>
          <w:cs/>
        </w:rPr>
        <w:t xml:space="preserve">โดยบรรยายทั้งในเชิงปริมาณและเชิงคุณภาพ </w:t>
      </w:r>
      <w:r w:rsidR="00F939CC" w:rsidRPr="00D85C0A">
        <w:rPr>
          <w:rFonts w:ascii="TH SarabunPSK" w:eastAsia="CordiaNew-Bold" w:hAnsi="TH SarabunPSK" w:cs="TH SarabunPSK"/>
          <w:color w:val="000000" w:themeColor="text1"/>
          <w:sz w:val="32"/>
          <w:szCs w:val="32"/>
          <w:cs/>
        </w:rPr>
        <w:t>ทั้งนี้ควร</w:t>
      </w:r>
      <w:r w:rsidRPr="00D85C0A">
        <w:rPr>
          <w:rFonts w:ascii="TH SarabunPSK" w:eastAsia="CordiaNew-Bold" w:hAnsi="TH SarabunPSK" w:cs="TH SarabunPSK"/>
          <w:color w:val="000000" w:themeColor="text1"/>
          <w:sz w:val="32"/>
          <w:szCs w:val="32"/>
          <w:cs/>
        </w:rPr>
        <w:t xml:space="preserve">นำเสนอจุดแข็ง </w:t>
      </w:r>
      <w:r w:rsidR="00AB226C">
        <w:rPr>
          <w:rFonts w:ascii="TH SarabunPSK" w:eastAsia="CordiaNew-Bold" w:hAnsi="TH SarabunPSK" w:cs="TH SarabunPSK"/>
          <w:color w:val="000000" w:themeColor="text1"/>
          <w:sz w:val="32"/>
          <w:szCs w:val="32"/>
        </w:rPr>
        <w:br/>
      </w:r>
      <w:r w:rsidRPr="00D85C0A">
        <w:rPr>
          <w:rFonts w:ascii="TH SarabunPSK" w:eastAsia="CordiaNew-Bold" w:hAnsi="TH SarabunPSK" w:cs="TH SarabunPSK"/>
          <w:color w:val="000000" w:themeColor="text1"/>
          <w:sz w:val="32"/>
          <w:szCs w:val="32"/>
          <w:cs/>
        </w:rPr>
        <w:t>จุดที่ควรพัฒนา และข้อเสนอแนะในการพัฒนา พร้อมทั้งนำเสนอแนวทางพัฒนาเร่งด่วน</w:t>
      </w:r>
      <w:r w:rsidR="00F939CC" w:rsidRPr="00D85C0A">
        <w:rPr>
          <w:rFonts w:ascii="TH SarabunPSK" w:eastAsia="CordiaNew-Bold" w:hAnsi="TH SarabunPSK" w:cs="TH SarabunPSK"/>
          <w:color w:val="000000" w:themeColor="text1"/>
          <w:sz w:val="32"/>
          <w:szCs w:val="32"/>
          <w:cs/>
        </w:rPr>
        <w:t>พ</w:t>
      </w:r>
      <w:r w:rsidR="00CD2CC3" w:rsidRPr="00D85C0A">
        <w:rPr>
          <w:rFonts w:ascii="TH SarabunPSK" w:eastAsia="CordiaNew-Bold" w:hAnsi="TH SarabunPSK" w:cs="TH SarabunPSK"/>
          <w:color w:val="000000" w:themeColor="text1"/>
          <w:sz w:val="32"/>
          <w:szCs w:val="32"/>
          <w:cs/>
        </w:rPr>
        <w:t>อสังเขป</w:t>
      </w:r>
    </w:p>
    <w:p w14:paraId="74C17E8B" w14:textId="0B1DC0FD" w:rsidR="008026CB" w:rsidRDefault="0071053A" w:rsidP="0015285F">
      <w:pPr>
        <w:pStyle w:val="Heading3"/>
        <w:rPr>
          <w:rFonts w:ascii="TH SarabunPSK" w:hAnsi="TH SarabunPSK" w:cs="TH SarabunPSK"/>
          <w:color w:val="000000" w:themeColor="text1"/>
          <w:sz w:val="32"/>
          <w:szCs w:val="32"/>
        </w:rPr>
      </w:pPr>
      <w:r w:rsidRPr="00D85C0A">
        <w:rPr>
          <w:rFonts w:ascii="TH SarabunPSK" w:hAnsi="TH SarabunPSK" w:cs="TH SarabunPSK"/>
          <w:color w:val="000000" w:themeColor="text1"/>
          <w:sz w:val="32"/>
          <w:szCs w:val="32"/>
          <w:cs/>
        </w:rPr>
        <w:t>...........................................................................................................................................................................................................................................................................................................................................................................................................................................................................................................................................................................................................</w:t>
      </w:r>
      <w:r w:rsidR="005849F2" w:rsidRPr="00D85C0A">
        <w:rPr>
          <w:rFonts w:ascii="TH SarabunPSK" w:hAnsi="TH SarabunPSK" w:cs="TH SarabunPSK"/>
          <w:color w:val="000000" w:themeColor="text1"/>
          <w:sz w:val="32"/>
          <w:szCs w:val="32"/>
          <w:cs/>
        </w:rPr>
        <w:t>..</w:t>
      </w:r>
      <w:r w:rsidRPr="00D85C0A">
        <w:rPr>
          <w:rFonts w:ascii="TH SarabunPSK" w:hAnsi="TH SarabunPSK" w:cs="TH SarabunPSK"/>
          <w:color w:val="000000" w:themeColor="text1"/>
          <w:sz w:val="32"/>
          <w:szCs w:val="32"/>
          <w:cs/>
        </w:rPr>
        <w:t>............................................................................................................................................................................................................................................................................................................................................................</w:t>
      </w:r>
      <w:r w:rsidR="005849F2" w:rsidRPr="00D85C0A">
        <w:rPr>
          <w:rFonts w:ascii="TH SarabunPSK" w:hAnsi="TH SarabunPSK" w:cs="TH SarabunPSK"/>
          <w:color w:val="000000" w:themeColor="text1"/>
          <w:sz w:val="32"/>
          <w:szCs w:val="32"/>
          <w:cs/>
        </w:rPr>
        <w:t>.....................................</w:t>
      </w:r>
      <w:r w:rsidR="00AE4129" w:rsidRPr="00D85C0A">
        <w:rPr>
          <w:rFonts w:ascii="TH SarabunPSK" w:hAnsi="TH SarabunPSK" w:cs="TH SarabunPSK"/>
          <w:color w:val="000000" w:themeColor="text1"/>
          <w:sz w:val="32"/>
          <w:szCs w:val="32"/>
          <w:cs/>
        </w:rPr>
        <w:t>................................................................................................................................................................................................................................................................................................................................................................................................................................................................................................................................................................................................................................................................................................................................................................................................................................................................................................................................................................................................................................................................................................................................................................................................................................................................................................................................................................................................................................................................................................................................................................</w:t>
      </w:r>
    </w:p>
    <w:p w14:paraId="78053BD7" w14:textId="77777777" w:rsidR="008026CB" w:rsidRPr="008026CB" w:rsidRDefault="008026CB" w:rsidP="008026CB">
      <w:pPr>
        <w:rPr>
          <w:cs/>
          <w:lang w:val="x-none" w:eastAsia="x-none"/>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0"/>
        <w:gridCol w:w="2197"/>
      </w:tblGrid>
      <w:tr w:rsidR="008026CB" w:rsidRPr="00F47892" w14:paraId="7A8EA631" w14:textId="77777777" w:rsidTr="008026CB">
        <w:trPr>
          <w:trHeight w:val="352"/>
        </w:trPr>
        <w:tc>
          <w:tcPr>
            <w:tcW w:w="5650" w:type="dxa"/>
            <w:shd w:val="clear" w:color="auto" w:fill="D9D9D9" w:themeFill="background1" w:themeFillShade="D9"/>
          </w:tcPr>
          <w:p w14:paraId="3E20A03E" w14:textId="77777777" w:rsidR="008026CB" w:rsidRPr="007544D9" w:rsidRDefault="008026CB" w:rsidP="008026CB">
            <w:pPr>
              <w:pStyle w:val="Heading2"/>
              <w:jc w:val="center"/>
              <w:rPr>
                <w:rFonts w:ascii="TH SarabunPSK" w:hAnsi="TH SarabunPSK" w:cs="TH SarabunPSK"/>
                <w:b/>
                <w:bCs/>
                <w:color w:val="000000" w:themeColor="text1"/>
                <w:sz w:val="28"/>
                <w:szCs w:val="28"/>
              </w:rPr>
            </w:pPr>
            <w:r w:rsidRPr="007544D9">
              <w:rPr>
                <w:rFonts w:ascii="TH SarabunPSK" w:hAnsi="TH SarabunPSK" w:cs="TH SarabunPSK"/>
                <w:b/>
                <w:bCs/>
                <w:color w:val="000000" w:themeColor="text1"/>
                <w:sz w:val="28"/>
                <w:szCs w:val="28"/>
              </w:rPr>
              <w:lastRenderedPageBreak/>
              <w:t>Criteria</w:t>
            </w:r>
          </w:p>
        </w:tc>
        <w:tc>
          <w:tcPr>
            <w:tcW w:w="2197" w:type="dxa"/>
            <w:shd w:val="clear" w:color="auto" w:fill="D9D9D9" w:themeFill="background1" w:themeFillShade="D9"/>
          </w:tcPr>
          <w:p w14:paraId="04B04D35" w14:textId="77777777" w:rsidR="008026CB" w:rsidRPr="007544D9" w:rsidRDefault="008026CB" w:rsidP="008026CB">
            <w:pPr>
              <w:pStyle w:val="Heading2"/>
              <w:jc w:val="center"/>
              <w:rPr>
                <w:rFonts w:ascii="TH SarabunPSK" w:hAnsi="TH SarabunPSK" w:cs="TH SarabunPSK"/>
                <w:b/>
                <w:bCs/>
                <w:color w:val="000000" w:themeColor="text1"/>
                <w:sz w:val="28"/>
                <w:szCs w:val="28"/>
              </w:rPr>
            </w:pPr>
            <w:r w:rsidRPr="007544D9">
              <w:rPr>
                <w:rFonts w:ascii="TH SarabunPSK" w:hAnsi="TH SarabunPSK" w:cs="TH SarabunPSK"/>
                <w:b/>
                <w:bCs/>
                <w:color w:val="000000" w:themeColor="text1"/>
                <w:sz w:val="28"/>
                <w:szCs w:val="28"/>
              </w:rPr>
              <w:t>Score</w:t>
            </w:r>
          </w:p>
        </w:tc>
      </w:tr>
      <w:tr w:rsidR="008026CB" w:rsidRPr="00F47892" w14:paraId="6003AF09" w14:textId="77777777" w:rsidTr="008026CB">
        <w:trPr>
          <w:trHeight w:val="343"/>
        </w:trPr>
        <w:tc>
          <w:tcPr>
            <w:tcW w:w="5650" w:type="dxa"/>
          </w:tcPr>
          <w:p w14:paraId="4D8AB1FE" w14:textId="77777777" w:rsidR="008026CB" w:rsidRPr="008026CB" w:rsidRDefault="008026CB" w:rsidP="008026CB">
            <w:pPr>
              <w:pStyle w:val="Heading2"/>
              <w:rPr>
                <w:rFonts w:ascii="TH SarabunPSK" w:hAnsi="TH SarabunPSK" w:cs="TH SarabunPSK"/>
                <w:color w:val="000000" w:themeColor="text1"/>
                <w:sz w:val="28"/>
                <w:szCs w:val="28"/>
              </w:rPr>
            </w:pPr>
            <w:r w:rsidRPr="008026CB">
              <w:rPr>
                <w:rFonts w:ascii="TH SarabunPSK" w:hAnsi="TH SarabunPSK" w:cs="TH SarabunPSK"/>
                <w:color w:val="000000" w:themeColor="text1"/>
                <w:sz w:val="28"/>
                <w:szCs w:val="28"/>
              </w:rPr>
              <w:t>1. Expected Learning Outcomes</w:t>
            </w:r>
          </w:p>
        </w:tc>
        <w:tc>
          <w:tcPr>
            <w:tcW w:w="2197" w:type="dxa"/>
          </w:tcPr>
          <w:p w14:paraId="5CDB316B" w14:textId="77777777" w:rsidR="008026CB" w:rsidRPr="008026CB" w:rsidRDefault="008026CB" w:rsidP="008026CB">
            <w:pPr>
              <w:pStyle w:val="Heading2"/>
              <w:rPr>
                <w:rFonts w:ascii="TH SarabunPSK" w:hAnsi="TH SarabunPSK" w:cs="TH SarabunPSK"/>
                <w:color w:val="000000" w:themeColor="text1"/>
                <w:sz w:val="28"/>
                <w:szCs w:val="28"/>
              </w:rPr>
            </w:pPr>
          </w:p>
        </w:tc>
      </w:tr>
      <w:tr w:rsidR="008026CB" w:rsidRPr="00F47892" w14:paraId="54D90854" w14:textId="77777777" w:rsidTr="008026CB">
        <w:trPr>
          <w:trHeight w:val="352"/>
        </w:trPr>
        <w:tc>
          <w:tcPr>
            <w:tcW w:w="5650" w:type="dxa"/>
          </w:tcPr>
          <w:p w14:paraId="085ECBF5" w14:textId="77777777" w:rsidR="008026CB" w:rsidRPr="008026CB" w:rsidRDefault="008026CB" w:rsidP="008026CB">
            <w:pPr>
              <w:pStyle w:val="Heading2"/>
              <w:rPr>
                <w:rFonts w:ascii="TH SarabunPSK" w:hAnsi="TH SarabunPSK" w:cs="TH SarabunPSK"/>
                <w:color w:val="000000" w:themeColor="text1"/>
                <w:sz w:val="28"/>
                <w:szCs w:val="28"/>
              </w:rPr>
            </w:pPr>
            <w:r w:rsidRPr="008026CB">
              <w:rPr>
                <w:rFonts w:ascii="TH SarabunPSK" w:hAnsi="TH SarabunPSK" w:cs="TH SarabunPSK"/>
                <w:color w:val="000000" w:themeColor="text1"/>
                <w:sz w:val="28"/>
                <w:szCs w:val="28"/>
              </w:rPr>
              <w:t xml:space="preserve">2. </w:t>
            </w:r>
            <w:proofErr w:type="spellStart"/>
            <w:r w:rsidRPr="008026CB">
              <w:rPr>
                <w:rFonts w:ascii="TH SarabunPSK" w:hAnsi="TH SarabunPSK" w:cs="TH SarabunPSK"/>
                <w:color w:val="000000" w:themeColor="text1"/>
                <w:sz w:val="28"/>
                <w:szCs w:val="28"/>
              </w:rPr>
              <w:t>Programme</w:t>
            </w:r>
            <w:proofErr w:type="spellEnd"/>
            <w:r w:rsidRPr="008026CB">
              <w:rPr>
                <w:rFonts w:ascii="TH SarabunPSK" w:hAnsi="TH SarabunPSK" w:cs="TH SarabunPSK"/>
                <w:color w:val="000000" w:themeColor="text1"/>
                <w:sz w:val="28"/>
                <w:szCs w:val="28"/>
              </w:rPr>
              <w:t xml:space="preserve"> Structure and Content</w:t>
            </w:r>
          </w:p>
        </w:tc>
        <w:tc>
          <w:tcPr>
            <w:tcW w:w="2197" w:type="dxa"/>
          </w:tcPr>
          <w:p w14:paraId="37C327C2" w14:textId="77777777" w:rsidR="008026CB" w:rsidRPr="008026CB" w:rsidRDefault="008026CB" w:rsidP="008026CB">
            <w:pPr>
              <w:pStyle w:val="Heading2"/>
              <w:rPr>
                <w:rFonts w:ascii="TH SarabunPSK" w:hAnsi="TH SarabunPSK" w:cs="TH SarabunPSK"/>
                <w:color w:val="000000" w:themeColor="text1"/>
                <w:sz w:val="28"/>
                <w:szCs w:val="28"/>
              </w:rPr>
            </w:pPr>
          </w:p>
        </w:tc>
      </w:tr>
      <w:tr w:rsidR="008026CB" w:rsidRPr="00F47892" w14:paraId="08C64FA2" w14:textId="77777777" w:rsidTr="008026CB">
        <w:trPr>
          <w:trHeight w:val="352"/>
        </w:trPr>
        <w:tc>
          <w:tcPr>
            <w:tcW w:w="5650" w:type="dxa"/>
          </w:tcPr>
          <w:p w14:paraId="252169F7" w14:textId="3DD73F4E" w:rsidR="008026CB" w:rsidRPr="008026CB" w:rsidRDefault="008026CB" w:rsidP="008026CB">
            <w:pPr>
              <w:pStyle w:val="Heading2"/>
              <w:rPr>
                <w:rFonts w:ascii="TH SarabunPSK" w:hAnsi="TH SarabunPSK" w:cs="TH SarabunPSK"/>
                <w:color w:val="000000" w:themeColor="text1"/>
                <w:sz w:val="28"/>
                <w:szCs w:val="28"/>
              </w:rPr>
            </w:pPr>
            <w:r w:rsidRPr="008026CB">
              <w:rPr>
                <w:rFonts w:ascii="TH SarabunPSK" w:hAnsi="TH SarabunPSK" w:cs="TH SarabunPSK"/>
                <w:color w:val="000000" w:themeColor="text1"/>
                <w:sz w:val="28"/>
                <w:szCs w:val="28"/>
              </w:rPr>
              <w:t>3. Teaching and Learning Approach</w:t>
            </w:r>
          </w:p>
        </w:tc>
        <w:tc>
          <w:tcPr>
            <w:tcW w:w="2197" w:type="dxa"/>
          </w:tcPr>
          <w:p w14:paraId="0DEAEE58" w14:textId="77777777" w:rsidR="008026CB" w:rsidRPr="008026CB" w:rsidRDefault="008026CB" w:rsidP="008026CB">
            <w:pPr>
              <w:pStyle w:val="Heading2"/>
              <w:rPr>
                <w:rFonts w:ascii="TH SarabunPSK" w:hAnsi="TH SarabunPSK" w:cs="TH SarabunPSK"/>
                <w:color w:val="000000" w:themeColor="text1"/>
                <w:sz w:val="28"/>
                <w:szCs w:val="28"/>
              </w:rPr>
            </w:pPr>
          </w:p>
        </w:tc>
      </w:tr>
      <w:tr w:rsidR="008026CB" w:rsidRPr="00F47892" w14:paraId="58D70043" w14:textId="77777777" w:rsidTr="008026CB">
        <w:trPr>
          <w:trHeight w:val="343"/>
        </w:trPr>
        <w:tc>
          <w:tcPr>
            <w:tcW w:w="5650" w:type="dxa"/>
          </w:tcPr>
          <w:p w14:paraId="3AE9AD07" w14:textId="77777777" w:rsidR="008026CB" w:rsidRPr="008026CB" w:rsidRDefault="008026CB" w:rsidP="008026CB">
            <w:pPr>
              <w:pStyle w:val="Heading2"/>
              <w:rPr>
                <w:rFonts w:ascii="TH SarabunPSK" w:hAnsi="TH SarabunPSK" w:cs="TH SarabunPSK"/>
                <w:color w:val="000000" w:themeColor="text1"/>
                <w:sz w:val="28"/>
                <w:szCs w:val="28"/>
              </w:rPr>
            </w:pPr>
            <w:r w:rsidRPr="008026CB">
              <w:rPr>
                <w:rFonts w:ascii="TH SarabunPSK" w:hAnsi="TH SarabunPSK" w:cs="TH SarabunPSK"/>
                <w:color w:val="000000" w:themeColor="text1"/>
                <w:sz w:val="28"/>
                <w:szCs w:val="28"/>
              </w:rPr>
              <w:t>4. Student Assessment</w:t>
            </w:r>
          </w:p>
        </w:tc>
        <w:tc>
          <w:tcPr>
            <w:tcW w:w="2197" w:type="dxa"/>
          </w:tcPr>
          <w:p w14:paraId="319FC1B5" w14:textId="77777777" w:rsidR="008026CB" w:rsidRPr="008026CB" w:rsidRDefault="008026CB" w:rsidP="008026CB">
            <w:pPr>
              <w:pStyle w:val="Heading2"/>
              <w:rPr>
                <w:rFonts w:ascii="TH SarabunPSK" w:hAnsi="TH SarabunPSK" w:cs="TH SarabunPSK"/>
                <w:color w:val="000000" w:themeColor="text1"/>
                <w:sz w:val="28"/>
                <w:szCs w:val="28"/>
              </w:rPr>
            </w:pPr>
          </w:p>
        </w:tc>
      </w:tr>
      <w:tr w:rsidR="008026CB" w:rsidRPr="00F47892" w14:paraId="047A1026" w14:textId="77777777" w:rsidTr="008026CB">
        <w:trPr>
          <w:trHeight w:val="352"/>
        </w:trPr>
        <w:tc>
          <w:tcPr>
            <w:tcW w:w="5650" w:type="dxa"/>
          </w:tcPr>
          <w:p w14:paraId="4B31FD6E" w14:textId="77777777" w:rsidR="008026CB" w:rsidRPr="008026CB" w:rsidRDefault="008026CB" w:rsidP="008026CB">
            <w:pPr>
              <w:pStyle w:val="Heading2"/>
              <w:rPr>
                <w:rFonts w:ascii="TH SarabunPSK" w:hAnsi="TH SarabunPSK" w:cs="TH SarabunPSK"/>
                <w:color w:val="000000" w:themeColor="text1"/>
                <w:sz w:val="28"/>
                <w:szCs w:val="28"/>
                <w:cs/>
              </w:rPr>
            </w:pPr>
            <w:r w:rsidRPr="008026CB">
              <w:rPr>
                <w:rFonts w:ascii="TH SarabunPSK" w:hAnsi="TH SarabunPSK" w:cs="TH SarabunPSK"/>
                <w:color w:val="000000" w:themeColor="text1"/>
                <w:sz w:val="28"/>
                <w:szCs w:val="28"/>
              </w:rPr>
              <w:t>5. Academic Staff</w:t>
            </w:r>
          </w:p>
        </w:tc>
        <w:tc>
          <w:tcPr>
            <w:tcW w:w="2197" w:type="dxa"/>
          </w:tcPr>
          <w:p w14:paraId="57D43ECD" w14:textId="77777777" w:rsidR="008026CB" w:rsidRPr="008026CB" w:rsidRDefault="008026CB" w:rsidP="008026CB">
            <w:pPr>
              <w:pStyle w:val="Heading2"/>
              <w:rPr>
                <w:rFonts w:ascii="TH SarabunPSK" w:hAnsi="TH SarabunPSK" w:cs="TH SarabunPSK"/>
                <w:color w:val="000000" w:themeColor="text1"/>
                <w:sz w:val="28"/>
                <w:szCs w:val="28"/>
              </w:rPr>
            </w:pPr>
          </w:p>
        </w:tc>
      </w:tr>
      <w:tr w:rsidR="008026CB" w:rsidRPr="00F47892" w14:paraId="32000F10" w14:textId="77777777" w:rsidTr="008026CB">
        <w:trPr>
          <w:trHeight w:val="352"/>
        </w:trPr>
        <w:tc>
          <w:tcPr>
            <w:tcW w:w="5650" w:type="dxa"/>
          </w:tcPr>
          <w:p w14:paraId="59CA34D4" w14:textId="77777777" w:rsidR="008026CB" w:rsidRPr="008026CB" w:rsidRDefault="008026CB" w:rsidP="008026CB">
            <w:pPr>
              <w:pStyle w:val="Heading2"/>
              <w:rPr>
                <w:rFonts w:ascii="TH SarabunPSK" w:hAnsi="TH SarabunPSK" w:cs="TH SarabunPSK"/>
                <w:color w:val="000000" w:themeColor="text1"/>
                <w:sz w:val="28"/>
                <w:szCs w:val="28"/>
              </w:rPr>
            </w:pPr>
            <w:r w:rsidRPr="008026CB">
              <w:rPr>
                <w:rFonts w:ascii="TH SarabunPSK" w:hAnsi="TH SarabunPSK" w:cs="TH SarabunPSK"/>
                <w:color w:val="000000" w:themeColor="text1"/>
                <w:sz w:val="28"/>
                <w:szCs w:val="28"/>
              </w:rPr>
              <w:t>6. Student Support Services</w:t>
            </w:r>
          </w:p>
        </w:tc>
        <w:tc>
          <w:tcPr>
            <w:tcW w:w="2197" w:type="dxa"/>
          </w:tcPr>
          <w:p w14:paraId="3D599D9B" w14:textId="77777777" w:rsidR="008026CB" w:rsidRPr="008026CB" w:rsidRDefault="008026CB" w:rsidP="008026CB">
            <w:pPr>
              <w:pStyle w:val="Heading2"/>
              <w:rPr>
                <w:rFonts w:ascii="TH SarabunPSK" w:hAnsi="TH SarabunPSK" w:cs="TH SarabunPSK"/>
                <w:color w:val="000000" w:themeColor="text1"/>
                <w:sz w:val="28"/>
                <w:szCs w:val="28"/>
              </w:rPr>
            </w:pPr>
          </w:p>
        </w:tc>
      </w:tr>
      <w:tr w:rsidR="008026CB" w:rsidRPr="00F47892" w14:paraId="493A9739" w14:textId="77777777" w:rsidTr="008026CB">
        <w:trPr>
          <w:trHeight w:val="343"/>
        </w:trPr>
        <w:tc>
          <w:tcPr>
            <w:tcW w:w="5650" w:type="dxa"/>
          </w:tcPr>
          <w:p w14:paraId="474EA4CA" w14:textId="77777777" w:rsidR="008026CB" w:rsidRPr="008026CB" w:rsidRDefault="008026CB" w:rsidP="008026CB">
            <w:pPr>
              <w:pStyle w:val="Heading2"/>
              <w:rPr>
                <w:rFonts w:ascii="TH SarabunPSK" w:hAnsi="TH SarabunPSK" w:cs="TH SarabunPSK"/>
                <w:color w:val="000000" w:themeColor="text1"/>
                <w:sz w:val="28"/>
                <w:szCs w:val="28"/>
              </w:rPr>
            </w:pPr>
            <w:r w:rsidRPr="008026CB">
              <w:rPr>
                <w:rFonts w:ascii="TH SarabunPSK" w:hAnsi="TH SarabunPSK" w:cs="TH SarabunPSK"/>
                <w:color w:val="000000" w:themeColor="text1"/>
                <w:sz w:val="28"/>
                <w:szCs w:val="28"/>
              </w:rPr>
              <w:t>7. Facilities and Infrastructure</w:t>
            </w:r>
          </w:p>
        </w:tc>
        <w:tc>
          <w:tcPr>
            <w:tcW w:w="2197" w:type="dxa"/>
          </w:tcPr>
          <w:p w14:paraId="2F14BA44" w14:textId="77777777" w:rsidR="008026CB" w:rsidRPr="008026CB" w:rsidRDefault="008026CB" w:rsidP="008026CB">
            <w:pPr>
              <w:pStyle w:val="Heading2"/>
              <w:rPr>
                <w:rFonts w:ascii="TH SarabunPSK" w:hAnsi="TH SarabunPSK" w:cs="TH SarabunPSK"/>
                <w:color w:val="000000" w:themeColor="text1"/>
                <w:sz w:val="28"/>
                <w:szCs w:val="28"/>
              </w:rPr>
            </w:pPr>
          </w:p>
        </w:tc>
      </w:tr>
      <w:tr w:rsidR="008026CB" w:rsidRPr="00F47892" w14:paraId="2F05A3EC" w14:textId="77777777" w:rsidTr="008026CB">
        <w:trPr>
          <w:trHeight w:val="352"/>
        </w:trPr>
        <w:tc>
          <w:tcPr>
            <w:tcW w:w="5650" w:type="dxa"/>
          </w:tcPr>
          <w:p w14:paraId="67C83B59" w14:textId="77777777" w:rsidR="008026CB" w:rsidRPr="008026CB" w:rsidRDefault="008026CB" w:rsidP="008026CB">
            <w:pPr>
              <w:pStyle w:val="Heading2"/>
              <w:rPr>
                <w:rFonts w:ascii="TH SarabunPSK" w:hAnsi="TH SarabunPSK" w:cs="TH SarabunPSK"/>
                <w:color w:val="000000" w:themeColor="text1"/>
                <w:sz w:val="28"/>
                <w:szCs w:val="28"/>
              </w:rPr>
            </w:pPr>
            <w:r w:rsidRPr="008026CB">
              <w:rPr>
                <w:rFonts w:ascii="TH SarabunPSK" w:hAnsi="TH SarabunPSK" w:cs="TH SarabunPSK"/>
                <w:color w:val="000000" w:themeColor="text1"/>
                <w:sz w:val="28"/>
                <w:szCs w:val="28"/>
              </w:rPr>
              <w:t>8. Output and Outcomes</w:t>
            </w:r>
          </w:p>
        </w:tc>
        <w:tc>
          <w:tcPr>
            <w:tcW w:w="2197" w:type="dxa"/>
          </w:tcPr>
          <w:p w14:paraId="0799B6C7" w14:textId="77777777" w:rsidR="008026CB" w:rsidRPr="008026CB" w:rsidRDefault="008026CB" w:rsidP="008026CB">
            <w:pPr>
              <w:pStyle w:val="Heading2"/>
              <w:rPr>
                <w:rFonts w:ascii="TH SarabunPSK" w:hAnsi="TH SarabunPSK" w:cs="TH SarabunPSK"/>
                <w:color w:val="000000" w:themeColor="text1"/>
                <w:sz w:val="28"/>
                <w:szCs w:val="28"/>
              </w:rPr>
            </w:pPr>
          </w:p>
        </w:tc>
      </w:tr>
      <w:tr w:rsidR="008026CB" w:rsidRPr="00F47892" w14:paraId="6732F6DA" w14:textId="77777777" w:rsidTr="008026CB">
        <w:trPr>
          <w:trHeight w:val="380"/>
        </w:trPr>
        <w:tc>
          <w:tcPr>
            <w:tcW w:w="5650" w:type="dxa"/>
            <w:shd w:val="clear" w:color="auto" w:fill="D9D9D9" w:themeFill="background1" w:themeFillShade="D9"/>
          </w:tcPr>
          <w:p w14:paraId="066E4DFC" w14:textId="761FE937" w:rsidR="008026CB" w:rsidRPr="007544D9" w:rsidRDefault="00952411" w:rsidP="008026CB">
            <w:pPr>
              <w:pStyle w:val="Heading2"/>
              <w:jc w:val="center"/>
              <w:rPr>
                <w:rFonts w:ascii="TH SarabunPSK" w:hAnsi="TH SarabunPSK" w:cs="TH SarabunPSK"/>
                <w:b/>
                <w:bCs/>
                <w:color w:val="000000" w:themeColor="text1"/>
                <w:sz w:val="28"/>
                <w:szCs w:val="28"/>
              </w:rPr>
            </w:pPr>
            <w:r w:rsidRPr="00952411">
              <w:rPr>
                <w:rFonts w:ascii="TH SarabunPSK" w:hAnsi="TH SarabunPSK" w:cs="TH SarabunPSK"/>
                <w:b/>
                <w:bCs/>
                <w:color w:val="000000" w:themeColor="text1"/>
                <w:sz w:val="28"/>
                <w:szCs w:val="28"/>
              </w:rPr>
              <w:t>Overall Opinion (1-8)</w:t>
            </w:r>
          </w:p>
        </w:tc>
        <w:tc>
          <w:tcPr>
            <w:tcW w:w="2197" w:type="dxa"/>
            <w:shd w:val="clear" w:color="auto" w:fill="D9D9D9" w:themeFill="background1" w:themeFillShade="D9"/>
          </w:tcPr>
          <w:p w14:paraId="50B26755" w14:textId="77777777" w:rsidR="008026CB" w:rsidRPr="007544D9" w:rsidRDefault="008026CB" w:rsidP="008026CB">
            <w:pPr>
              <w:pStyle w:val="Heading2"/>
              <w:jc w:val="center"/>
              <w:rPr>
                <w:rFonts w:ascii="TH SarabunPSK" w:hAnsi="TH SarabunPSK" w:cs="TH SarabunPSK"/>
                <w:b/>
                <w:bCs/>
                <w:color w:val="000000" w:themeColor="text1"/>
                <w:sz w:val="28"/>
                <w:szCs w:val="28"/>
              </w:rPr>
            </w:pPr>
          </w:p>
        </w:tc>
      </w:tr>
    </w:tbl>
    <w:p w14:paraId="1DE84BD8" w14:textId="46700278" w:rsidR="00E33F2B" w:rsidRPr="00924FE8" w:rsidRDefault="00F02FFD" w:rsidP="00F02FFD">
      <w:pPr>
        <w:rPr>
          <w:rFonts w:ascii="TH SarabunPSK" w:hAnsi="TH SarabunPSK" w:cs="TH SarabunPSK"/>
          <w:color w:val="000000" w:themeColor="text1"/>
          <w:lang w:val="x-none" w:eastAsia="x-none"/>
        </w:rPr>
      </w:pPr>
      <w:r>
        <w:rPr>
          <w:rFonts w:ascii="TH SarabunPSK" w:hAnsi="TH SarabunPSK" w:cs="TH SarabunPSK" w:hint="cs"/>
          <w:b/>
          <w:bCs/>
          <w:color w:val="000000" w:themeColor="text1"/>
          <w:sz w:val="28"/>
          <w:cs/>
        </w:rPr>
        <w:t>หมายเหตุ</w:t>
      </w:r>
      <w:r>
        <w:rPr>
          <w:rFonts w:ascii="TH SarabunPSK" w:hAnsi="TH SarabunPSK" w:cs="TH SarabunPSK"/>
          <w:b/>
          <w:bCs/>
          <w:color w:val="000000" w:themeColor="text1"/>
          <w:sz w:val="28"/>
        </w:rPr>
        <w:t>:</w:t>
      </w:r>
      <w:r>
        <w:rPr>
          <w:rFonts w:ascii="TH SarabunPSK" w:hAnsi="TH SarabunPSK" w:cs="TH SarabunPSK" w:hint="cs"/>
          <w:b/>
          <w:bCs/>
          <w:color w:val="000000" w:themeColor="text1"/>
          <w:sz w:val="28"/>
          <w:cs/>
        </w:rPr>
        <w:t xml:space="preserve"> </w:t>
      </w:r>
      <w:r>
        <w:rPr>
          <w:rFonts w:ascii="TH SarabunPSK" w:hAnsi="TH SarabunPSK" w:cs="TH SarabunPSK" w:hint="cs"/>
          <w:color w:val="000000" w:themeColor="text1"/>
          <w:sz w:val="28"/>
          <w:cs/>
        </w:rPr>
        <w:t>สำหรับ</w:t>
      </w:r>
      <w:r w:rsidRPr="00E928DF">
        <w:rPr>
          <w:rFonts w:ascii="TH SarabunPSK" w:hAnsi="TH SarabunPSK" w:cs="TH SarabunPSK"/>
          <w:color w:val="000000" w:themeColor="text1"/>
          <w:sz w:val="28"/>
          <w:cs/>
        </w:rPr>
        <w:t xml:space="preserve">การประเมินในเกณฑ์ข้อที่ 7 </w:t>
      </w:r>
      <w:r w:rsidRPr="00E928DF">
        <w:rPr>
          <w:rFonts w:ascii="TH SarabunPSK" w:hAnsi="TH SarabunPSK" w:cs="TH SarabunPSK"/>
          <w:color w:val="000000" w:themeColor="text1"/>
          <w:sz w:val="28"/>
        </w:rPr>
        <w:t>Facilities and Infrastructure</w:t>
      </w:r>
      <w:r w:rsidRPr="00E928DF">
        <w:rPr>
          <w:rFonts w:ascii="TH SarabunPSK" w:hAnsi="TH SarabunPSK" w:cs="TH SarabunPSK" w:hint="cs"/>
          <w:color w:val="000000" w:themeColor="text1"/>
          <w:sz w:val="28"/>
          <w:cs/>
        </w:rPr>
        <w:t xml:space="preserve"> </w:t>
      </w:r>
      <w:r>
        <w:rPr>
          <w:rFonts w:ascii="TH SarabunPSK" w:hAnsi="TH SarabunPSK" w:cs="TH SarabunPSK" w:hint="cs"/>
          <w:color w:val="000000" w:themeColor="text1"/>
          <w:sz w:val="28"/>
          <w:cs/>
        </w:rPr>
        <w:t>กำหนดให้</w:t>
      </w:r>
      <w:r w:rsidRPr="00E928DF">
        <w:rPr>
          <w:rFonts w:ascii="TH SarabunPSK" w:hAnsi="TH SarabunPSK" w:cs="TH SarabunPSK" w:hint="cs"/>
          <w:color w:val="000000" w:themeColor="text1"/>
          <w:sz w:val="28"/>
          <w:cs/>
        </w:rPr>
        <w:t>เป็นไป</w:t>
      </w:r>
      <w:r w:rsidRPr="00E928DF">
        <w:rPr>
          <w:rFonts w:ascii="TH SarabunPSK" w:hAnsi="TH SarabunPSK" w:cs="TH SarabunPSK"/>
          <w:color w:val="000000" w:themeColor="text1"/>
          <w:sz w:val="28"/>
          <w:cs/>
        </w:rPr>
        <w:t xml:space="preserve">ตามประกาศมหาวิทยาลัยนเรศวร เรื่อง แนวทางการประเมินคุณภาพการศึกษาภายใน ประจำปีการศึกษา </w:t>
      </w:r>
      <w:r w:rsidR="00D305D0">
        <w:rPr>
          <w:rFonts w:ascii="TH SarabunPSK" w:hAnsi="TH SarabunPSK" w:cs="TH SarabunPSK" w:hint="cs"/>
          <w:color w:val="000000" w:themeColor="text1"/>
          <w:sz w:val="28"/>
          <w:cs/>
        </w:rPr>
        <w:t>2566</w:t>
      </w:r>
      <w:r w:rsidR="00D305D0" w:rsidRPr="0085164B">
        <w:rPr>
          <w:rFonts w:ascii="TH SarabunPSK" w:hAnsi="TH SarabunPSK" w:cs="TH SarabunPSK" w:hint="cs"/>
          <w:sz w:val="28"/>
          <w:cs/>
        </w:rPr>
        <w:t xml:space="preserve"> ฉบับลงวันที่ </w:t>
      </w:r>
      <w:r w:rsidR="0085164B" w:rsidRPr="0085164B">
        <w:rPr>
          <w:rFonts w:ascii="TH SarabunPSK" w:hAnsi="TH SarabunPSK" w:cs="TH SarabunPSK" w:hint="cs"/>
          <w:sz w:val="28"/>
          <w:cs/>
        </w:rPr>
        <w:t>8 มกราคม 2567</w:t>
      </w:r>
    </w:p>
    <w:p w14:paraId="49AC8679" w14:textId="428DCC96" w:rsidR="00236319" w:rsidRDefault="00236319" w:rsidP="00E33F2B">
      <w:pPr>
        <w:rPr>
          <w:rFonts w:ascii="TH SarabunPSK" w:hAnsi="TH SarabunPSK" w:cs="TH SarabunPSK"/>
          <w:color w:val="000000" w:themeColor="text1"/>
          <w:lang w:eastAsia="x-none"/>
        </w:rPr>
      </w:pPr>
    </w:p>
    <w:p w14:paraId="54EE6CA9" w14:textId="77777777" w:rsidR="00F02FFD" w:rsidRPr="00E928DF" w:rsidRDefault="00F02FFD" w:rsidP="00E33F2B">
      <w:pPr>
        <w:rPr>
          <w:rFonts w:ascii="TH SarabunPSK" w:hAnsi="TH SarabunPSK" w:cs="TH SarabunPSK"/>
          <w:color w:val="000000" w:themeColor="text1"/>
          <w:lang w:eastAsia="x-none"/>
        </w:rPr>
      </w:pPr>
    </w:p>
    <w:p w14:paraId="703909E5" w14:textId="77777777" w:rsidR="006A712D" w:rsidRPr="00924FE8" w:rsidRDefault="006A712D" w:rsidP="006A712D">
      <w:pPr>
        <w:spacing w:after="200" w:line="276" w:lineRule="auto"/>
        <w:jc w:val="center"/>
        <w:rPr>
          <w:rFonts w:ascii="TH SarabunPSK" w:eastAsia="CordiaNew-Bold" w:hAnsi="TH SarabunPSK" w:cs="TH SarabunPSK"/>
          <w:b/>
          <w:bCs/>
          <w:color w:val="000000" w:themeColor="text1"/>
          <w:sz w:val="40"/>
          <w:szCs w:val="40"/>
        </w:rPr>
      </w:pPr>
      <w:r w:rsidRPr="00924FE8">
        <w:rPr>
          <w:rFonts w:ascii="TH SarabunPSK" w:eastAsia="CordiaNew-Bold" w:hAnsi="TH SarabunPSK" w:cs="TH SarabunPSK"/>
          <w:b/>
          <w:bCs/>
          <w:color w:val="000000" w:themeColor="text1"/>
          <w:sz w:val="40"/>
          <w:szCs w:val="40"/>
          <w:cs/>
        </w:rPr>
        <w:t>สารบัญ</w:t>
      </w:r>
    </w:p>
    <w:p w14:paraId="573D8F33" w14:textId="77777777" w:rsidR="006A712D" w:rsidRPr="00924FE8" w:rsidRDefault="006A712D" w:rsidP="006A712D">
      <w:pPr>
        <w:spacing w:after="200" w:line="276" w:lineRule="auto"/>
        <w:jc w:val="right"/>
        <w:rPr>
          <w:rFonts w:ascii="TH SarabunPSK" w:eastAsia="CordiaNew-Bold" w:hAnsi="TH SarabunPSK" w:cs="TH SarabunPSK"/>
          <w:b/>
          <w:bCs/>
          <w:color w:val="000000" w:themeColor="text1"/>
          <w:sz w:val="32"/>
          <w:szCs w:val="32"/>
          <w:cs/>
        </w:rPr>
      </w:pPr>
      <w:r w:rsidRPr="00924FE8">
        <w:rPr>
          <w:rFonts w:ascii="TH SarabunPSK" w:eastAsia="CordiaNew-Bold" w:hAnsi="TH SarabunPSK" w:cs="TH SarabunPSK"/>
          <w:b/>
          <w:bCs/>
          <w:color w:val="000000" w:themeColor="text1"/>
          <w:sz w:val="32"/>
          <w:szCs w:val="32"/>
          <w:cs/>
        </w:rPr>
        <w:t>หน้า</w:t>
      </w:r>
    </w:p>
    <w:p w14:paraId="6FAB7EDA" w14:textId="77777777" w:rsidR="006A712D" w:rsidRPr="00924FE8" w:rsidRDefault="006A712D" w:rsidP="00F50B49">
      <w:pPr>
        <w:spacing w:after="0"/>
        <w:jc w:val="both"/>
        <w:rPr>
          <w:rFonts w:ascii="TH SarabunPSK" w:eastAsia="CordiaNew-Bold" w:hAnsi="TH SarabunPSK" w:cs="TH SarabunPSK"/>
          <w:color w:val="000000" w:themeColor="text1"/>
          <w:sz w:val="32"/>
          <w:szCs w:val="32"/>
        </w:rPr>
      </w:pPr>
      <w:r w:rsidRPr="00924FE8">
        <w:rPr>
          <w:rFonts w:ascii="TH SarabunPSK" w:eastAsia="CordiaNew-Bold" w:hAnsi="TH SarabunPSK" w:cs="TH SarabunPSK"/>
          <w:color w:val="000000" w:themeColor="text1"/>
          <w:sz w:val="32"/>
          <w:szCs w:val="32"/>
          <w:cs/>
        </w:rPr>
        <w:t>คำนำ</w:t>
      </w:r>
    </w:p>
    <w:p w14:paraId="212E5D8B" w14:textId="77777777" w:rsidR="006A712D" w:rsidRPr="00924FE8" w:rsidRDefault="006A712D" w:rsidP="00F50B49">
      <w:pPr>
        <w:spacing w:after="0"/>
        <w:jc w:val="both"/>
        <w:rPr>
          <w:rFonts w:ascii="TH SarabunPSK" w:eastAsia="CordiaNew-Bold" w:hAnsi="TH SarabunPSK" w:cs="TH SarabunPSK"/>
          <w:color w:val="000000" w:themeColor="text1"/>
          <w:sz w:val="32"/>
          <w:szCs w:val="32"/>
        </w:rPr>
      </w:pPr>
      <w:r w:rsidRPr="00924FE8">
        <w:rPr>
          <w:rFonts w:ascii="TH SarabunPSK" w:eastAsia="CordiaNew-Bold" w:hAnsi="TH SarabunPSK" w:cs="TH SarabunPSK"/>
          <w:color w:val="000000" w:themeColor="text1"/>
          <w:sz w:val="32"/>
          <w:szCs w:val="32"/>
          <w:cs/>
        </w:rPr>
        <w:t>สารบัญ</w:t>
      </w:r>
    </w:p>
    <w:p w14:paraId="0AC76A27" w14:textId="77777777" w:rsidR="006A712D" w:rsidRPr="00924FE8" w:rsidRDefault="006A712D" w:rsidP="00F50B49">
      <w:pPr>
        <w:spacing w:after="0"/>
        <w:jc w:val="both"/>
        <w:rPr>
          <w:rFonts w:ascii="TH SarabunPSK" w:eastAsia="CordiaNew-Bold" w:hAnsi="TH SarabunPSK" w:cs="TH SarabunPSK"/>
          <w:color w:val="000000" w:themeColor="text1"/>
          <w:sz w:val="32"/>
          <w:szCs w:val="32"/>
        </w:rPr>
      </w:pPr>
      <w:r w:rsidRPr="00924FE8">
        <w:rPr>
          <w:rFonts w:ascii="TH SarabunPSK" w:eastAsia="CordiaNew-Bold" w:hAnsi="TH SarabunPSK" w:cs="TH SarabunPSK"/>
          <w:color w:val="000000" w:themeColor="text1"/>
          <w:sz w:val="32"/>
          <w:szCs w:val="32"/>
          <w:cs/>
        </w:rPr>
        <w:t>บทสรุปผู้บริหาร</w:t>
      </w:r>
      <w:r w:rsidRPr="00924FE8">
        <w:rPr>
          <w:rFonts w:ascii="TH SarabunPSK" w:eastAsia="CordiaNew-Bold" w:hAnsi="TH SarabunPSK" w:cs="TH SarabunPSK"/>
          <w:color w:val="000000" w:themeColor="text1"/>
          <w:sz w:val="32"/>
          <w:szCs w:val="32"/>
          <w:cs/>
        </w:rPr>
        <w:tab/>
      </w:r>
    </w:p>
    <w:p w14:paraId="1F4006AD" w14:textId="6181DECB" w:rsidR="006A712D" w:rsidRPr="00924FE8" w:rsidRDefault="006A712D" w:rsidP="00F50B49">
      <w:pPr>
        <w:spacing w:after="0"/>
        <w:jc w:val="both"/>
        <w:rPr>
          <w:rFonts w:ascii="TH SarabunPSK" w:eastAsia="CordiaNew-Bold" w:hAnsi="TH SarabunPSK" w:cs="TH SarabunPSK"/>
          <w:color w:val="000000" w:themeColor="text1"/>
          <w:sz w:val="32"/>
          <w:szCs w:val="32"/>
        </w:rPr>
      </w:pPr>
      <w:r w:rsidRPr="00924FE8">
        <w:rPr>
          <w:rFonts w:ascii="TH SarabunPSK" w:hAnsi="TH SarabunPSK" w:cs="TH SarabunPSK"/>
          <w:b/>
          <w:bCs/>
          <w:color w:val="000000" w:themeColor="text1"/>
          <w:sz w:val="32"/>
          <w:szCs w:val="32"/>
          <w:cs/>
        </w:rPr>
        <w:t xml:space="preserve">ส่วนที่ </w:t>
      </w:r>
      <w:r w:rsidRPr="00924FE8">
        <w:rPr>
          <w:rFonts w:ascii="TH SarabunPSK" w:hAnsi="TH SarabunPSK" w:cs="TH SarabunPSK"/>
          <w:b/>
          <w:bCs/>
          <w:color w:val="000000" w:themeColor="text1"/>
          <w:sz w:val="32"/>
          <w:szCs w:val="32"/>
        </w:rPr>
        <w:t xml:space="preserve">1 </w:t>
      </w:r>
      <w:r w:rsidRPr="00924FE8">
        <w:rPr>
          <w:rFonts w:ascii="TH SarabunPSK" w:eastAsia="CordiaNew-Bold" w:hAnsi="TH SarabunPSK" w:cs="TH SarabunPSK"/>
          <w:color w:val="000000" w:themeColor="text1"/>
          <w:sz w:val="32"/>
          <w:szCs w:val="32"/>
          <w:cs/>
        </w:rPr>
        <w:t>ข้อมูล</w:t>
      </w:r>
      <w:r w:rsidR="000A7927" w:rsidRPr="00924FE8">
        <w:rPr>
          <w:rFonts w:ascii="TH SarabunPSK" w:eastAsia="CordiaNew-Bold" w:hAnsi="TH SarabunPSK" w:cs="TH SarabunPSK"/>
          <w:color w:val="000000" w:themeColor="text1"/>
          <w:sz w:val="32"/>
          <w:szCs w:val="32"/>
          <w:cs/>
        </w:rPr>
        <w:t>หลักสูตรโดยย่อ</w:t>
      </w:r>
    </w:p>
    <w:p w14:paraId="455C44F7" w14:textId="77777777" w:rsidR="006A712D" w:rsidRPr="00924FE8" w:rsidRDefault="006A712D" w:rsidP="00F50B49">
      <w:pPr>
        <w:spacing w:after="0"/>
        <w:jc w:val="both"/>
        <w:rPr>
          <w:rFonts w:ascii="TH SarabunPSK" w:eastAsia="CordiaNew-Bold" w:hAnsi="TH SarabunPSK" w:cs="TH SarabunPSK"/>
          <w:color w:val="000000" w:themeColor="text1"/>
          <w:sz w:val="32"/>
          <w:szCs w:val="32"/>
        </w:rPr>
      </w:pPr>
      <w:r w:rsidRPr="00924FE8">
        <w:rPr>
          <w:rFonts w:ascii="TH SarabunPSK" w:hAnsi="TH SarabunPSK" w:cs="TH SarabunPSK"/>
          <w:b/>
          <w:bCs/>
          <w:color w:val="000000" w:themeColor="text1"/>
          <w:sz w:val="32"/>
          <w:szCs w:val="32"/>
          <w:cs/>
        </w:rPr>
        <w:t xml:space="preserve">ส่วนที่ </w:t>
      </w:r>
      <w:r w:rsidRPr="00924FE8">
        <w:rPr>
          <w:rFonts w:ascii="TH SarabunPSK" w:hAnsi="TH SarabunPSK" w:cs="TH SarabunPSK"/>
          <w:b/>
          <w:bCs/>
          <w:color w:val="000000" w:themeColor="text1"/>
          <w:sz w:val="32"/>
          <w:szCs w:val="32"/>
        </w:rPr>
        <w:t xml:space="preserve">2 </w:t>
      </w:r>
      <w:r w:rsidRPr="00924FE8">
        <w:rPr>
          <w:rFonts w:ascii="TH SarabunPSK" w:eastAsia="CordiaNew-Bold" w:hAnsi="TH SarabunPSK" w:cs="TH SarabunPSK"/>
          <w:color w:val="000000" w:themeColor="text1"/>
          <w:sz w:val="32"/>
          <w:szCs w:val="32"/>
          <w:cs/>
        </w:rPr>
        <w:t>ผลการดำเนินงานตามตัวบ่งชี้</w:t>
      </w:r>
    </w:p>
    <w:p w14:paraId="7FCE9816" w14:textId="77777777" w:rsidR="006A712D" w:rsidRPr="00924FE8" w:rsidRDefault="006A712D" w:rsidP="00F50B49">
      <w:pPr>
        <w:spacing w:after="0"/>
        <w:ind w:firstLine="360"/>
        <w:jc w:val="both"/>
        <w:rPr>
          <w:rFonts w:ascii="TH SarabunPSK" w:eastAsia="CordiaNew-Bold" w:hAnsi="TH SarabunPSK" w:cs="TH SarabunPSK"/>
          <w:color w:val="000000" w:themeColor="text1"/>
          <w:sz w:val="32"/>
          <w:szCs w:val="32"/>
        </w:rPr>
      </w:pPr>
      <w:r w:rsidRPr="00924FE8">
        <w:rPr>
          <w:rFonts w:ascii="TH SarabunPSK" w:eastAsia="CordiaNew-Bold" w:hAnsi="TH SarabunPSK" w:cs="TH SarabunPSK"/>
          <w:color w:val="000000" w:themeColor="text1"/>
          <w:sz w:val="32"/>
          <w:szCs w:val="32"/>
          <w:cs/>
        </w:rPr>
        <w:t xml:space="preserve">องค์ประกอบที่ </w:t>
      </w:r>
      <w:r w:rsidRPr="00924FE8">
        <w:rPr>
          <w:rFonts w:ascii="TH SarabunPSK" w:eastAsia="CordiaNew-Bold" w:hAnsi="TH SarabunPSK" w:cs="TH SarabunPSK"/>
          <w:color w:val="000000" w:themeColor="text1"/>
          <w:sz w:val="32"/>
          <w:szCs w:val="32"/>
        </w:rPr>
        <w:t xml:space="preserve">1 : </w:t>
      </w:r>
      <w:r w:rsidRPr="00924FE8">
        <w:rPr>
          <w:rFonts w:ascii="TH SarabunPSK" w:eastAsia="CordiaNew-Bold" w:hAnsi="TH SarabunPSK" w:cs="TH SarabunPSK"/>
          <w:color w:val="000000" w:themeColor="text1"/>
          <w:sz w:val="32"/>
          <w:szCs w:val="32"/>
          <w:cs/>
        </w:rPr>
        <w:t xml:space="preserve">ผลการประเมินตนเอง ระดับหลักสูตร ตามเกณฑ์ สกอ. </w:t>
      </w:r>
    </w:p>
    <w:p w14:paraId="33AD7FED" w14:textId="77777777" w:rsidR="006A712D" w:rsidRPr="00924FE8" w:rsidRDefault="006A712D" w:rsidP="00F50B49">
      <w:pPr>
        <w:spacing w:after="0"/>
        <w:ind w:firstLine="360"/>
        <w:jc w:val="both"/>
        <w:rPr>
          <w:rFonts w:ascii="TH SarabunPSK" w:eastAsia="CordiaNew-Bold" w:hAnsi="TH SarabunPSK" w:cs="TH SarabunPSK"/>
          <w:color w:val="000000" w:themeColor="text1"/>
          <w:sz w:val="32"/>
          <w:szCs w:val="32"/>
        </w:rPr>
      </w:pPr>
      <w:r w:rsidRPr="00924FE8">
        <w:rPr>
          <w:rFonts w:ascii="TH SarabunPSK" w:eastAsia="CordiaNew-Bold" w:hAnsi="TH SarabunPSK" w:cs="TH SarabunPSK"/>
          <w:color w:val="000000" w:themeColor="text1"/>
          <w:sz w:val="32"/>
          <w:szCs w:val="32"/>
          <w:cs/>
        </w:rPr>
        <w:t xml:space="preserve">องค์ประกอบที่ 2 : ผลการดำเนินตามเกณฑ์ </w:t>
      </w:r>
      <w:r w:rsidRPr="00924FE8">
        <w:rPr>
          <w:rFonts w:ascii="TH SarabunPSK" w:eastAsia="CordiaNew-Bold" w:hAnsi="TH SarabunPSK" w:cs="TH SarabunPSK"/>
          <w:color w:val="000000" w:themeColor="text1"/>
          <w:sz w:val="32"/>
          <w:szCs w:val="32"/>
        </w:rPr>
        <w:t>AUN-QA</w:t>
      </w:r>
    </w:p>
    <w:p w14:paraId="22116B5C" w14:textId="77777777" w:rsidR="006A712D" w:rsidRPr="00924FE8" w:rsidRDefault="006A712D" w:rsidP="00F50B49">
      <w:pPr>
        <w:spacing w:after="0"/>
        <w:jc w:val="both"/>
        <w:rPr>
          <w:rFonts w:ascii="TH SarabunPSK" w:eastAsia="CordiaNew-Bold" w:hAnsi="TH SarabunPSK" w:cs="TH SarabunPSK"/>
          <w:b/>
          <w:bCs/>
          <w:color w:val="000000" w:themeColor="text1"/>
          <w:sz w:val="32"/>
          <w:szCs w:val="32"/>
        </w:rPr>
      </w:pPr>
      <w:r w:rsidRPr="00924FE8">
        <w:rPr>
          <w:rFonts w:ascii="TH SarabunPSK" w:eastAsia="CordiaNew-Bold" w:hAnsi="TH SarabunPSK" w:cs="TH SarabunPSK"/>
          <w:b/>
          <w:bCs/>
          <w:color w:val="000000" w:themeColor="text1"/>
          <w:sz w:val="32"/>
          <w:szCs w:val="32"/>
          <w:cs/>
        </w:rPr>
        <w:t>ส่วนที่ 3 : สรุปผลการประเมินตนเอง</w:t>
      </w:r>
    </w:p>
    <w:p w14:paraId="11506E1C" w14:textId="77777777" w:rsidR="006A712D" w:rsidRPr="00924FE8" w:rsidRDefault="006A712D" w:rsidP="00F50B49">
      <w:pPr>
        <w:spacing w:after="0"/>
        <w:ind w:firstLine="360"/>
        <w:rPr>
          <w:rFonts w:ascii="TH SarabunPSK" w:hAnsi="TH SarabunPSK" w:cs="TH SarabunPSK"/>
          <w:color w:val="000000" w:themeColor="text1"/>
          <w:sz w:val="32"/>
          <w:szCs w:val="32"/>
        </w:rPr>
      </w:pPr>
      <w:r w:rsidRPr="00924FE8">
        <w:rPr>
          <w:rFonts w:ascii="TH SarabunPSK" w:hAnsi="TH SarabunPSK" w:cs="TH SarabunPSK"/>
          <w:color w:val="000000" w:themeColor="text1"/>
          <w:sz w:val="32"/>
          <w:szCs w:val="32"/>
          <w:cs/>
        </w:rPr>
        <w:t xml:space="preserve">ผลการประเมินตนเองตามเกณฑ์ </w:t>
      </w:r>
      <w:r w:rsidRPr="00924FE8">
        <w:rPr>
          <w:rFonts w:ascii="TH SarabunPSK" w:hAnsi="TH SarabunPSK" w:cs="TH SarabunPSK"/>
          <w:color w:val="000000" w:themeColor="text1"/>
          <w:sz w:val="32"/>
          <w:szCs w:val="32"/>
        </w:rPr>
        <w:t>AUN-QA</w:t>
      </w:r>
    </w:p>
    <w:p w14:paraId="559CD8CD" w14:textId="77777777" w:rsidR="006A712D" w:rsidRPr="00924FE8" w:rsidRDefault="006A712D" w:rsidP="00F50B49">
      <w:pPr>
        <w:spacing w:after="0"/>
        <w:ind w:firstLine="360"/>
        <w:rPr>
          <w:rFonts w:ascii="TH SarabunPSK" w:hAnsi="TH SarabunPSK" w:cs="TH SarabunPSK"/>
          <w:color w:val="000000" w:themeColor="text1"/>
          <w:sz w:val="32"/>
          <w:szCs w:val="32"/>
        </w:rPr>
      </w:pPr>
      <w:r w:rsidRPr="00924FE8">
        <w:rPr>
          <w:rFonts w:ascii="TH SarabunPSK" w:hAnsi="TH SarabunPSK" w:cs="TH SarabunPSK"/>
          <w:color w:val="000000" w:themeColor="text1"/>
          <w:sz w:val="32"/>
          <w:szCs w:val="32"/>
          <w:cs/>
        </w:rPr>
        <w:t>จุดเด่น จุดที่ควรพัฒนา และแผนพัฒนา</w:t>
      </w:r>
    </w:p>
    <w:p w14:paraId="7D3605E3" w14:textId="77777777" w:rsidR="006A712D" w:rsidRPr="00924FE8" w:rsidRDefault="006A712D" w:rsidP="00F50B49">
      <w:pPr>
        <w:spacing w:after="0"/>
        <w:jc w:val="both"/>
        <w:rPr>
          <w:rFonts w:ascii="TH SarabunPSK" w:eastAsia="CordiaNew-Bold" w:hAnsi="TH SarabunPSK" w:cs="TH SarabunPSK"/>
          <w:b/>
          <w:bCs/>
          <w:color w:val="000000" w:themeColor="text1"/>
          <w:sz w:val="32"/>
          <w:szCs w:val="32"/>
          <w:cs/>
        </w:rPr>
      </w:pPr>
      <w:r w:rsidRPr="00924FE8">
        <w:rPr>
          <w:rFonts w:ascii="TH SarabunPSK" w:eastAsia="CordiaNew-Bold" w:hAnsi="TH SarabunPSK" w:cs="TH SarabunPSK"/>
          <w:b/>
          <w:bCs/>
          <w:color w:val="000000" w:themeColor="text1"/>
          <w:sz w:val="32"/>
          <w:szCs w:val="32"/>
          <w:cs/>
        </w:rPr>
        <w:t xml:space="preserve">ส่วนที่ </w:t>
      </w:r>
      <w:r w:rsidRPr="00924FE8">
        <w:rPr>
          <w:rFonts w:ascii="TH SarabunPSK" w:eastAsia="CordiaNew-Bold" w:hAnsi="TH SarabunPSK" w:cs="TH SarabunPSK"/>
          <w:b/>
          <w:bCs/>
          <w:color w:val="000000" w:themeColor="text1"/>
          <w:sz w:val="32"/>
          <w:szCs w:val="32"/>
        </w:rPr>
        <w:t>4</w:t>
      </w:r>
      <w:r w:rsidRPr="00924FE8">
        <w:rPr>
          <w:rFonts w:ascii="TH SarabunPSK" w:eastAsia="CordiaNew-Bold" w:hAnsi="TH SarabunPSK" w:cs="TH SarabunPSK"/>
          <w:b/>
          <w:bCs/>
          <w:color w:val="000000" w:themeColor="text1"/>
          <w:sz w:val="32"/>
          <w:szCs w:val="32"/>
          <w:cs/>
        </w:rPr>
        <w:t xml:space="preserve"> : ภาคผนวก</w:t>
      </w:r>
    </w:p>
    <w:p w14:paraId="05F4EA3D" w14:textId="77777777" w:rsidR="006A712D" w:rsidRPr="00924FE8" w:rsidRDefault="006A712D" w:rsidP="00F50B49">
      <w:pPr>
        <w:tabs>
          <w:tab w:val="left" w:pos="284"/>
        </w:tabs>
        <w:spacing w:after="0"/>
        <w:jc w:val="both"/>
        <w:rPr>
          <w:rFonts w:ascii="TH SarabunPSK" w:eastAsia="CordiaNew-Bold" w:hAnsi="TH SarabunPSK" w:cs="TH SarabunPSK"/>
          <w:b/>
          <w:bCs/>
          <w:color w:val="000000" w:themeColor="text1"/>
          <w:sz w:val="32"/>
          <w:szCs w:val="32"/>
        </w:rPr>
      </w:pPr>
      <w:r w:rsidRPr="00924FE8">
        <w:rPr>
          <w:rFonts w:ascii="TH SarabunPSK" w:eastAsia="CordiaNew-Bold" w:hAnsi="TH SarabunPSK" w:cs="TH SarabunPSK"/>
          <w:b/>
          <w:bCs/>
          <w:color w:val="000000" w:themeColor="text1"/>
          <w:sz w:val="32"/>
          <w:szCs w:val="32"/>
          <w:cs/>
        </w:rPr>
        <w:lastRenderedPageBreak/>
        <w:t xml:space="preserve">ส่วนที่ </w:t>
      </w:r>
      <w:r w:rsidRPr="00924FE8">
        <w:rPr>
          <w:rFonts w:ascii="TH SarabunPSK" w:eastAsia="CordiaNew-Bold" w:hAnsi="TH SarabunPSK" w:cs="TH SarabunPSK"/>
          <w:b/>
          <w:bCs/>
          <w:color w:val="000000" w:themeColor="text1"/>
          <w:sz w:val="32"/>
          <w:szCs w:val="32"/>
        </w:rPr>
        <w:t xml:space="preserve">5 : </w:t>
      </w:r>
      <w:r w:rsidRPr="00924FE8">
        <w:rPr>
          <w:rFonts w:ascii="TH SarabunPSK" w:eastAsia="CordiaNew-Bold" w:hAnsi="TH SarabunPSK" w:cs="TH SarabunPSK"/>
          <w:b/>
          <w:bCs/>
          <w:color w:val="000000" w:themeColor="text1"/>
          <w:sz w:val="32"/>
          <w:szCs w:val="32"/>
          <w:cs/>
        </w:rPr>
        <w:t>ภาพกิจกรรมการดำเนินงาน</w:t>
      </w:r>
    </w:p>
    <w:p w14:paraId="18AB5E5F" w14:textId="77777777" w:rsidR="00AE4129" w:rsidRPr="00924FE8" w:rsidRDefault="00AE4129" w:rsidP="00AE4129">
      <w:pPr>
        <w:spacing w:after="0"/>
        <w:rPr>
          <w:rFonts w:ascii="TH SarabunPSK" w:hAnsi="TH SarabunPSK" w:cs="TH SarabunPSK"/>
          <w:color w:val="000000" w:themeColor="text1"/>
          <w:sz w:val="32"/>
          <w:szCs w:val="32"/>
          <w:cs/>
        </w:rPr>
      </w:pPr>
    </w:p>
    <w:p w14:paraId="0B99D1C6" w14:textId="633613A5" w:rsidR="00F87764" w:rsidRPr="00924FE8" w:rsidRDefault="00F87764" w:rsidP="00D0071F">
      <w:pPr>
        <w:ind w:firstLine="720"/>
        <w:jc w:val="thaiDistribute"/>
        <w:rPr>
          <w:rFonts w:ascii="TH SarabunPSK" w:hAnsi="TH SarabunPSK" w:cs="TH SarabunPSK"/>
          <w:color w:val="000000" w:themeColor="text1"/>
          <w:sz w:val="32"/>
          <w:szCs w:val="32"/>
        </w:rPr>
      </w:pPr>
    </w:p>
    <w:p w14:paraId="2C9C8B91" w14:textId="0CA2FF5D" w:rsidR="00F87764" w:rsidRPr="00924FE8" w:rsidRDefault="00F87764" w:rsidP="00D0071F">
      <w:pPr>
        <w:ind w:firstLine="720"/>
        <w:jc w:val="thaiDistribute"/>
        <w:rPr>
          <w:rFonts w:ascii="TH SarabunPSK" w:hAnsi="TH SarabunPSK" w:cs="TH SarabunPSK"/>
          <w:color w:val="000000" w:themeColor="text1"/>
          <w:sz w:val="32"/>
          <w:szCs w:val="32"/>
        </w:rPr>
      </w:pPr>
    </w:p>
    <w:p w14:paraId="642B4369" w14:textId="6AC60EEC" w:rsidR="00F87764" w:rsidRPr="00924FE8" w:rsidRDefault="00F87764" w:rsidP="00D0071F">
      <w:pPr>
        <w:ind w:firstLine="720"/>
        <w:jc w:val="thaiDistribute"/>
        <w:rPr>
          <w:rFonts w:ascii="TH SarabunPSK" w:hAnsi="TH SarabunPSK" w:cs="TH SarabunPSK"/>
          <w:color w:val="000000" w:themeColor="text1"/>
          <w:sz w:val="32"/>
          <w:szCs w:val="32"/>
        </w:rPr>
      </w:pPr>
    </w:p>
    <w:p w14:paraId="4B3776A2" w14:textId="29CF0B48" w:rsidR="00F87764" w:rsidRPr="00924FE8" w:rsidRDefault="00F87764" w:rsidP="00D0071F">
      <w:pPr>
        <w:ind w:firstLine="720"/>
        <w:jc w:val="thaiDistribute"/>
        <w:rPr>
          <w:rFonts w:ascii="TH SarabunPSK" w:hAnsi="TH SarabunPSK" w:cs="TH SarabunPSK"/>
          <w:color w:val="000000" w:themeColor="text1"/>
          <w:sz w:val="32"/>
          <w:szCs w:val="32"/>
        </w:rPr>
      </w:pPr>
    </w:p>
    <w:p w14:paraId="06F08840" w14:textId="54A7B07A" w:rsidR="00F87764" w:rsidRPr="00924FE8" w:rsidRDefault="00F87764" w:rsidP="00D0071F">
      <w:pPr>
        <w:ind w:firstLine="720"/>
        <w:jc w:val="thaiDistribute"/>
        <w:rPr>
          <w:rFonts w:ascii="TH SarabunPSK" w:hAnsi="TH SarabunPSK" w:cs="TH SarabunPSK"/>
          <w:color w:val="000000" w:themeColor="text1"/>
          <w:sz w:val="32"/>
          <w:szCs w:val="32"/>
        </w:rPr>
      </w:pPr>
    </w:p>
    <w:p w14:paraId="1C4D2C02" w14:textId="77777777" w:rsidR="00F87764" w:rsidRPr="00924FE8" w:rsidRDefault="00F87764" w:rsidP="00536EEA">
      <w:pPr>
        <w:jc w:val="thaiDistribute"/>
        <w:rPr>
          <w:rFonts w:ascii="TH SarabunPSK" w:hAnsi="TH SarabunPSK" w:cs="TH SarabunPSK"/>
          <w:color w:val="000000" w:themeColor="text1"/>
          <w:sz w:val="32"/>
          <w:szCs w:val="32"/>
        </w:rPr>
      </w:pPr>
    </w:p>
    <w:p w14:paraId="29A3A06D" w14:textId="77777777" w:rsidR="00F50B49" w:rsidRPr="00924FE8" w:rsidRDefault="00F50B49" w:rsidP="00536EEA">
      <w:pPr>
        <w:jc w:val="thaiDistribute"/>
        <w:rPr>
          <w:rFonts w:ascii="TH SarabunPSK" w:hAnsi="TH SarabunPSK" w:cs="TH SarabunPSK"/>
          <w:color w:val="000000" w:themeColor="text1"/>
          <w:sz w:val="32"/>
          <w:szCs w:val="32"/>
        </w:rPr>
      </w:pPr>
    </w:p>
    <w:p w14:paraId="25816D6F" w14:textId="77777777" w:rsidR="00F50B49" w:rsidRPr="00924FE8" w:rsidRDefault="00F50B49" w:rsidP="00536EEA">
      <w:pPr>
        <w:jc w:val="thaiDistribute"/>
        <w:rPr>
          <w:rFonts w:ascii="TH SarabunPSK" w:hAnsi="TH SarabunPSK" w:cs="TH SarabunPSK"/>
          <w:color w:val="000000" w:themeColor="text1"/>
          <w:sz w:val="32"/>
          <w:szCs w:val="32"/>
        </w:rPr>
      </w:pPr>
    </w:p>
    <w:p w14:paraId="26269681" w14:textId="77777777" w:rsidR="00F50B49" w:rsidRPr="00924FE8" w:rsidRDefault="00F50B49" w:rsidP="00536EEA">
      <w:pPr>
        <w:jc w:val="thaiDistribute"/>
        <w:rPr>
          <w:rFonts w:ascii="TH SarabunPSK" w:hAnsi="TH SarabunPSK" w:cs="TH SarabunPSK"/>
          <w:color w:val="000000" w:themeColor="text1"/>
          <w:sz w:val="32"/>
          <w:szCs w:val="32"/>
          <w:cs/>
        </w:rPr>
      </w:pPr>
    </w:p>
    <w:p w14:paraId="1F044288" w14:textId="3676A167" w:rsidR="00286727" w:rsidRPr="00924FE8" w:rsidRDefault="00286727" w:rsidP="007C243B">
      <w:pPr>
        <w:spacing w:after="0"/>
        <w:jc w:val="center"/>
        <w:rPr>
          <w:rFonts w:ascii="TH SarabunPSK" w:hAnsi="TH SarabunPSK" w:cs="TH SarabunPSK"/>
          <w:b/>
          <w:bCs/>
          <w:color w:val="000000" w:themeColor="text1"/>
          <w:sz w:val="72"/>
          <w:szCs w:val="72"/>
        </w:rPr>
      </w:pPr>
    </w:p>
    <w:p w14:paraId="001ACB48" w14:textId="77777777" w:rsidR="00924FE8" w:rsidRPr="00924FE8" w:rsidRDefault="00924FE8" w:rsidP="007C243B">
      <w:pPr>
        <w:spacing w:after="0"/>
        <w:jc w:val="center"/>
        <w:rPr>
          <w:rFonts w:ascii="TH SarabunPSK" w:hAnsi="TH SarabunPSK" w:cs="TH SarabunPSK"/>
          <w:b/>
          <w:bCs/>
          <w:color w:val="000000" w:themeColor="text1"/>
          <w:sz w:val="72"/>
          <w:szCs w:val="72"/>
        </w:rPr>
      </w:pPr>
    </w:p>
    <w:p w14:paraId="66824130" w14:textId="77777777" w:rsidR="00F534F0" w:rsidRDefault="00F534F0" w:rsidP="007C243B">
      <w:pPr>
        <w:spacing w:after="0"/>
        <w:jc w:val="center"/>
        <w:rPr>
          <w:rFonts w:ascii="TH SarabunPSK" w:hAnsi="TH SarabunPSK" w:cs="TH SarabunPSK"/>
          <w:b/>
          <w:bCs/>
          <w:color w:val="000000" w:themeColor="text1"/>
          <w:sz w:val="72"/>
          <w:szCs w:val="72"/>
        </w:rPr>
      </w:pPr>
    </w:p>
    <w:p w14:paraId="10C7B785" w14:textId="26F3A81C" w:rsidR="00F534F0" w:rsidRDefault="00F534F0" w:rsidP="007C243B">
      <w:pPr>
        <w:spacing w:after="0"/>
        <w:jc w:val="center"/>
        <w:rPr>
          <w:rFonts w:ascii="TH SarabunPSK" w:hAnsi="TH SarabunPSK" w:cs="TH SarabunPSK"/>
          <w:b/>
          <w:bCs/>
          <w:color w:val="000000" w:themeColor="text1"/>
          <w:sz w:val="72"/>
          <w:szCs w:val="72"/>
        </w:rPr>
      </w:pPr>
    </w:p>
    <w:p w14:paraId="6C85070C" w14:textId="77777777" w:rsidR="00F534F0" w:rsidRDefault="00F534F0" w:rsidP="007C243B">
      <w:pPr>
        <w:spacing w:after="0"/>
        <w:jc w:val="center"/>
        <w:rPr>
          <w:rFonts w:ascii="TH SarabunPSK" w:hAnsi="TH SarabunPSK" w:cs="TH SarabunPSK"/>
          <w:b/>
          <w:bCs/>
          <w:color w:val="000000" w:themeColor="text1"/>
          <w:sz w:val="72"/>
          <w:szCs w:val="72"/>
        </w:rPr>
      </w:pPr>
    </w:p>
    <w:p w14:paraId="761A6650" w14:textId="77777777" w:rsidR="00F534F0" w:rsidRDefault="00F534F0" w:rsidP="007C243B">
      <w:pPr>
        <w:spacing w:after="0"/>
        <w:jc w:val="center"/>
        <w:rPr>
          <w:rFonts w:ascii="TH SarabunPSK" w:hAnsi="TH SarabunPSK" w:cs="TH SarabunPSK"/>
          <w:b/>
          <w:bCs/>
          <w:color w:val="000000" w:themeColor="text1"/>
          <w:sz w:val="72"/>
          <w:szCs w:val="72"/>
        </w:rPr>
      </w:pPr>
    </w:p>
    <w:p w14:paraId="775CE881" w14:textId="77777777" w:rsidR="00F534F0" w:rsidRDefault="00F534F0" w:rsidP="007C243B">
      <w:pPr>
        <w:spacing w:after="0"/>
        <w:jc w:val="center"/>
        <w:rPr>
          <w:rFonts w:ascii="TH SarabunPSK" w:hAnsi="TH SarabunPSK" w:cs="TH SarabunPSK"/>
          <w:b/>
          <w:bCs/>
          <w:color w:val="000000" w:themeColor="text1"/>
          <w:sz w:val="72"/>
          <w:szCs w:val="72"/>
        </w:rPr>
      </w:pPr>
    </w:p>
    <w:p w14:paraId="693F91C4" w14:textId="6DD3F4A2" w:rsidR="007C243B" w:rsidRPr="00924FE8" w:rsidRDefault="007C243B" w:rsidP="007C243B">
      <w:pPr>
        <w:spacing w:after="0"/>
        <w:jc w:val="center"/>
        <w:rPr>
          <w:rFonts w:ascii="TH SarabunPSK" w:hAnsi="TH SarabunPSK" w:cs="TH SarabunPSK"/>
          <w:b/>
          <w:bCs/>
          <w:color w:val="000000" w:themeColor="text1"/>
          <w:sz w:val="72"/>
          <w:szCs w:val="72"/>
        </w:rPr>
      </w:pPr>
      <w:r w:rsidRPr="00924FE8">
        <w:rPr>
          <w:rFonts w:ascii="TH SarabunPSK" w:hAnsi="TH SarabunPSK" w:cs="TH SarabunPSK"/>
          <w:b/>
          <w:bCs/>
          <w:color w:val="000000" w:themeColor="text1"/>
          <w:sz w:val="72"/>
          <w:szCs w:val="72"/>
          <w:cs/>
        </w:rPr>
        <w:t xml:space="preserve">ส่วนที่ 1 </w:t>
      </w:r>
    </w:p>
    <w:p w14:paraId="46C8079C" w14:textId="77777777" w:rsidR="007C243B" w:rsidRPr="00924FE8" w:rsidRDefault="007C243B" w:rsidP="007C243B">
      <w:pPr>
        <w:spacing w:after="0"/>
        <w:jc w:val="center"/>
        <w:rPr>
          <w:rFonts w:ascii="TH SarabunPSK" w:hAnsi="TH SarabunPSK" w:cs="TH SarabunPSK"/>
          <w:b/>
          <w:bCs/>
          <w:color w:val="000000" w:themeColor="text1"/>
          <w:sz w:val="72"/>
          <w:szCs w:val="72"/>
        </w:rPr>
      </w:pPr>
      <w:r w:rsidRPr="00924FE8">
        <w:rPr>
          <w:rFonts w:ascii="TH SarabunPSK" w:hAnsi="TH SarabunPSK" w:cs="TH SarabunPSK"/>
          <w:b/>
          <w:bCs/>
          <w:color w:val="000000" w:themeColor="text1"/>
          <w:sz w:val="72"/>
          <w:szCs w:val="72"/>
          <w:cs/>
        </w:rPr>
        <w:t>ข้อมูลหลักสูตรโดยย่อ</w:t>
      </w:r>
    </w:p>
    <w:p w14:paraId="1AD35F27" w14:textId="6550E6C1" w:rsidR="0066701F" w:rsidRPr="00924FE8" w:rsidRDefault="007C243B" w:rsidP="00F656BF">
      <w:pPr>
        <w:tabs>
          <w:tab w:val="left" w:pos="0"/>
        </w:tabs>
        <w:spacing w:after="0" w:line="240" w:lineRule="auto"/>
        <w:rPr>
          <w:rFonts w:ascii="TH SarabunPSK" w:hAnsi="TH SarabunPSK" w:cs="TH SarabunPSK"/>
          <w:color w:val="000000" w:themeColor="text1"/>
          <w:sz w:val="28"/>
          <w:cs/>
        </w:rPr>
      </w:pPr>
      <w:r w:rsidRPr="00924FE8">
        <w:rPr>
          <w:rFonts w:ascii="TH SarabunPSK" w:hAnsi="TH SarabunPSK" w:cs="TH SarabunPSK"/>
          <w:color w:val="000000" w:themeColor="text1"/>
          <w:sz w:val="28"/>
          <w:cs/>
        </w:rPr>
        <w:tab/>
      </w:r>
    </w:p>
    <w:p w14:paraId="527A492E" w14:textId="77777777" w:rsidR="002731B2" w:rsidRPr="00924FE8" w:rsidRDefault="002731B2" w:rsidP="002731B2">
      <w:pPr>
        <w:rPr>
          <w:rFonts w:ascii="TH SarabunPSK" w:hAnsi="TH SarabunPSK" w:cs="TH SarabunPSK"/>
          <w:b/>
          <w:bCs/>
          <w:color w:val="000000" w:themeColor="text1"/>
          <w:sz w:val="32"/>
          <w:szCs w:val="32"/>
        </w:rPr>
      </w:pPr>
    </w:p>
    <w:p w14:paraId="4BCEC3A3" w14:textId="11276756" w:rsidR="007C243B" w:rsidRPr="00924FE8" w:rsidRDefault="007C243B" w:rsidP="007C243B">
      <w:pPr>
        <w:tabs>
          <w:tab w:val="left" w:pos="0"/>
        </w:tabs>
        <w:spacing w:after="0" w:line="240" w:lineRule="auto"/>
        <w:rPr>
          <w:rFonts w:ascii="TH SarabunPSK" w:hAnsi="TH SarabunPSK" w:cs="TH SarabunPSK"/>
          <w:color w:val="000000" w:themeColor="text1"/>
          <w:sz w:val="28"/>
        </w:rPr>
      </w:pPr>
    </w:p>
    <w:p w14:paraId="56342120" w14:textId="77777777" w:rsidR="007C243B" w:rsidRPr="00924FE8" w:rsidRDefault="007C243B" w:rsidP="007C243B">
      <w:pPr>
        <w:spacing w:after="0"/>
        <w:jc w:val="center"/>
        <w:rPr>
          <w:rFonts w:ascii="TH SarabunPSK" w:hAnsi="TH SarabunPSK" w:cs="TH SarabunPSK"/>
          <w:b/>
          <w:bCs/>
          <w:color w:val="000000" w:themeColor="text1"/>
          <w:sz w:val="32"/>
          <w:szCs w:val="32"/>
        </w:rPr>
      </w:pPr>
    </w:p>
    <w:p w14:paraId="28E7AB75" w14:textId="77777777" w:rsidR="007C243B" w:rsidRPr="00924FE8" w:rsidRDefault="007C243B" w:rsidP="007C243B">
      <w:pPr>
        <w:spacing w:after="0"/>
        <w:jc w:val="center"/>
        <w:rPr>
          <w:rFonts w:ascii="TH SarabunPSK" w:hAnsi="TH SarabunPSK" w:cs="TH SarabunPSK"/>
          <w:b/>
          <w:bCs/>
          <w:color w:val="000000" w:themeColor="text1"/>
          <w:sz w:val="32"/>
          <w:szCs w:val="32"/>
        </w:rPr>
      </w:pPr>
    </w:p>
    <w:p w14:paraId="5AA97162" w14:textId="77777777" w:rsidR="007C243B" w:rsidRPr="00924FE8" w:rsidRDefault="007C243B" w:rsidP="007C243B">
      <w:pPr>
        <w:spacing w:after="0"/>
        <w:jc w:val="center"/>
        <w:rPr>
          <w:rFonts w:ascii="TH SarabunPSK" w:hAnsi="TH SarabunPSK" w:cs="TH SarabunPSK"/>
          <w:b/>
          <w:bCs/>
          <w:color w:val="000000" w:themeColor="text1"/>
          <w:sz w:val="32"/>
          <w:szCs w:val="32"/>
        </w:rPr>
      </w:pPr>
    </w:p>
    <w:p w14:paraId="316F9A30" w14:textId="77777777" w:rsidR="007C243B" w:rsidRPr="00924FE8" w:rsidRDefault="007C243B" w:rsidP="007C243B">
      <w:pPr>
        <w:spacing w:after="0"/>
        <w:jc w:val="center"/>
        <w:rPr>
          <w:rFonts w:ascii="TH SarabunPSK" w:hAnsi="TH SarabunPSK" w:cs="TH SarabunPSK"/>
          <w:b/>
          <w:bCs/>
          <w:color w:val="000000" w:themeColor="text1"/>
          <w:sz w:val="32"/>
          <w:szCs w:val="32"/>
        </w:rPr>
      </w:pPr>
    </w:p>
    <w:p w14:paraId="68C0B334" w14:textId="77777777" w:rsidR="007C4624" w:rsidRPr="00924FE8" w:rsidRDefault="007C4624" w:rsidP="007C243B">
      <w:pPr>
        <w:spacing w:after="0"/>
        <w:jc w:val="center"/>
        <w:rPr>
          <w:rFonts w:ascii="TH SarabunPSK" w:hAnsi="TH SarabunPSK" w:cs="TH SarabunPSK"/>
          <w:b/>
          <w:bCs/>
          <w:color w:val="000000" w:themeColor="text1"/>
          <w:sz w:val="32"/>
          <w:szCs w:val="32"/>
        </w:rPr>
      </w:pPr>
    </w:p>
    <w:p w14:paraId="14E3BA8B" w14:textId="77777777" w:rsidR="007C4624" w:rsidRPr="00924FE8" w:rsidRDefault="007C4624" w:rsidP="007C243B">
      <w:pPr>
        <w:spacing w:after="0"/>
        <w:jc w:val="center"/>
        <w:rPr>
          <w:rFonts w:ascii="TH SarabunPSK" w:hAnsi="TH SarabunPSK" w:cs="TH SarabunPSK"/>
          <w:b/>
          <w:bCs/>
          <w:color w:val="000000" w:themeColor="text1"/>
          <w:sz w:val="32"/>
          <w:szCs w:val="32"/>
        </w:rPr>
      </w:pPr>
    </w:p>
    <w:p w14:paraId="416EAA41" w14:textId="77777777" w:rsidR="007C4624" w:rsidRPr="00924FE8" w:rsidRDefault="007C4624" w:rsidP="007C243B">
      <w:pPr>
        <w:spacing w:after="0"/>
        <w:jc w:val="center"/>
        <w:rPr>
          <w:rFonts w:ascii="TH SarabunPSK" w:hAnsi="TH SarabunPSK" w:cs="TH SarabunPSK"/>
          <w:b/>
          <w:bCs/>
          <w:color w:val="000000" w:themeColor="text1"/>
          <w:sz w:val="32"/>
          <w:szCs w:val="32"/>
        </w:rPr>
      </w:pPr>
    </w:p>
    <w:p w14:paraId="347EDBB2" w14:textId="77777777" w:rsidR="007C4624" w:rsidRPr="00924FE8" w:rsidRDefault="007C4624" w:rsidP="007C243B">
      <w:pPr>
        <w:spacing w:after="0"/>
        <w:jc w:val="center"/>
        <w:rPr>
          <w:rFonts w:ascii="TH SarabunPSK" w:hAnsi="TH SarabunPSK" w:cs="TH SarabunPSK"/>
          <w:b/>
          <w:bCs/>
          <w:color w:val="000000" w:themeColor="text1"/>
          <w:sz w:val="32"/>
          <w:szCs w:val="32"/>
        </w:rPr>
      </w:pPr>
    </w:p>
    <w:p w14:paraId="18C5DD44" w14:textId="77777777" w:rsidR="007C4624" w:rsidRPr="00924FE8" w:rsidRDefault="007C4624" w:rsidP="007C243B">
      <w:pPr>
        <w:spacing w:after="0"/>
        <w:jc w:val="center"/>
        <w:rPr>
          <w:rFonts w:ascii="TH SarabunPSK" w:hAnsi="TH SarabunPSK" w:cs="TH SarabunPSK"/>
          <w:b/>
          <w:bCs/>
          <w:color w:val="000000" w:themeColor="text1"/>
          <w:sz w:val="32"/>
          <w:szCs w:val="32"/>
        </w:rPr>
      </w:pPr>
    </w:p>
    <w:p w14:paraId="42F3E40F" w14:textId="77777777" w:rsidR="007C4624" w:rsidRPr="00924FE8" w:rsidRDefault="007C4624" w:rsidP="007C243B">
      <w:pPr>
        <w:spacing w:after="0"/>
        <w:jc w:val="center"/>
        <w:rPr>
          <w:rFonts w:ascii="TH SarabunPSK" w:hAnsi="TH SarabunPSK" w:cs="TH SarabunPSK"/>
          <w:b/>
          <w:bCs/>
          <w:color w:val="000000" w:themeColor="text1"/>
          <w:sz w:val="32"/>
          <w:szCs w:val="32"/>
        </w:rPr>
      </w:pPr>
    </w:p>
    <w:p w14:paraId="69138D73" w14:textId="77777777" w:rsidR="007C4624" w:rsidRPr="00924FE8" w:rsidRDefault="007C4624" w:rsidP="007C243B">
      <w:pPr>
        <w:spacing w:after="0"/>
        <w:jc w:val="center"/>
        <w:rPr>
          <w:rFonts w:ascii="TH SarabunPSK" w:hAnsi="TH SarabunPSK" w:cs="TH SarabunPSK"/>
          <w:b/>
          <w:bCs/>
          <w:color w:val="000000" w:themeColor="text1"/>
          <w:sz w:val="32"/>
          <w:szCs w:val="32"/>
        </w:rPr>
      </w:pPr>
    </w:p>
    <w:p w14:paraId="13A4DB65" w14:textId="6BB176A4" w:rsidR="007C4624" w:rsidRDefault="007C4624" w:rsidP="007C243B">
      <w:pPr>
        <w:spacing w:after="0"/>
        <w:jc w:val="center"/>
        <w:rPr>
          <w:rFonts w:ascii="TH SarabunPSK" w:hAnsi="TH SarabunPSK" w:cs="TH SarabunPSK"/>
          <w:b/>
          <w:bCs/>
          <w:color w:val="000000" w:themeColor="text1"/>
          <w:sz w:val="32"/>
          <w:szCs w:val="32"/>
        </w:rPr>
      </w:pPr>
    </w:p>
    <w:p w14:paraId="12216D70" w14:textId="27701EE8" w:rsidR="00F656BF" w:rsidRDefault="00F656BF" w:rsidP="007C243B">
      <w:pPr>
        <w:spacing w:after="0"/>
        <w:jc w:val="center"/>
        <w:rPr>
          <w:rFonts w:ascii="TH SarabunPSK" w:hAnsi="TH SarabunPSK" w:cs="TH SarabunPSK"/>
          <w:b/>
          <w:bCs/>
          <w:color w:val="000000" w:themeColor="text1"/>
          <w:sz w:val="32"/>
          <w:szCs w:val="32"/>
        </w:rPr>
      </w:pPr>
    </w:p>
    <w:p w14:paraId="135E6D1F" w14:textId="288CF2A3" w:rsidR="00F656BF" w:rsidRDefault="00F656BF" w:rsidP="007C243B">
      <w:pPr>
        <w:spacing w:after="0"/>
        <w:jc w:val="center"/>
        <w:rPr>
          <w:rFonts w:ascii="TH SarabunPSK" w:hAnsi="TH SarabunPSK" w:cs="TH SarabunPSK"/>
          <w:b/>
          <w:bCs/>
          <w:color w:val="000000" w:themeColor="text1"/>
          <w:sz w:val="32"/>
          <w:szCs w:val="32"/>
        </w:rPr>
      </w:pPr>
    </w:p>
    <w:p w14:paraId="4BFFA867" w14:textId="3DED7AC0" w:rsidR="007C243B" w:rsidRPr="00F656BF" w:rsidRDefault="007C243B" w:rsidP="00DD7477">
      <w:pPr>
        <w:spacing w:after="0" w:line="240" w:lineRule="auto"/>
        <w:jc w:val="center"/>
        <w:rPr>
          <w:rFonts w:ascii="TH SarabunPSK" w:hAnsi="TH SarabunPSK" w:cs="TH SarabunPSK"/>
          <w:b/>
          <w:bCs/>
          <w:color w:val="000000" w:themeColor="text1"/>
          <w:sz w:val="32"/>
          <w:szCs w:val="32"/>
          <w:cs/>
        </w:rPr>
      </w:pPr>
      <w:r w:rsidRPr="00F656BF">
        <w:rPr>
          <w:rFonts w:ascii="TH SarabunPSK" w:hAnsi="TH SarabunPSK" w:cs="TH SarabunPSK"/>
          <w:b/>
          <w:bCs/>
          <w:color w:val="000000" w:themeColor="text1"/>
          <w:sz w:val="32"/>
          <w:szCs w:val="32"/>
          <w:cs/>
        </w:rPr>
        <w:t>ส่วนที่ 1 ข้อมูลหลักสูตรโดยย่อ</w:t>
      </w:r>
      <w:r w:rsidR="00A37705" w:rsidRPr="00F656BF">
        <w:rPr>
          <w:rFonts w:ascii="TH SarabunPSK" w:hAnsi="TH SarabunPSK" w:cs="TH SarabunPSK"/>
          <w:b/>
          <w:bCs/>
          <w:color w:val="000000" w:themeColor="text1"/>
          <w:sz w:val="32"/>
          <w:szCs w:val="32"/>
        </w:rPr>
        <w:t xml:space="preserve"> </w:t>
      </w:r>
      <w:r w:rsidR="00A37705" w:rsidRPr="00F656BF">
        <w:rPr>
          <w:rFonts w:ascii="TH SarabunPSK" w:hAnsi="TH SarabunPSK" w:cs="TH SarabunPSK" w:hint="cs"/>
          <w:b/>
          <w:bCs/>
          <w:color w:val="000000" w:themeColor="text1"/>
          <w:sz w:val="32"/>
          <w:szCs w:val="32"/>
          <w:cs/>
        </w:rPr>
        <w:t>(เขียนเป็นความเรียงความยาวไม่เกิน 2 หน้า)</w:t>
      </w:r>
    </w:p>
    <w:p w14:paraId="1B193864" w14:textId="09CFF61B" w:rsidR="004267E1" w:rsidRPr="00924FE8" w:rsidRDefault="00F656BF" w:rsidP="004267E1">
      <w:pPr>
        <w:spacing w:after="0" w:line="240" w:lineRule="auto"/>
        <w:rPr>
          <w:rFonts w:ascii="TH SarabunPSK" w:hAnsi="TH SarabunPSK" w:cs="TH SarabunPSK"/>
          <w:color w:val="000000" w:themeColor="text1"/>
          <w:sz w:val="28"/>
        </w:rPr>
      </w:pPr>
      <w:r w:rsidRPr="00D85C0A">
        <w:rPr>
          <w:rFonts w:ascii="TH SarabunPSK" w:hAnsi="TH SarabunPSK" w:cs="TH SarabunPSK"/>
          <w:color w:val="000000" w:themeColor="text1"/>
          <w:sz w:val="32"/>
          <w:szCs w:val="32"/>
          <w:cs/>
        </w:rPr>
        <w:t>................................................................................................................................................................................................................................................................................................................................................................................................................................................................................................................................................................................................................................................................................................................................................................................</w:t>
      </w:r>
      <w:r w:rsidRPr="00D85C0A">
        <w:rPr>
          <w:rFonts w:ascii="TH SarabunPSK" w:hAnsi="TH SarabunPSK" w:cs="TH SarabunPSK"/>
          <w:color w:val="000000" w:themeColor="text1"/>
          <w:sz w:val="32"/>
          <w:szCs w:val="32"/>
          <w:cs/>
        </w:rPr>
        <w:lastRenderedPageBreak/>
        <w:t>............................................................................................................................................................................................................................................................................................................................................................................................................................................................................................................................................................................................................................................................................................................................................................................................................................................................................................................................................................................................................................................................................................................................................................................................................................................................................................................................................................................................................................................................................................................................................................................................................................................................................................................................................................</w:t>
      </w:r>
    </w:p>
    <w:p w14:paraId="3E32B838" w14:textId="684C7C9C" w:rsidR="00055393" w:rsidRDefault="00D950F5" w:rsidP="007C243B">
      <w:pPr>
        <w:spacing w:after="0"/>
        <w:jc w:val="center"/>
        <w:rPr>
          <w:rFonts w:ascii="TH SarabunPSK" w:hAnsi="TH SarabunPSK" w:cs="TH SarabunPSK"/>
          <w:color w:val="000000" w:themeColor="text1"/>
          <w:sz w:val="32"/>
          <w:szCs w:val="32"/>
        </w:rPr>
      </w:pPr>
      <w:r w:rsidRPr="00D85C0A">
        <w:rPr>
          <w:rFonts w:ascii="TH SarabunPSK" w:hAnsi="TH SarabunPSK" w:cs="TH SarabunPSK"/>
          <w:color w:val="000000" w:themeColor="text1"/>
          <w:sz w:val="32"/>
          <w:szCs w:val="32"/>
          <w:cs/>
        </w:rPr>
        <w:t>...........................................................................................................................................................................................................................................................................................................................................................................................................................................................................................................................................................................................................................................................................................................................................................................................................................................................................................................................................................................................................................................................................................................................................................................................................................................................................................................................................................................................................................................................................................................................................................................................................................................................................................................................................................................................................................................................................................................................................................................................................................................................................................................................................................................................................................................................................................................................................................................................................................................................................................................................................</w:t>
      </w:r>
    </w:p>
    <w:p w14:paraId="595560A9" w14:textId="3B6A1421" w:rsidR="00D950F5" w:rsidRDefault="00D950F5" w:rsidP="007C243B">
      <w:pPr>
        <w:spacing w:after="0"/>
        <w:jc w:val="center"/>
        <w:rPr>
          <w:rFonts w:ascii="TH SarabunPSK" w:hAnsi="TH SarabunPSK" w:cs="TH SarabunPSK"/>
          <w:b/>
          <w:bCs/>
          <w:color w:val="000000" w:themeColor="text1"/>
          <w:sz w:val="32"/>
          <w:szCs w:val="32"/>
        </w:rPr>
      </w:pPr>
      <w:r w:rsidRPr="00D85C0A">
        <w:rPr>
          <w:rFonts w:ascii="TH SarabunPSK" w:hAnsi="TH SarabunPSK" w:cs="TH SarabunPSK"/>
          <w:color w:val="000000" w:themeColor="text1"/>
          <w:sz w:val="32"/>
          <w:szCs w:val="32"/>
          <w:cs/>
        </w:rPr>
        <w:t>.......................................................................................................................................................................................................................................................................................................................................................................................................................................................................................................................................................................................................................................................................................................................................................................................................................................................................................................................................................................................................................................................................................................................................................................</w:t>
      </w:r>
    </w:p>
    <w:p w14:paraId="3D8179B3" w14:textId="2B268E16" w:rsidR="004267E1" w:rsidRDefault="004267E1" w:rsidP="007C243B">
      <w:pPr>
        <w:spacing w:after="0"/>
        <w:jc w:val="center"/>
        <w:rPr>
          <w:rFonts w:ascii="TH SarabunPSK" w:hAnsi="TH SarabunPSK" w:cs="TH SarabunPSK"/>
          <w:b/>
          <w:bCs/>
          <w:color w:val="000000" w:themeColor="text1"/>
          <w:sz w:val="32"/>
          <w:szCs w:val="32"/>
        </w:rPr>
      </w:pPr>
    </w:p>
    <w:p w14:paraId="55B1D68D" w14:textId="77777777" w:rsidR="00F534F0" w:rsidRDefault="00F534F0" w:rsidP="007C243B">
      <w:pPr>
        <w:spacing w:after="0"/>
        <w:jc w:val="center"/>
        <w:rPr>
          <w:rFonts w:ascii="TH SarabunPSK" w:hAnsi="TH SarabunPSK" w:cs="TH SarabunPSK"/>
          <w:b/>
          <w:bCs/>
          <w:color w:val="000000" w:themeColor="text1"/>
          <w:sz w:val="72"/>
          <w:szCs w:val="72"/>
        </w:rPr>
      </w:pPr>
    </w:p>
    <w:p w14:paraId="3E2EB929" w14:textId="77777777" w:rsidR="00F534F0" w:rsidRDefault="00F534F0" w:rsidP="007C243B">
      <w:pPr>
        <w:spacing w:after="0"/>
        <w:jc w:val="center"/>
        <w:rPr>
          <w:rFonts w:ascii="TH SarabunPSK" w:hAnsi="TH SarabunPSK" w:cs="TH SarabunPSK"/>
          <w:b/>
          <w:bCs/>
          <w:color w:val="000000" w:themeColor="text1"/>
          <w:sz w:val="72"/>
          <w:szCs w:val="72"/>
        </w:rPr>
      </w:pPr>
    </w:p>
    <w:p w14:paraId="183EA50B" w14:textId="68A3CE62" w:rsidR="00F534F0" w:rsidRDefault="00F534F0" w:rsidP="007C243B">
      <w:pPr>
        <w:spacing w:after="0"/>
        <w:jc w:val="center"/>
        <w:rPr>
          <w:rFonts w:ascii="TH SarabunPSK" w:hAnsi="TH SarabunPSK" w:cs="TH SarabunPSK"/>
          <w:b/>
          <w:bCs/>
          <w:color w:val="000000" w:themeColor="text1"/>
          <w:sz w:val="72"/>
          <w:szCs w:val="72"/>
        </w:rPr>
      </w:pPr>
    </w:p>
    <w:p w14:paraId="78296BFC" w14:textId="7F914DD2" w:rsidR="00F534F0" w:rsidRDefault="00F534F0" w:rsidP="007C243B">
      <w:pPr>
        <w:spacing w:after="0"/>
        <w:jc w:val="center"/>
        <w:rPr>
          <w:rFonts w:ascii="TH SarabunPSK" w:hAnsi="TH SarabunPSK" w:cs="TH SarabunPSK"/>
          <w:b/>
          <w:bCs/>
          <w:color w:val="000000" w:themeColor="text1"/>
          <w:sz w:val="72"/>
          <w:szCs w:val="72"/>
        </w:rPr>
      </w:pPr>
    </w:p>
    <w:p w14:paraId="28DAAFCD" w14:textId="68EA2BAA" w:rsidR="00F534F0" w:rsidRDefault="00F534F0" w:rsidP="007C243B">
      <w:pPr>
        <w:spacing w:after="0"/>
        <w:jc w:val="center"/>
        <w:rPr>
          <w:rFonts w:ascii="TH SarabunPSK" w:hAnsi="TH SarabunPSK" w:cs="TH SarabunPSK"/>
          <w:b/>
          <w:bCs/>
          <w:color w:val="000000" w:themeColor="text1"/>
          <w:sz w:val="72"/>
          <w:szCs w:val="72"/>
        </w:rPr>
      </w:pPr>
    </w:p>
    <w:p w14:paraId="34E8CEBB" w14:textId="43EE525E" w:rsidR="007C243B" w:rsidRPr="00924FE8" w:rsidRDefault="007C243B" w:rsidP="007C243B">
      <w:pPr>
        <w:spacing w:after="0"/>
        <w:jc w:val="center"/>
        <w:rPr>
          <w:rFonts w:ascii="TH SarabunPSK" w:hAnsi="TH SarabunPSK" w:cs="TH SarabunPSK"/>
          <w:b/>
          <w:bCs/>
          <w:color w:val="000000" w:themeColor="text1"/>
          <w:sz w:val="72"/>
          <w:szCs w:val="72"/>
        </w:rPr>
      </w:pPr>
      <w:r w:rsidRPr="00924FE8">
        <w:rPr>
          <w:rFonts w:ascii="TH SarabunPSK" w:hAnsi="TH SarabunPSK" w:cs="TH SarabunPSK"/>
          <w:b/>
          <w:bCs/>
          <w:color w:val="000000" w:themeColor="text1"/>
          <w:sz w:val="72"/>
          <w:szCs w:val="72"/>
          <w:cs/>
        </w:rPr>
        <w:t xml:space="preserve">ส่วนที่ 2 </w:t>
      </w:r>
    </w:p>
    <w:p w14:paraId="23E9A20A" w14:textId="35591CCC" w:rsidR="007C243B" w:rsidRPr="00924FE8" w:rsidRDefault="007C243B" w:rsidP="00D66264">
      <w:pPr>
        <w:spacing w:after="0"/>
        <w:jc w:val="center"/>
        <w:rPr>
          <w:rFonts w:ascii="TH SarabunPSK" w:hAnsi="TH SarabunPSK" w:cs="TH SarabunPSK"/>
          <w:b/>
          <w:bCs/>
          <w:color w:val="000000" w:themeColor="text1"/>
          <w:sz w:val="72"/>
          <w:szCs w:val="72"/>
        </w:rPr>
      </w:pPr>
      <w:r w:rsidRPr="00924FE8">
        <w:rPr>
          <w:rFonts w:ascii="TH SarabunPSK" w:hAnsi="TH SarabunPSK" w:cs="TH SarabunPSK"/>
          <w:b/>
          <w:bCs/>
          <w:color w:val="000000" w:themeColor="text1"/>
          <w:sz w:val="72"/>
          <w:szCs w:val="72"/>
          <w:cs/>
        </w:rPr>
        <w:t>ผลการดำเนินงานตามตัวบ่งชี้</w:t>
      </w:r>
    </w:p>
    <w:p w14:paraId="54FA1D4B" w14:textId="4986FF2A" w:rsidR="007C243B" w:rsidRPr="00924FE8" w:rsidRDefault="007C243B" w:rsidP="00244E54">
      <w:pPr>
        <w:tabs>
          <w:tab w:val="left" w:pos="0"/>
          <w:tab w:val="left" w:pos="1134"/>
        </w:tabs>
        <w:spacing w:after="0" w:line="240" w:lineRule="auto"/>
        <w:rPr>
          <w:rFonts w:ascii="TH SarabunPSK" w:hAnsi="TH SarabunPSK" w:cs="TH SarabunPSK"/>
          <w:color w:val="000000" w:themeColor="text1"/>
          <w:sz w:val="28"/>
          <w:cs/>
        </w:rPr>
      </w:pPr>
      <w:r w:rsidRPr="00924FE8">
        <w:rPr>
          <w:rFonts w:ascii="TH SarabunPSK" w:hAnsi="TH SarabunPSK" w:cs="TH SarabunPSK"/>
          <w:color w:val="000000" w:themeColor="text1"/>
          <w:sz w:val="28"/>
          <w:cs/>
        </w:rPr>
        <w:tab/>
      </w:r>
      <w:r w:rsidRPr="00924FE8">
        <w:rPr>
          <w:rFonts w:ascii="TH SarabunPSK" w:hAnsi="TH SarabunPSK" w:cs="TH SarabunPSK"/>
          <w:color w:val="000000" w:themeColor="text1"/>
          <w:sz w:val="28"/>
          <w:cs/>
        </w:rPr>
        <w:tab/>
        <w:t>2.1  ผลการประเมินตนเอง ระดับหลักสูตร ตามเกณฑ์ ส</w:t>
      </w:r>
      <w:r w:rsidR="00BD048B">
        <w:rPr>
          <w:rFonts w:ascii="TH SarabunPSK" w:hAnsi="TH SarabunPSK" w:cs="TH SarabunPSK" w:hint="cs"/>
          <w:color w:val="000000" w:themeColor="text1"/>
          <w:sz w:val="28"/>
          <w:cs/>
        </w:rPr>
        <w:t>ป.อว.</w:t>
      </w:r>
      <w:r w:rsidRPr="00924FE8">
        <w:rPr>
          <w:rFonts w:ascii="TH SarabunPSK" w:hAnsi="TH SarabunPSK" w:cs="TH SarabunPSK"/>
          <w:color w:val="000000" w:themeColor="text1"/>
          <w:sz w:val="28"/>
          <w:cs/>
        </w:rPr>
        <w:t xml:space="preserve"> (ตัวบ่งชี้ </w:t>
      </w:r>
      <w:r w:rsidRPr="00924FE8">
        <w:rPr>
          <w:rFonts w:ascii="TH SarabunPSK" w:hAnsi="TH SarabunPSK" w:cs="TH SarabunPSK"/>
          <w:color w:val="000000" w:themeColor="text1"/>
          <w:sz w:val="28"/>
          <w:lang w:bidi="ar-SA"/>
        </w:rPr>
        <w:t>1</w:t>
      </w:r>
      <w:r w:rsidRPr="00924FE8">
        <w:rPr>
          <w:rFonts w:ascii="TH SarabunPSK" w:hAnsi="TH SarabunPSK" w:cs="TH SarabunPSK"/>
          <w:color w:val="000000" w:themeColor="text1"/>
          <w:sz w:val="28"/>
          <w:cs/>
        </w:rPr>
        <w:t>.1</w:t>
      </w:r>
      <w:r w:rsidRPr="00924FE8">
        <w:rPr>
          <w:rFonts w:ascii="TH SarabunPSK" w:hAnsi="TH SarabunPSK" w:cs="TH SarabunPSK"/>
          <w:color w:val="000000" w:themeColor="text1"/>
          <w:sz w:val="28"/>
          <w:lang w:bidi="ar-SA"/>
        </w:rPr>
        <w:t>)</w:t>
      </w:r>
    </w:p>
    <w:p w14:paraId="1A42A0E9" w14:textId="77777777" w:rsidR="007C243B" w:rsidRPr="00924FE8" w:rsidRDefault="007C243B" w:rsidP="007C243B">
      <w:pPr>
        <w:tabs>
          <w:tab w:val="left" w:pos="0"/>
        </w:tabs>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ab/>
      </w:r>
      <w:r w:rsidRPr="00924FE8">
        <w:rPr>
          <w:rFonts w:ascii="TH SarabunPSK" w:hAnsi="TH SarabunPSK" w:cs="TH SarabunPSK"/>
          <w:color w:val="000000" w:themeColor="text1"/>
          <w:sz w:val="28"/>
        </w:rPr>
        <w:tab/>
      </w:r>
      <w:r w:rsidRPr="00924FE8">
        <w:rPr>
          <w:rFonts w:ascii="TH SarabunPSK" w:hAnsi="TH SarabunPSK" w:cs="TH SarabunPSK"/>
          <w:color w:val="000000" w:themeColor="text1"/>
          <w:sz w:val="28"/>
          <w:cs/>
        </w:rPr>
        <w:t xml:space="preserve">2.2  ผลการดำเนินตามเกณฑ์ </w:t>
      </w:r>
      <w:r w:rsidRPr="00924FE8">
        <w:rPr>
          <w:rFonts w:ascii="TH SarabunPSK" w:hAnsi="TH SarabunPSK" w:cs="TH SarabunPSK"/>
          <w:color w:val="000000" w:themeColor="text1"/>
          <w:sz w:val="28"/>
        </w:rPr>
        <w:t>AUN-QA</w:t>
      </w:r>
    </w:p>
    <w:p w14:paraId="0923DC3F" w14:textId="3CC645B9" w:rsidR="007C243B" w:rsidRPr="00924FE8" w:rsidRDefault="007C243B" w:rsidP="007C243B">
      <w:pPr>
        <w:spacing w:after="0"/>
        <w:jc w:val="center"/>
        <w:rPr>
          <w:rFonts w:ascii="TH SarabunPSK" w:hAnsi="TH SarabunPSK" w:cs="TH SarabunPSK"/>
          <w:b/>
          <w:bCs/>
          <w:color w:val="000000" w:themeColor="text1"/>
          <w:sz w:val="32"/>
          <w:szCs w:val="32"/>
        </w:rPr>
      </w:pPr>
    </w:p>
    <w:p w14:paraId="3FC508F2" w14:textId="48F01151" w:rsidR="007C243B" w:rsidRPr="00924FE8" w:rsidRDefault="007C243B" w:rsidP="007C243B">
      <w:pPr>
        <w:spacing w:after="0"/>
        <w:jc w:val="center"/>
        <w:rPr>
          <w:rFonts w:ascii="TH SarabunPSK" w:hAnsi="TH SarabunPSK" w:cs="TH SarabunPSK"/>
          <w:b/>
          <w:bCs/>
          <w:color w:val="000000" w:themeColor="text1"/>
          <w:sz w:val="32"/>
          <w:szCs w:val="32"/>
        </w:rPr>
      </w:pPr>
    </w:p>
    <w:p w14:paraId="04F4FE44" w14:textId="35AFBA0E" w:rsidR="007C243B" w:rsidRPr="00924FE8" w:rsidRDefault="007C243B" w:rsidP="007C243B">
      <w:pPr>
        <w:spacing w:after="0"/>
        <w:jc w:val="center"/>
        <w:rPr>
          <w:rFonts w:ascii="TH SarabunPSK" w:hAnsi="TH SarabunPSK" w:cs="TH SarabunPSK"/>
          <w:b/>
          <w:bCs/>
          <w:color w:val="000000" w:themeColor="text1"/>
          <w:sz w:val="32"/>
          <w:szCs w:val="32"/>
        </w:rPr>
      </w:pPr>
    </w:p>
    <w:p w14:paraId="45CB1BB8" w14:textId="77777777" w:rsidR="007C243B" w:rsidRPr="00924FE8" w:rsidRDefault="007C243B" w:rsidP="007C243B">
      <w:pPr>
        <w:spacing w:after="0"/>
        <w:jc w:val="center"/>
        <w:rPr>
          <w:rFonts w:ascii="TH SarabunPSK" w:hAnsi="TH SarabunPSK" w:cs="TH SarabunPSK"/>
          <w:b/>
          <w:bCs/>
          <w:color w:val="000000" w:themeColor="text1"/>
          <w:sz w:val="32"/>
          <w:szCs w:val="32"/>
        </w:rPr>
      </w:pPr>
    </w:p>
    <w:p w14:paraId="1BF33158" w14:textId="77777777" w:rsidR="007C243B" w:rsidRPr="00924FE8" w:rsidRDefault="007C243B" w:rsidP="007C243B">
      <w:pPr>
        <w:spacing w:after="0"/>
        <w:jc w:val="center"/>
        <w:rPr>
          <w:rFonts w:ascii="TH SarabunPSK" w:hAnsi="TH SarabunPSK" w:cs="TH SarabunPSK"/>
          <w:b/>
          <w:bCs/>
          <w:color w:val="000000" w:themeColor="text1"/>
          <w:sz w:val="32"/>
          <w:szCs w:val="32"/>
        </w:rPr>
      </w:pPr>
    </w:p>
    <w:p w14:paraId="309CA35B" w14:textId="748DD742" w:rsidR="006344E5" w:rsidRPr="00924FE8" w:rsidRDefault="006344E5" w:rsidP="007C243B">
      <w:pPr>
        <w:spacing w:after="0"/>
        <w:jc w:val="center"/>
        <w:rPr>
          <w:rFonts w:ascii="TH SarabunPSK" w:hAnsi="TH SarabunPSK" w:cs="TH SarabunPSK"/>
          <w:b/>
          <w:bCs/>
          <w:color w:val="000000" w:themeColor="text1"/>
          <w:sz w:val="32"/>
          <w:szCs w:val="32"/>
        </w:rPr>
      </w:pPr>
    </w:p>
    <w:p w14:paraId="4EBFEDC5" w14:textId="77777777" w:rsidR="006344E5" w:rsidRPr="00924FE8" w:rsidRDefault="006344E5" w:rsidP="007C243B">
      <w:pPr>
        <w:spacing w:after="0"/>
        <w:jc w:val="center"/>
        <w:rPr>
          <w:rFonts w:ascii="TH SarabunPSK" w:hAnsi="TH SarabunPSK" w:cs="TH SarabunPSK"/>
          <w:b/>
          <w:bCs/>
          <w:color w:val="000000" w:themeColor="text1"/>
          <w:sz w:val="32"/>
          <w:szCs w:val="32"/>
        </w:rPr>
      </w:pPr>
    </w:p>
    <w:p w14:paraId="1CF762F3" w14:textId="77777777" w:rsidR="006344E5" w:rsidRPr="00924FE8" w:rsidRDefault="006344E5" w:rsidP="007C243B">
      <w:pPr>
        <w:spacing w:after="0"/>
        <w:jc w:val="center"/>
        <w:rPr>
          <w:rFonts w:ascii="TH SarabunPSK" w:hAnsi="TH SarabunPSK" w:cs="TH SarabunPSK"/>
          <w:b/>
          <w:bCs/>
          <w:color w:val="000000" w:themeColor="text1"/>
          <w:sz w:val="32"/>
          <w:szCs w:val="32"/>
        </w:rPr>
      </w:pPr>
    </w:p>
    <w:p w14:paraId="45416028" w14:textId="77777777" w:rsidR="006344E5" w:rsidRPr="00924FE8" w:rsidRDefault="006344E5" w:rsidP="007C243B">
      <w:pPr>
        <w:spacing w:after="0"/>
        <w:jc w:val="center"/>
        <w:rPr>
          <w:rFonts w:ascii="TH SarabunPSK" w:hAnsi="TH SarabunPSK" w:cs="TH SarabunPSK"/>
          <w:b/>
          <w:bCs/>
          <w:color w:val="000000" w:themeColor="text1"/>
          <w:sz w:val="32"/>
          <w:szCs w:val="32"/>
        </w:rPr>
      </w:pPr>
    </w:p>
    <w:p w14:paraId="01DBBED1" w14:textId="77777777" w:rsidR="006344E5" w:rsidRPr="00924FE8" w:rsidRDefault="006344E5" w:rsidP="007C243B">
      <w:pPr>
        <w:spacing w:after="0"/>
        <w:jc w:val="center"/>
        <w:rPr>
          <w:rFonts w:ascii="TH SarabunPSK" w:hAnsi="TH SarabunPSK" w:cs="TH SarabunPSK"/>
          <w:b/>
          <w:bCs/>
          <w:color w:val="000000" w:themeColor="text1"/>
          <w:sz w:val="32"/>
          <w:szCs w:val="32"/>
        </w:rPr>
      </w:pPr>
    </w:p>
    <w:p w14:paraId="6EEDBCD2" w14:textId="77777777" w:rsidR="00E852BA" w:rsidRPr="00924FE8" w:rsidRDefault="00E852BA" w:rsidP="007C243B">
      <w:pPr>
        <w:spacing w:after="0"/>
        <w:jc w:val="center"/>
        <w:rPr>
          <w:rFonts w:ascii="TH SarabunPSK" w:hAnsi="TH SarabunPSK" w:cs="TH SarabunPSK"/>
          <w:b/>
          <w:bCs/>
          <w:color w:val="000000" w:themeColor="text1"/>
          <w:sz w:val="32"/>
          <w:szCs w:val="32"/>
        </w:rPr>
      </w:pPr>
    </w:p>
    <w:p w14:paraId="72E27AA8" w14:textId="5B0EF462" w:rsidR="00E852BA" w:rsidRPr="00924FE8" w:rsidRDefault="00E852BA" w:rsidP="007C243B">
      <w:pPr>
        <w:spacing w:after="0"/>
        <w:jc w:val="center"/>
        <w:rPr>
          <w:rFonts w:ascii="TH SarabunPSK" w:hAnsi="TH SarabunPSK" w:cs="TH SarabunPSK"/>
          <w:b/>
          <w:bCs/>
          <w:color w:val="000000" w:themeColor="text1"/>
          <w:sz w:val="32"/>
          <w:szCs w:val="32"/>
        </w:rPr>
      </w:pPr>
    </w:p>
    <w:p w14:paraId="10EA8E18" w14:textId="77777777" w:rsidR="00E852BA" w:rsidRPr="00924FE8" w:rsidRDefault="00E852BA" w:rsidP="007C243B">
      <w:pPr>
        <w:spacing w:after="0"/>
        <w:jc w:val="center"/>
        <w:rPr>
          <w:rFonts w:ascii="TH SarabunPSK" w:hAnsi="TH SarabunPSK" w:cs="TH SarabunPSK"/>
          <w:b/>
          <w:bCs/>
          <w:color w:val="000000" w:themeColor="text1"/>
          <w:sz w:val="32"/>
          <w:szCs w:val="32"/>
        </w:rPr>
      </w:pPr>
    </w:p>
    <w:p w14:paraId="5BB8CC17" w14:textId="77777777" w:rsidR="007C243B" w:rsidRPr="00924FE8" w:rsidRDefault="007C243B" w:rsidP="007C243B">
      <w:pPr>
        <w:spacing w:after="0"/>
        <w:jc w:val="center"/>
        <w:rPr>
          <w:rFonts w:ascii="TH SarabunPSK" w:hAnsi="TH SarabunPSK" w:cs="TH SarabunPSK"/>
          <w:b/>
          <w:bCs/>
          <w:color w:val="000000" w:themeColor="text1"/>
          <w:sz w:val="32"/>
          <w:szCs w:val="32"/>
        </w:rPr>
      </w:pPr>
    </w:p>
    <w:p w14:paraId="5B7A875D" w14:textId="4A857114" w:rsidR="007C243B" w:rsidRPr="00924FE8" w:rsidRDefault="007C243B" w:rsidP="007C243B">
      <w:pPr>
        <w:spacing w:after="0"/>
        <w:jc w:val="center"/>
        <w:rPr>
          <w:rFonts w:ascii="TH SarabunPSK" w:hAnsi="TH SarabunPSK" w:cs="TH SarabunPSK"/>
          <w:b/>
          <w:bCs/>
          <w:color w:val="000000" w:themeColor="text1"/>
          <w:sz w:val="32"/>
          <w:szCs w:val="32"/>
        </w:rPr>
      </w:pPr>
    </w:p>
    <w:p w14:paraId="06A7E20A" w14:textId="03FEBE37" w:rsidR="007C243B" w:rsidRPr="00924FE8" w:rsidRDefault="007C243B" w:rsidP="007C243B">
      <w:pPr>
        <w:spacing w:after="0"/>
        <w:jc w:val="center"/>
        <w:rPr>
          <w:rFonts w:ascii="TH SarabunPSK" w:hAnsi="TH SarabunPSK" w:cs="TH SarabunPSK"/>
          <w:b/>
          <w:bCs/>
          <w:color w:val="000000" w:themeColor="text1"/>
          <w:sz w:val="32"/>
          <w:szCs w:val="32"/>
        </w:rPr>
      </w:pPr>
    </w:p>
    <w:p w14:paraId="0D932ADD" w14:textId="7BB68736" w:rsidR="007C243B" w:rsidRPr="00735C32" w:rsidRDefault="00653F66" w:rsidP="007C243B">
      <w:pPr>
        <w:tabs>
          <w:tab w:val="left" w:pos="0"/>
        </w:tabs>
        <w:spacing w:after="0" w:line="240" w:lineRule="auto"/>
        <w:rPr>
          <w:rFonts w:ascii="TH SarabunPSK" w:hAnsi="TH SarabunPSK" w:cs="TH SarabunPSK"/>
          <w:b/>
          <w:bCs/>
          <w:color w:val="000000" w:themeColor="text1"/>
          <w:sz w:val="32"/>
          <w:szCs w:val="32"/>
        </w:rPr>
      </w:pPr>
      <w:r w:rsidRPr="00924FE8">
        <w:rPr>
          <w:rFonts w:ascii="TH SarabunPSK" w:eastAsia="Cordia New" w:hAnsi="TH SarabunPSK" w:cs="TH SarabunPSK"/>
          <w:noProof/>
          <w:color w:val="000000" w:themeColor="text1"/>
        </w:rPr>
        <mc:AlternateContent>
          <mc:Choice Requires="wps">
            <w:drawing>
              <wp:anchor distT="0" distB="0" distL="114300" distR="114300" simplePos="0" relativeHeight="251665408" behindDoc="0" locked="0" layoutInCell="1" allowOverlap="1" wp14:anchorId="50C19A6D" wp14:editId="6A75C5BF">
                <wp:simplePos x="0" y="0"/>
                <wp:positionH relativeFrom="column">
                  <wp:posOffset>4447311</wp:posOffset>
                </wp:positionH>
                <wp:positionV relativeFrom="paragraph">
                  <wp:posOffset>-519430</wp:posOffset>
                </wp:positionV>
                <wp:extent cx="1548816" cy="299924"/>
                <wp:effectExtent l="0" t="0" r="13335" b="24130"/>
                <wp:wrapNone/>
                <wp:docPr id="2" name="Text Box 2"/>
                <wp:cNvGraphicFramePr/>
                <a:graphic xmlns:a="http://schemas.openxmlformats.org/drawingml/2006/main">
                  <a:graphicData uri="http://schemas.microsoft.com/office/word/2010/wordprocessingShape">
                    <wps:wsp>
                      <wps:cNvSpPr txBox="1"/>
                      <wps:spPr>
                        <a:xfrm>
                          <a:off x="0" y="0"/>
                          <a:ext cx="1548816" cy="299924"/>
                        </a:xfrm>
                        <a:prstGeom prst="rect">
                          <a:avLst/>
                        </a:prstGeom>
                        <a:solidFill>
                          <a:sysClr val="window" lastClr="FFFFFF"/>
                        </a:solidFill>
                        <a:ln w="6350">
                          <a:solidFill>
                            <a:prstClr val="black"/>
                          </a:solidFill>
                        </a:ln>
                      </wps:spPr>
                      <wps:txbx>
                        <w:txbxContent>
                          <w:p w14:paraId="59C6F256" w14:textId="28FFD355" w:rsidR="00653F66" w:rsidRPr="008D27AE" w:rsidRDefault="00653F66" w:rsidP="00653F66">
                            <w:pPr>
                              <w:pStyle w:val="Heading1"/>
                              <w:jc w:val="center"/>
                              <w:rPr>
                                <w:rFonts w:ascii="TH SarabunPSK" w:hAnsi="TH SarabunPSK" w:cs="TH SarabunPSK"/>
                                <w:sz w:val="24"/>
                                <w:szCs w:val="24"/>
                                <w:cs/>
                              </w:rPr>
                            </w:pPr>
                            <w:r w:rsidRPr="00653F66">
                              <w:rPr>
                                <w:rFonts w:ascii="TH SarabunPSK" w:hAnsi="TH SarabunPSK" w:cs="TH SarabunPSK"/>
                                <w:sz w:val="24"/>
                                <w:szCs w:val="24"/>
                                <w:cs/>
                              </w:rPr>
                              <w:t>หลักสูตรเลือกตามระดับปริญญา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19A6D" id="Text Box 2" o:spid="_x0000_s1027" type="#_x0000_t202" style="position:absolute;margin-left:350.2pt;margin-top:-40.9pt;width:121.95pt;height:2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" fillcolor="window" strokeweight=".5pt">
                <v:textbox>
                  <w:txbxContent>
                    <w:p w14:paraId="59C6F256" w14:textId="28FFD355" w:rsidR="00653F66" w:rsidRPr="008D27AE" w:rsidRDefault="00653F66" w:rsidP="00653F66">
                      <w:pPr>
                        <w:pStyle w:val="Heading1"/>
                        <w:jc w:val="center"/>
                        <w:rPr>
                          <w:rFonts w:ascii="TH SarabunPSK" w:hAnsi="TH SarabunPSK" w:cs="TH SarabunPSK"/>
                          <w:sz w:val="24"/>
                          <w:szCs w:val="24"/>
                          <w:cs/>
                        </w:rPr>
                      </w:pPr>
                      <w:r w:rsidRPr="00653F66">
                        <w:rPr>
                          <w:rFonts w:ascii="TH SarabunPSK" w:hAnsi="TH SarabunPSK" w:cs="TH SarabunPSK"/>
                          <w:sz w:val="24"/>
                          <w:szCs w:val="24"/>
                          <w:cs/>
                        </w:rPr>
                        <w:t>หลักสูตรเลือกตามระดับปริญญา</w:t>
                      </w:r>
                    </w:p>
                  </w:txbxContent>
                </v:textbox>
              </v:shape>
            </w:pict>
          </mc:Fallback>
        </mc:AlternateContent>
      </w:r>
      <w:r w:rsidR="007C243B" w:rsidRPr="00735C32">
        <w:rPr>
          <w:rFonts w:ascii="TH SarabunPSK" w:hAnsi="TH SarabunPSK" w:cs="TH SarabunPSK"/>
          <w:b/>
          <w:bCs/>
          <w:color w:val="000000" w:themeColor="text1"/>
          <w:sz w:val="32"/>
          <w:szCs w:val="32"/>
          <w:cs/>
        </w:rPr>
        <w:t xml:space="preserve">2.1  ผลการประเมินตนเอง ระดับหลักสูตร ตามเกณฑ์ </w:t>
      </w:r>
      <w:r w:rsidR="00BD048B" w:rsidRPr="00BD048B">
        <w:rPr>
          <w:rFonts w:ascii="TH SarabunPSK" w:hAnsi="TH SarabunPSK" w:cs="TH SarabunPSK"/>
          <w:b/>
          <w:bCs/>
          <w:color w:val="000000" w:themeColor="text1"/>
          <w:sz w:val="32"/>
          <w:szCs w:val="32"/>
          <w:cs/>
        </w:rPr>
        <w:t>สป.อว.</w:t>
      </w:r>
      <w:r w:rsidR="00BD048B" w:rsidRPr="00BD048B">
        <w:rPr>
          <w:rFonts w:ascii="TH SarabunPSK" w:hAnsi="TH SarabunPSK" w:cs="TH SarabunPSK"/>
          <w:color w:val="000000" w:themeColor="text1"/>
          <w:sz w:val="28"/>
          <w:szCs w:val="22"/>
          <w:cs/>
        </w:rPr>
        <w:t xml:space="preserve"> </w:t>
      </w:r>
      <w:r w:rsidR="007C243B" w:rsidRPr="00735C32">
        <w:rPr>
          <w:rFonts w:ascii="TH SarabunPSK" w:hAnsi="TH SarabunPSK" w:cs="TH SarabunPSK"/>
          <w:b/>
          <w:bCs/>
          <w:color w:val="000000" w:themeColor="text1"/>
          <w:sz w:val="32"/>
          <w:szCs w:val="32"/>
          <w:cs/>
        </w:rPr>
        <w:t xml:space="preserve">(ตัวบ่งชี้ </w:t>
      </w:r>
      <w:r w:rsidR="007C243B" w:rsidRPr="00735C32">
        <w:rPr>
          <w:rFonts w:ascii="TH SarabunPSK" w:hAnsi="TH SarabunPSK" w:cs="TH SarabunPSK"/>
          <w:b/>
          <w:bCs/>
          <w:color w:val="000000" w:themeColor="text1"/>
          <w:sz w:val="32"/>
          <w:szCs w:val="32"/>
          <w:lang w:bidi="ar-SA"/>
        </w:rPr>
        <w:t>1</w:t>
      </w:r>
      <w:r w:rsidR="007C243B" w:rsidRPr="00735C32">
        <w:rPr>
          <w:rFonts w:ascii="TH SarabunPSK" w:hAnsi="TH SarabunPSK" w:cs="TH SarabunPSK"/>
          <w:b/>
          <w:bCs/>
          <w:color w:val="000000" w:themeColor="text1"/>
          <w:sz w:val="32"/>
          <w:szCs w:val="32"/>
          <w:cs/>
        </w:rPr>
        <w:t>.1</w:t>
      </w:r>
      <w:r w:rsidR="007C243B" w:rsidRPr="00735C32">
        <w:rPr>
          <w:rFonts w:ascii="TH SarabunPSK" w:hAnsi="TH SarabunPSK" w:cs="TH SarabunPSK"/>
          <w:b/>
          <w:bCs/>
          <w:color w:val="000000" w:themeColor="text1"/>
          <w:sz w:val="32"/>
          <w:szCs w:val="32"/>
          <w:lang w:bidi="ar-SA"/>
        </w:rPr>
        <w:t>)</w:t>
      </w:r>
      <w:r w:rsidR="00A37705">
        <w:rPr>
          <w:rFonts w:ascii="TH SarabunPSK" w:hAnsi="TH SarabunPSK" w:cs="TH SarabunPSK" w:hint="cs"/>
          <w:b/>
          <w:bCs/>
          <w:color w:val="000000" w:themeColor="text1"/>
          <w:sz w:val="32"/>
          <w:szCs w:val="32"/>
          <w:cs/>
        </w:rPr>
        <w:t xml:space="preserve"> </w:t>
      </w:r>
    </w:p>
    <w:p w14:paraId="61E01FE6" w14:textId="70F20A0E" w:rsidR="007C243B" w:rsidRPr="00735C32" w:rsidRDefault="007C243B" w:rsidP="007C243B">
      <w:pPr>
        <w:spacing w:after="0" w:line="240" w:lineRule="auto"/>
        <w:jc w:val="both"/>
        <w:rPr>
          <w:rFonts w:ascii="TH SarabunPSK" w:hAnsi="TH SarabunPSK" w:cs="TH SarabunPSK"/>
          <w:b/>
          <w:bCs/>
          <w:color w:val="000000" w:themeColor="text1"/>
          <w:sz w:val="32"/>
          <w:szCs w:val="32"/>
        </w:rPr>
      </w:pPr>
      <w:r w:rsidRPr="00735C32">
        <w:rPr>
          <w:rFonts w:ascii="TH SarabunPSK" w:hAnsi="TH SarabunPSK" w:cs="TH SarabunPSK"/>
          <w:b/>
          <w:bCs/>
          <w:color w:val="000000" w:themeColor="text1"/>
          <w:sz w:val="32"/>
          <w:szCs w:val="32"/>
          <w:cs/>
        </w:rPr>
        <w:t>สำหรับเกณฑ์มาตรฐานหลักสูตร ฉบับ พ.ศ.</w:t>
      </w:r>
      <w:r w:rsidRPr="00735C32">
        <w:rPr>
          <w:rFonts w:ascii="TH SarabunPSK" w:hAnsi="TH SarabunPSK" w:cs="TH SarabunPSK"/>
          <w:b/>
          <w:bCs/>
          <w:color w:val="000000" w:themeColor="text1"/>
          <w:sz w:val="32"/>
          <w:szCs w:val="32"/>
        </w:rPr>
        <w:t xml:space="preserve"> </w:t>
      </w:r>
      <w:r w:rsidRPr="00735C32">
        <w:rPr>
          <w:rFonts w:ascii="TH SarabunPSK" w:hAnsi="TH SarabunPSK" w:cs="TH SarabunPSK"/>
          <w:b/>
          <w:bCs/>
          <w:color w:val="000000" w:themeColor="text1"/>
          <w:sz w:val="32"/>
          <w:szCs w:val="32"/>
          <w:cs/>
        </w:rPr>
        <w:t>2558 (ระดับปริญญาตรี)</w:t>
      </w:r>
    </w:p>
    <w:tbl>
      <w:tblPr>
        <w:tblW w:w="9455" w:type="dxa"/>
        <w:tblInd w:w="35" w:type="dxa"/>
        <w:tblLayout w:type="fixed"/>
        <w:tblCellMar>
          <w:left w:w="35" w:type="dxa"/>
          <w:right w:w="35" w:type="dxa"/>
        </w:tblCellMar>
        <w:tblLook w:val="0000" w:firstRow="0" w:lastRow="0" w:firstColumn="0" w:lastColumn="0" w:noHBand="0" w:noVBand="0"/>
      </w:tblPr>
      <w:tblGrid>
        <w:gridCol w:w="5486"/>
        <w:gridCol w:w="2268"/>
        <w:gridCol w:w="1701"/>
      </w:tblGrid>
      <w:tr w:rsidR="007338FF" w:rsidRPr="00C53CC4" w14:paraId="47C6B967" w14:textId="77777777" w:rsidTr="00D364F6">
        <w:tc>
          <w:tcPr>
            <w:tcW w:w="5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E349C8F" w14:textId="77777777" w:rsidR="007C243B" w:rsidRPr="00C53CC4" w:rsidRDefault="007C243B" w:rsidP="007C243B">
            <w:pPr>
              <w:autoSpaceDE w:val="0"/>
              <w:autoSpaceDN w:val="0"/>
              <w:adjustRightInd w:val="0"/>
              <w:spacing w:beforeAutospacing="1" w:after="0" w:afterAutospacing="1" w:line="240" w:lineRule="auto"/>
              <w:jc w:val="center"/>
              <w:rPr>
                <w:rFonts w:ascii="TH SarabunPSK" w:eastAsia="Calibri" w:hAnsi="TH SarabunPSK" w:cs="TH SarabunPSK"/>
                <w:b/>
                <w:bCs/>
                <w:color w:val="000000" w:themeColor="text1"/>
                <w:sz w:val="28"/>
              </w:rPr>
            </w:pPr>
            <w:r w:rsidRPr="00C53CC4">
              <w:rPr>
                <w:rFonts w:ascii="TH SarabunPSK" w:eastAsia="Calibri" w:hAnsi="TH SarabunPSK" w:cs="TH SarabunPSK"/>
                <w:b/>
                <w:bCs/>
                <w:color w:val="000000" w:themeColor="text1"/>
                <w:sz w:val="28"/>
                <w:cs/>
              </w:rPr>
              <w:t>เกณฑ์การประเมิน</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3670A44" w14:textId="77777777" w:rsidR="007C243B" w:rsidRPr="00C53CC4" w:rsidRDefault="007C243B" w:rsidP="007C243B">
            <w:pPr>
              <w:autoSpaceDE w:val="0"/>
              <w:autoSpaceDN w:val="0"/>
              <w:adjustRightInd w:val="0"/>
              <w:spacing w:after="0" w:line="240" w:lineRule="auto"/>
              <w:jc w:val="center"/>
              <w:rPr>
                <w:rFonts w:ascii="TH SarabunPSK" w:eastAsia="Calibri" w:hAnsi="TH SarabunPSK" w:cs="TH SarabunPSK"/>
                <w:b/>
                <w:bCs/>
                <w:color w:val="000000" w:themeColor="text1"/>
                <w:sz w:val="28"/>
              </w:rPr>
            </w:pPr>
            <w:r w:rsidRPr="00C53CC4">
              <w:rPr>
                <w:rFonts w:ascii="TH SarabunPSK" w:eastAsia="Calibri" w:hAnsi="TH SarabunPSK" w:cs="TH SarabunPSK"/>
                <w:b/>
                <w:bCs/>
                <w:color w:val="000000" w:themeColor="text1"/>
                <w:sz w:val="28"/>
                <w:cs/>
              </w:rPr>
              <w:t>ผลการดำเนินงาน</w:t>
            </w:r>
          </w:p>
          <w:p w14:paraId="5301B755" w14:textId="77777777" w:rsidR="007C243B" w:rsidRPr="00C53CC4" w:rsidRDefault="007C243B" w:rsidP="007C243B">
            <w:pPr>
              <w:autoSpaceDE w:val="0"/>
              <w:autoSpaceDN w:val="0"/>
              <w:adjustRightInd w:val="0"/>
              <w:spacing w:after="0" w:line="240" w:lineRule="auto"/>
              <w:jc w:val="center"/>
              <w:rPr>
                <w:rFonts w:ascii="TH SarabunPSK" w:eastAsia="Calibri" w:hAnsi="TH SarabunPSK" w:cs="TH SarabunPSK"/>
                <w:b/>
                <w:bCs/>
                <w:color w:val="000000" w:themeColor="text1"/>
                <w:sz w:val="28"/>
              </w:rPr>
            </w:pPr>
            <w:r w:rsidRPr="00C53CC4">
              <w:rPr>
                <w:rFonts w:ascii="TH SarabunPSK" w:eastAsia="Calibri" w:hAnsi="TH SarabunPSK" w:cs="TH SarabunPSK"/>
                <w:b/>
                <w:bCs/>
                <w:color w:val="000000" w:themeColor="text1"/>
                <w:sz w:val="28"/>
                <w:cs/>
              </w:rPr>
              <w:t>ตามเกณฑ์ (</w:t>
            </w:r>
            <w:r w:rsidRPr="00C53CC4">
              <w:rPr>
                <w:rFonts w:ascii="TH SarabunPSK" w:eastAsia="Calibri" w:hAnsi="TH SarabunPSK" w:cs="TH SarabunPSK"/>
                <w:b/>
                <w:bCs/>
                <w:color w:val="000000" w:themeColor="text1"/>
                <w:sz w:val="28"/>
              </w:rPr>
              <w:t>/</w:t>
            </w:r>
            <w:r w:rsidRPr="00C53CC4">
              <w:rPr>
                <w:rFonts w:ascii="TH SarabunPSK" w:eastAsia="Calibri" w:hAnsi="TH SarabunPSK" w:cs="TH SarabunPSK"/>
                <w:b/>
                <w:bCs/>
                <w:color w:val="000000" w:themeColor="text1"/>
                <w:sz w:val="28"/>
                <w:cs/>
              </w:rPr>
              <w:t>)</w:t>
            </w:r>
          </w:p>
          <w:p w14:paraId="03E30FA0" w14:textId="77777777" w:rsidR="007C243B" w:rsidRPr="00C53CC4" w:rsidRDefault="007C243B" w:rsidP="007C243B">
            <w:pPr>
              <w:autoSpaceDE w:val="0"/>
              <w:autoSpaceDN w:val="0"/>
              <w:adjustRightInd w:val="0"/>
              <w:spacing w:after="0" w:line="240" w:lineRule="auto"/>
              <w:jc w:val="center"/>
              <w:rPr>
                <w:rFonts w:ascii="TH SarabunPSK" w:eastAsia="Calibri" w:hAnsi="TH SarabunPSK" w:cs="TH SarabunPSK"/>
                <w:b/>
                <w:bCs/>
                <w:color w:val="000000" w:themeColor="text1"/>
                <w:sz w:val="28"/>
                <w:cs/>
              </w:rPr>
            </w:pPr>
            <w:r w:rsidRPr="00C53CC4">
              <w:rPr>
                <w:rFonts w:ascii="TH SarabunPSK" w:eastAsia="Calibri" w:hAnsi="TH SarabunPSK" w:cs="TH SarabunPSK"/>
                <w:b/>
                <w:bCs/>
                <w:color w:val="000000" w:themeColor="text1"/>
                <w:sz w:val="28"/>
                <w:cs/>
              </w:rPr>
              <w:t>ไม่เป็นไปตามเกณฑ์ (</w:t>
            </w:r>
            <w:r w:rsidRPr="00C53CC4">
              <w:rPr>
                <w:rFonts w:ascii="TH SarabunPSK" w:eastAsia="Calibri" w:hAnsi="TH SarabunPSK" w:cs="TH SarabunPSK"/>
                <w:b/>
                <w:bCs/>
                <w:color w:val="000000" w:themeColor="text1"/>
                <w:sz w:val="28"/>
              </w:rPr>
              <w:t>x</w:t>
            </w:r>
            <w:r w:rsidRPr="00C53CC4">
              <w:rPr>
                <w:rFonts w:ascii="TH SarabunPSK" w:eastAsia="Calibri" w:hAnsi="TH SarabunPSK" w:cs="TH SarabunPSK"/>
                <w:b/>
                <w:bCs/>
                <w:color w:val="000000" w:themeColor="text1"/>
                <w:sz w:val="28"/>
                <w:cs/>
              </w:rPr>
              <w:t>)</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8DB1523" w14:textId="77777777" w:rsidR="007C243B" w:rsidRPr="00C53CC4" w:rsidRDefault="007C243B" w:rsidP="007C243B">
            <w:pPr>
              <w:autoSpaceDE w:val="0"/>
              <w:autoSpaceDN w:val="0"/>
              <w:adjustRightInd w:val="0"/>
              <w:spacing w:before="100" w:beforeAutospacing="1" w:after="100" w:afterAutospacing="1" w:line="240" w:lineRule="auto"/>
              <w:jc w:val="center"/>
              <w:rPr>
                <w:rFonts w:ascii="TH SarabunPSK" w:eastAsia="Calibri" w:hAnsi="TH SarabunPSK" w:cs="TH SarabunPSK"/>
                <w:b/>
                <w:bCs/>
                <w:color w:val="000000" w:themeColor="text1"/>
                <w:sz w:val="28"/>
                <w:cs/>
              </w:rPr>
            </w:pPr>
            <w:r w:rsidRPr="00C53CC4">
              <w:rPr>
                <w:rFonts w:ascii="TH SarabunPSK" w:eastAsia="Calibri" w:hAnsi="TH SarabunPSK" w:cs="TH SarabunPSK"/>
                <w:b/>
                <w:bCs/>
                <w:color w:val="000000" w:themeColor="text1"/>
                <w:sz w:val="28"/>
                <w:cs/>
              </w:rPr>
              <w:t>เอกสารหลักฐาน</w:t>
            </w:r>
          </w:p>
        </w:tc>
      </w:tr>
      <w:tr w:rsidR="007338FF" w:rsidRPr="00C53CC4" w14:paraId="69B83EE3" w14:textId="77777777" w:rsidTr="00994819">
        <w:tc>
          <w:tcPr>
            <w:tcW w:w="5486" w:type="dxa"/>
            <w:tcBorders>
              <w:top w:val="single" w:sz="6" w:space="0" w:color="auto"/>
              <w:left w:val="single" w:sz="6" w:space="0" w:color="auto"/>
              <w:bottom w:val="single" w:sz="6" w:space="0" w:color="auto"/>
              <w:right w:val="single" w:sz="6" w:space="0" w:color="auto"/>
            </w:tcBorders>
          </w:tcPr>
          <w:p w14:paraId="04BA3453" w14:textId="130F3856" w:rsidR="007C243B" w:rsidRPr="00C53CC4" w:rsidRDefault="007C243B" w:rsidP="00B95C48">
            <w:pPr>
              <w:tabs>
                <w:tab w:val="left" w:pos="208"/>
              </w:tabs>
              <w:autoSpaceDE w:val="0"/>
              <w:autoSpaceDN w:val="0"/>
              <w:adjustRightInd w:val="0"/>
              <w:spacing w:after="0" w:line="240" w:lineRule="auto"/>
              <w:rPr>
                <w:rFonts w:ascii="TH SarabunPSK" w:eastAsia="Calibri" w:hAnsi="TH SarabunPSK" w:cs="TH SarabunPSK"/>
                <w:b/>
                <w:bCs/>
                <w:color w:val="000000" w:themeColor="text1"/>
                <w:sz w:val="28"/>
              </w:rPr>
            </w:pPr>
            <w:r w:rsidRPr="00C53CC4">
              <w:rPr>
                <w:rFonts w:ascii="TH SarabunPSK" w:eastAsia="Calibri" w:hAnsi="TH SarabunPSK" w:cs="TH SarabunPSK"/>
                <w:b/>
                <w:bCs/>
                <w:color w:val="000000" w:themeColor="text1"/>
                <w:sz w:val="28"/>
              </w:rPr>
              <w:t>1.</w:t>
            </w:r>
            <w:r w:rsidR="008F2953" w:rsidRPr="00C53CC4">
              <w:rPr>
                <w:rFonts w:ascii="TH SarabunPSK" w:eastAsia="Calibri" w:hAnsi="TH SarabunPSK" w:cs="TH SarabunPSK"/>
                <w:b/>
                <w:bCs/>
                <w:color w:val="000000" w:themeColor="text1"/>
                <w:sz w:val="28"/>
                <w:cs/>
              </w:rPr>
              <w:t xml:space="preserve"> </w:t>
            </w:r>
            <w:r w:rsidRPr="00C53CC4">
              <w:rPr>
                <w:rFonts w:ascii="TH SarabunPSK" w:eastAsia="Calibri" w:hAnsi="TH SarabunPSK" w:cs="TH SarabunPSK"/>
                <w:b/>
                <w:bCs/>
                <w:color w:val="000000" w:themeColor="text1"/>
                <w:sz w:val="28"/>
                <w:cs/>
              </w:rPr>
              <w:t>จำนวนอาจารย์ผู้รับผิดชอบหลักสูตร</w:t>
            </w:r>
            <w:r w:rsidRPr="00C53CC4">
              <w:rPr>
                <w:rFonts w:ascii="TH SarabunPSK" w:eastAsia="Calibri" w:hAnsi="TH SarabunPSK" w:cs="TH SarabunPSK"/>
                <w:b/>
                <w:bCs/>
                <w:color w:val="000000" w:themeColor="text1"/>
                <w:sz w:val="28"/>
              </w:rPr>
              <w:t xml:space="preserve"> </w:t>
            </w:r>
          </w:p>
          <w:p w14:paraId="534E0B2E" w14:textId="530BE511" w:rsidR="001E4B68" w:rsidRPr="00C53CC4" w:rsidRDefault="001E4B68" w:rsidP="00B95C48">
            <w:pPr>
              <w:tabs>
                <w:tab w:val="left" w:pos="208"/>
              </w:tabs>
              <w:spacing w:after="0"/>
              <w:rPr>
                <w:rFonts w:ascii="TH SarabunPSK" w:hAnsi="TH SarabunPSK" w:cs="TH SarabunPSK"/>
                <w:color w:val="000000" w:themeColor="text1"/>
                <w:sz w:val="28"/>
                <w:cs/>
              </w:rPr>
            </w:pPr>
            <w:r w:rsidRPr="00C53CC4">
              <w:rPr>
                <w:rFonts w:ascii="TH SarabunPSK" w:hAnsi="TH SarabunPSK" w:cs="TH SarabunPSK"/>
                <w:color w:val="000000" w:themeColor="text1"/>
                <w:sz w:val="28"/>
              </w:rPr>
              <w:t>-</w:t>
            </w:r>
            <w:r w:rsidR="00C5468F" w:rsidRPr="00C53CC4">
              <w:rPr>
                <w:rFonts w:ascii="TH SarabunPSK" w:hAnsi="TH SarabunPSK" w:cs="TH SarabunPSK"/>
                <w:color w:val="000000" w:themeColor="text1"/>
                <w:sz w:val="28"/>
              </w:rPr>
              <w:t xml:space="preserve"> </w:t>
            </w:r>
            <w:r w:rsidRPr="00C53CC4">
              <w:rPr>
                <w:rFonts w:ascii="TH SarabunPSK" w:hAnsi="TH SarabunPSK" w:cs="TH SarabunPSK"/>
                <w:color w:val="000000" w:themeColor="text1"/>
                <w:sz w:val="28"/>
                <w:cs/>
              </w:rPr>
              <w:t>ไม่น้อยกว่า 5 คน และ</w:t>
            </w:r>
          </w:p>
          <w:p w14:paraId="740FCC9C" w14:textId="0A5FA987" w:rsidR="001E4B68" w:rsidRPr="00C53CC4" w:rsidRDefault="001E4B68" w:rsidP="00B95C48">
            <w:pPr>
              <w:tabs>
                <w:tab w:val="left" w:pos="208"/>
              </w:tabs>
              <w:spacing w:after="0"/>
              <w:rPr>
                <w:rFonts w:ascii="TH SarabunPSK" w:hAnsi="TH SarabunPSK" w:cs="TH SarabunPSK"/>
                <w:color w:val="000000" w:themeColor="text1"/>
                <w:sz w:val="28"/>
              </w:rPr>
            </w:pPr>
            <w:r w:rsidRPr="00C53CC4">
              <w:rPr>
                <w:rFonts w:ascii="TH SarabunPSK" w:hAnsi="TH SarabunPSK" w:cs="TH SarabunPSK"/>
                <w:color w:val="000000" w:themeColor="text1"/>
                <w:sz w:val="28"/>
                <w:cs/>
              </w:rPr>
              <w:t>-</w:t>
            </w:r>
            <w:r w:rsidR="00C5468F" w:rsidRPr="00C53CC4">
              <w:rPr>
                <w:rFonts w:ascii="TH SarabunPSK" w:hAnsi="TH SarabunPSK" w:cs="TH SarabunPSK"/>
                <w:color w:val="000000" w:themeColor="text1"/>
                <w:sz w:val="28"/>
                <w:cs/>
              </w:rPr>
              <w:t xml:space="preserve"> </w:t>
            </w:r>
            <w:r w:rsidRPr="00C53CC4">
              <w:rPr>
                <w:rFonts w:ascii="TH SarabunPSK" w:hAnsi="TH SarabunPSK" w:cs="TH SarabunPSK"/>
                <w:color w:val="000000" w:themeColor="text1"/>
                <w:sz w:val="28"/>
                <w:cs/>
              </w:rPr>
              <w:t>เป็นอาจารย์ผู้รับผิดชอบหลักสูตรเกินกว่า 1 หลักสูตรไม่ได้ และ</w:t>
            </w:r>
          </w:p>
          <w:p w14:paraId="2DC38E85" w14:textId="12F7462F" w:rsidR="001E4B68" w:rsidRPr="00C53CC4" w:rsidRDefault="001E4B68" w:rsidP="00B95C48">
            <w:pPr>
              <w:tabs>
                <w:tab w:val="left" w:pos="208"/>
              </w:tabs>
              <w:autoSpaceDE w:val="0"/>
              <w:autoSpaceDN w:val="0"/>
              <w:adjustRightInd w:val="0"/>
              <w:spacing w:after="0" w:line="240" w:lineRule="auto"/>
              <w:rPr>
                <w:rFonts w:ascii="TH SarabunPSK" w:eastAsia="Calibri" w:hAnsi="TH SarabunPSK" w:cs="TH SarabunPSK"/>
                <w:color w:val="000000" w:themeColor="text1"/>
                <w:sz w:val="28"/>
              </w:rPr>
            </w:pPr>
            <w:r w:rsidRPr="00C53CC4">
              <w:rPr>
                <w:rFonts w:ascii="TH SarabunPSK" w:hAnsi="TH SarabunPSK" w:cs="TH SarabunPSK"/>
                <w:color w:val="000000" w:themeColor="text1"/>
                <w:sz w:val="28"/>
                <w:cs/>
              </w:rPr>
              <w:t>-</w:t>
            </w:r>
            <w:r w:rsidR="00C5468F" w:rsidRPr="00C53CC4">
              <w:rPr>
                <w:rFonts w:ascii="TH SarabunPSK" w:hAnsi="TH SarabunPSK" w:cs="TH SarabunPSK"/>
                <w:color w:val="000000" w:themeColor="text1"/>
                <w:sz w:val="28"/>
                <w:cs/>
              </w:rPr>
              <w:t xml:space="preserve"> </w:t>
            </w:r>
            <w:r w:rsidRPr="00C53CC4">
              <w:rPr>
                <w:rFonts w:ascii="TH SarabunPSK" w:hAnsi="TH SarabunPSK" w:cs="TH SarabunPSK"/>
                <w:color w:val="000000" w:themeColor="text1"/>
                <w:sz w:val="28"/>
                <w:cs/>
              </w:rPr>
              <w:t>ประจำหลักสูตรตลอดระยะเวลาที่จัดการศึกษาตามหลักสูตรนั้น</w:t>
            </w:r>
          </w:p>
        </w:tc>
        <w:tc>
          <w:tcPr>
            <w:tcW w:w="2268" w:type="dxa"/>
            <w:tcBorders>
              <w:top w:val="single" w:sz="6" w:space="0" w:color="auto"/>
              <w:left w:val="single" w:sz="6" w:space="0" w:color="auto"/>
              <w:bottom w:val="single" w:sz="6" w:space="0" w:color="auto"/>
              <w:right w:val="single" w:sz="6" w:space="0" w:color="auto"/>
            </w:tcBorders>
          </w:tcPr>
          <w:p w14:paraId="423F3F96" w14:textId="77777777" w:rsidR="007C243B" w:rsidRPr="00C53CC4" w:rsidRDefault="007C243B" w:rsidP="007C243B">
            <w:pPr>
              <w:autoSpaceDE w:val="0"/>
              <w:autoSpaceDN w:val="0"/>
              <w:adjustRightInd w:val="0"/>
              <w:spacing w:after="0" w:line="240" w:lineRule="auto"/>
              <w:jc w:val="center"/>
              <w:rPr>
                <w:rFonts w:ascii="TH SarabunPSK" w:eastAsia="Calibri" w:hAnsi="TH SarabunPSK" w:cs="TH SarabunPSK"/>
                <w:color w:val="000000" w:themeColor="text1"/>
                <w:sz w:val="28"/>
              </w:rPr>
            </w:pPr>
          </w:p>
        </w:tc>
        <w:tc>
          <w:tcPr>
            <w:tcW w:w="1701" w:type="dxa"/>
            <w:tcBorders>
              <w:top w:val="single" w:sz="6" w:space="0" w:color="auto"/>
              <w:left w:val="single" w:sz="6" w:space="0" w:color="auto"/>
              <w:bottom w:val="single" w:sz="6" w:space="0" w:color="auto"/>
              <w:right w:val="single" w:sz="6" w:space="0" w:color="auto"/>
            </w:tcBorders>
          </w:tcPr>
          <w:p w14:paraId="0F772AF9" w14:textId="77777777" w:rsidR="007C243B" w:rsidRPr="00C53CC4" w:rsidRDefault="007C243B" w:rsidP="007C243B">
            <w:pPr>
              <w:autoSpaceDE w:val="0"/>
              <w:autoSpaceDN w:val="0"/>
              <w:adjustRightInd w:val="0"/>
              <w:spacing w:after="0" w:line="240" w:lineRule="auto"/>
              <w:jc w:val="center"/>
              <w:rPr>
                <w:rFonts w:ascii="TH SarabunPSK" w:eastAsia="Calibri" w:hAnsi="TH SarabunPSK" w:cs="TH SarabunPSK"/>
                <w:color w:val="000000" w:themeColor="text1"/>
                <w:sz w:val="28"/>
              </w:rPr>
            </w:pPr>
          </w:p>
        </w:tc>
      </w:tr>
      <w:tr w:rsidR="007338FF" w:rsidRPr="00C53CC4" w14:paraId="42397B22" w14:textId="77777777" w:rsidTr="00994819">
        <w:tc>
          <w:tcPr>
            <w:tcW w:w="5486" w:type="dxa"/>
            <w:tcBorders>
              <w:top w:val="single" w:sz="6" w:space="0" w:color="auto"/>
              <w:left w:val="single" w:sz="6" w:space="0" w:color="auto"/>
              <w:bottom w:val="single" w:sz="6" w:space="0" w:color="auto"/>
              <w:right w:val="single" w:sz="6" w:space="0" w:color="auto"/>
            </w:tcBorders>
          </w:tcPr>
          <w:p w14:paraId="4DEE456C" w14:textId="2FC47F6F" w:rsidR="007C243B" w:rsidRPr="00C53CC4" w:rsidRDefault="007C243B" w:rsidP="00E5332F">
            <w:pPr>
              <w:tabs>
                <w:tab w:val="left" w:pos="208"/>
              </w:tabs>
              <w:autoSpaceDE w:val="0"/>
              <w:autoSpaceDN w:val="0"/>
              <w:adjustRightInd w:val="0"/>
              <w:spacing w:after="0" w:line="240" w:lineRule="auto"/>
              <w:rPr>
                <w:rFonts w:ascii="TH SarabunPSK" w:eastAsia="Calibri" w:hAnsi="TH SarabunPSK" w:cs="TH SarabunPSK"/>
                <w:b/>
                <w:bCs/>
                <w:color w:val="000000" w:themeColor="text1"/>
                <w:sz w:val="28"/>
              </w:rPr>
            </w:pPr>
            <w:r w:rsidRPr="00C53CC4">
              <w:rPr>
                <w:rFonts w:ascii="TH SarabunPSK" w:eastAsia="Calibri" w:hAnsi="TH SarabunPSK" w:cs="TH SarabunPSK"/>
                <w:b/>
                <w:bCs/>
                <w:color w:val="000000" w:themeColor="text1"/>
                <w:sz w:val="28"/>
              </w:rPr>
              <w:t>2.</w:t>
            </w:r>
            <w:r w:rsidR="00CD5166" w:rsidRPr="00C53CC4">
              <w:rPr>
                <w:rFonts w:ascii="TH SarabunPSK" w:eastAsia="Calibri" w:hAnsi="TH SarabunPSK" w:cs="TH SarabunPSK"/>
                <w:b/>
                <w:bCs/>
                <w:color w:val="000000" w:themeColor="text1"/>
                <w:sz w:val="28"/>
              </w:rPr>
              <w:t xml:space="preserve"> </w:t>
            </w:r>
            <w:r w:rsidRPr="00C53CC4">
              <w:rPr>
                <w:rFonts w:ascii="TH SarabunPSK" w:eastAsia="Calibri" w:hAnsi="TH SarabunPSK" w:cs="TH SarabunPSK"/>
                <w:b/>
                <w:bCs/>
                <w:color w:val="000000" w:themeColor="text1"/>
                <w:sz w:val="28"/>
                <w:cs/>
              </w:rPr>
              <w:t>คุณสมบัติของอาจารย์ผู้รับผิดชอบหลักสูตร</w:t>
            </w:r>
            <w:r w:rsidRPr="00C53CC4">
              <w:rPr>
                <w:rFonts w:ascii="TH SarabunPSK" w:eastAsia="Calibri" w:hAnsi="TH SarabunPSK" w:cs="TH SarabunPSK"/>
                <w:b/>
                <w:bCs/>
                <w:color w:val="000000" w:themeColor="text1"/>
                <w:sz w:val="28"/>
              </w:rPr>
              <w:t xml:space="preserve"> </w:t>
            </w:r>
          </w:p>
          <w:p w14:paraId="78AEDA02" w14:textId="0565BB6A" w:rsidR="00215D8E" w:rsidRPr="00C53CC4" w:rsidRDefault="00215D8E" w:rsidP="00E5332F">
            <w:pPr>
              <w:spacing w:after="0"/>
              <w:rPr>
                <w:rFonts w:ascii="TH SarabunPSK" w:hAnsi="TH SarabunPSK" w:cs="TH SarabunPSK"/>
                <w:color w:val="000000" w:themeColor="text1"/>
                <w:spacing w:val="-6"/>
                <w:sz w:val="28"/>
              </w:rPr>
            </w:pPr>
            <w:r w:rsidRPr="00C53CC4">
              <w:rPr>
                <w:rFonts w:ascii="TH SarabunPSK" w:hAnsi="TH SarabunPSK" w:cs="TH SarabunPSK"/>
                <w:color w:val="000000" w:themeColor="text1"/>
                <w:spacing w:val="-6"/>
                <w:sz w:val="28"/>
              </w:rPr>
              <w:t>-</w:t>
            </w:r>
            <w:r w:rsidR="00CD5166" w:rsidRPr="00C53CC4">
              <w:rPr>
                <w:rFonts w:ascii="TH SarabunPSK" w:hAnsi="TH SarabunPSK" w:cs="TH SarabunPSK"/>
                <w:color w:val="000000" w:themeColor="text1"/>
                <w:spacing w:val="-6"/>
                <w:sz w:val="28"/>
                <w:cs/>
              </w:rPr>
              <w:t xml:space="preserve"> </w:t>
            </w:r>
            <w:r w:rsidRPr="00C53CC4">
              <w:rPr>
                <w:rFonts w:ascii="TH SarabunPSK" w:hAnsi="TH SarabunPSK" w:cs="TH SarabunPSK"/>
                <w:color w:val="000000" w:themeColor="text1"/>
                <w:spacing w:val="-6"/>
                <w:sz w:val="28"/>
                <w:cs/>
              </w:rPr>
              <w:t>คุณวุฒิระดับปริญญาโทหรือเทียบเท่าหรือดำรงตำแหน่งทางวิชาการ</w:t>
            </w:r>
            <w:r w:rsidR="009E4991" w:rsidRPr="00C53CC4">
              <w:rPr>
                <w:rFonts w:ascii="TH SarabunPSK" w:hAnsi="TH SarabunPSK" w:cs="TH SarabunPSK"/>
                <w:color w:val="000000" w:themeColor="text1"/>
                <w:spacing w:val="-6"/>
                <w:sz w:val="28"/>
                <w:cs/>
              </w:rPr>
              <w:t xml:space="preserve">            </w:t>
            </w:r>
            <w:r w:rsidR="001079E5" w:rsidRPr="00C53CC4">
              <w:rPr>
                <w:rFonts w:ascii="TH SarabunPSK" w:hAnsi="TH SarabunPSK" w:cs="TH SarabunPSK"/>
                <w:color w:val="000000" w:themeColor="text1"/>
                <w:spacing w:val="-6"/>
                <w:sz w:val="28"/>
                <w:cs/>
              </w:rPr>
              <w:t xml:space="preserve">     </w:t>
            </w:r>
            <w:r w:rsidRPr="00C53CC4">
              <w:rPr>
                <w:rFonts w:ascii="TH SarabunPSK" w:hAnsi="TH SarabunPSK" w:cs="TH SarabunPSK"/>
                <w:color w:val="000000" w:themeColor="text1"/>
                <w:spacing w:val="-6"/>
                <w:sz w:val="28"/>
                <w:cs/>
              </w:rPr>
              <w:t>ไม่ต่ำกว่าผู้ช่วยศาสตราจารย์ในสาขาที่ตรงหรือสัมพันธ์กับสาขาวิชาที่เปิดสอน</w:t>
            </w:r>
          </w:p>
          <w:p w14:paraId="5C517FA7" w14:textId="24F04BE5" w:rsidR="00215D8E" w:rsidRPr="00C53CC4" w:rsidRDefault="00215D8E" w:rsidP="00E5332F">
            <w:pPr>
              <w:tabs>
                <w:tab w:val="left" w:pos="208"/>
              </w:tabs>
              <w:spacing w:after="0"/>
              <w:rPr>
                <w:rFonts w:ascii="TH SarabunPSK" w:hAnsi="TH SarabunPSK" w:cs="TH SarabunPSK"/>
                <w:color w:val="000000" w:themeColor="text1"/>
                <w:sz w:val="28"/>
              </w:rPr>
            </w:pPr>
            <w:r w:rsidRPr="00C53CC4">
              <w:rPr>
                <w:rFonts w:ascii="TH SarabunPSK" w:hAnsi="TH SarabunPSK" w:cs="TH SarabunPSK"/>
                <w:color w:val="000000" w:themeColor="text1"/>
                <w:sz w:val="28"/>
                <w:cs/>
              </w:rPr>
              <w:t>-</w:t>
            </w:r>
            <w:r w:rsidR="00CD5166" w:rsidRPr="00C53CC4">
              <w:rPr>
                <w:rFonts w:ascii="TH SarabunPSK" w:hAnsi="TH SarabunPSK" w:cs="TH SarabunPSK"/>
                <w:color w:val="000000" w:themeColor="text1"/>
                <w:sz w:val="28"/>
                <w:cs/>
              </w:rPr>
              <w:t xml:space="preserve"> </w:t>
            </w:r>
            <w:r w:rsidRPr="00C53CC4">
              <w:rPr>
                <w:rFonts w:ascii="TH SarabunPSK" w:hAnsi="TH SarabunPSK" w:cs="TH SarabunPSK"/>
                <w:color w:val="000000" w:themeColor="text1"/>
                <w:sz w:val="28"/>
                <w:cs/>
              </w:rPr>
              <w:t>มีผลงานทางวิชาการอย่างน้อย 1 รายการในรอบ 5 ปีย้อนหลัง</w:t>
            </w:r>
          </w:p>
        </w:tc>
        <w:tc>
          <w:tcPr>
            <w:tcW w:w="2268" w:type="dxa"/>
            <w:tcBorders>
              <w:top w:val="single" w:sz="6" w:space="0" w:color="auto"/>
              <w:left w:val="single" w:sz="6" w:space="0" w:color="auto"/>
              <w:bottom w:val="single" w:sz="6" w:space="0" w:color="auto"/>
              <w:right w:val="single" w:sz="6" w:space="0" w:color="auto"/>
            </w:tcBorders>
          </w:tcPr>
          <w:p w14:paraId="3D9B06CE" w14:textId="77777777" w:rsidR="007C243B" w:rsidRPr="00C53CC4" w:rsidRDefault="007C243B" w:rsidP="007C243B">
            <w:pPr>
              <w:autoSpaceDE w:val="0"/>
              <w:autoSpaceDN w:val="0"/>
              <w:adjustRightInd w:val="0"/>
              <w:spacing w:after="0" w:line="240" w:lineRule="auto"/>
              <w:jc w:val="center"/>
              <w:rPr>
                <w:rFonts w:ascii="TH SarabunPSK" w:eastAsia="Calibri" w:hAnsi="TH SarabunPSK" w:cs="TH SarabunPSK"/>
                <w:color w:val="000000" w:themeColor="text1"/>
                <w:sz w:val="28"/>
              </w:rPr>
            </w:pPr>
          </w:p>
        </w:tc>
        <w:tc>
          <w:tcPr>
            <w:tcW w:w="1701" w:type="dxa"/>
            <w:tcBorders>
              <w:top w:val="single" w:sz="6" w:space="0" w:color="auto"/>
              <w:left w:val="single" w:sz="6" w:space="0" w:color="auto"/>
              <w:bottom w:val="single" w:sz="6" w:space="0" w:color="auto"/>
              <w:right w:val="single" w:sz="6" w:space="0" w:color="auto"/>
            </w:tcBorders>
          </w:tcPr>
          <w:p w14:paraId="7F60DE34" w14:textId="42D14087" w:rsidR="007C243B" w:rsidRPr="00C53CC4" w:rsidRDefault="007C243B" w:rsidP="00914E0A">
            <w:pPr>
              <w:autoSpaceDE w:val="0"/>
              <w:autoSpaceDN w:val="0"/>
              <w:adjustRightInd w:val="0"/>
              <w:spacing w:after="0" w:line="240" w:lineRule="auto"/>
              <w:rPr>
                <w:rFonts w:ascii="TH SarabunPSK" w:eastAsia="Calibri" w:hAnsi="TH SarabunPSK" w:cs="TH SarabunPSK"/>
                <w:color w:val="000000" w:themeColor="text1"/>
                <w:sz w:val="28"/>
              </w:rPr>
            </w:pPr>
          </w:p>
        </w:tc>
      </w:tr>
      <w:tr w:rsidR="007338FF" w:rsidRPr="00C53CC4" w14:paraId="383756F1" w14:textId="77777777" w:rsidTr="00994819">
        <w:tc>
          <w:tcPr>
            <w:tcW w:w="5486" w:type="dxa"/>
            <w:tcBorders>
              <w:top w:val="single" w:sz="6" w:space="0" w:color="auto"/>
              <w:left w:val="single" w:sz="6" w:space="0" w:color="auto"/>
              <w:bottom w:val="single" w:sz="6" w:space="0" w:color="auto"/>
              <w:right w:val="single" w:sz="6" w:space="0" w:color="auto"/>
            </w:tcBorders>
          </w:tcPr>
          <w:p w14:paraId="314E608B" w14:textId="0D4FBC9D" w:rsidR="007C243B" w:rsidRPr="00C53CC4" w:rsidRDefault="007C243B" w:rsidP="00E5332F">
            <w:pPr>
              <w:tabs>
                <w:tab w:val="left" w:pos="208"/>
              </w:tabs>
              <w:autoSpaceDE w:val="0"/>
              <w:autoSpaceDN w:val="0"/>
              <w:adjustRightInd w:val="0"/>
              <w:spacing w:after="0" w:line="240" w:lineRule="auto"/>
              <w:rPr>
                <w:rFonts w:ascii="TH SarabunPSK" w:eastAsia="Calibri" w:hAnsi="TH SarabunPSK" w:cs="TH SarabunPSK"/>
                <w:b/>
                <w:bCs/>
                <w:color w:val="000000" w:themeColor="text1"/>
                <w:sz w:val="28"/>
              </w:rPr>
            </w:pPr>
            <w:r w:rsidRPr="00C53CC4">
              <w:rPr>
                <w:rFonts w:ascii="TH SarabunPSK" w:eastAsia="Calibri" w:hAnsi="TH SarabunPSK" w:cs="TH SarabunPSK"/>
                <w:b/>
                <w:bCs/>
                <w:color w:val="000000" w:themeColor="text1"/>
                <w:sz w:val="28"/>
              </w:rPr>
              <w:t>3.</w:t>
            </w:r>
            <w:r w:rsidR="008101C3" w:rsidRPr="00C53CC4">
              <w:rPr>
                <w:rFonts w:ascii="TH SarabunPSK" w:eastAsia="Calibri" w:hAnsi="TH SarabunPSK" w:cs="TH SarabunPSK"/>
                <w:b/>
                <w:bCs/>
                <w:color w:val="000000" w:themeColor="text1"/>
                <w:sz w:val="28"/>
              </w:rPr>
              <w:t xml:space="preserve"> </w:t>
            </w:r>
            <w:r w:rsidRPr="00C53CC4">
              <w:rPr>
                <w:rFonts w:ascii="TH SarabunPSK" w:eastAsia="Calibri" w:hAnsi="TH SarabunPSK" w:cs="TH SarabunPSK"/>
                <w:b/>
                <w:bCs/>
                <w:color w:val="000000" w:themeColor="text1"/>
                <w:sz w:val="28"/>
                <w:cs/>
              </w:rPr>
              <w:t>คุณสมบัติอาจารย์ประจำหลักสูตร</w:t>
            </w:r>
          </w:p>
          <w:p w14:paraId="2FA4969D" w14:textId="0767321D" w:rsidR="00215D8E" w:rsidRPr="00C53CC4" w:rsidRDefault="00215D8E" w:rsidP="00E5332F">
            <w:pPr>
              <w:tabs>
                <w:tab w:val="left" w:pos="208"/>
              </w:tabs>
              <w:spacing w:after="0"/>
              <w:rPr>
                <w:rFonts w:ascii="TH SarabunPSK" w:hAnsi="TH SarabunPSK" w:cs="TH SarabunPSK"/>
                <w:color w:val="000000" w:themeColor="text1"/>
                <w:spacing w:val="-6"/>
                <w:sz w:val="28"/>
              </w:rPr>
            </w:pPr>
            <w:r w:rsidRPr="00C53CC4">
              <w:rPr>
                <w:rFonts w:ascii="TH SarabunPSK" w:hAnsi="TH SarabunPSK" w:cs="TH SarabunPSK"/>
                <w:color w:val="000000" w:themeColor="text1"/>
                <w:spacing w:val="-6"/>
                <w:sz w:val="28"/>
                <w:cs/>
              </w:rPr>
              <w:t>-</w:t>
            </w:r>
            <w:r w:rsidR="008101C3" w:rsidRPr="00C53CC4">
              <w:rPr>
                <w:rFonts w:ascii="TH SarabunPSK" w:hAnsi="TH SarabunPSK" w:cs="TH SarabunPSK"/>
                <w:color w:val="000000" w:themeColor="text1"/>
                <w:spacing w:val="-6"/>
                <w:sz w:val="28"/>
                <w:cs/>
              </w:rPr>
              <w:t xml:space="preserve"> </w:t>
            </w:r>
            <w:r w:rsidRPr="00C53CC4">
              <w:rPr>
                <w:rFonts w:ascii="TH SarabunPSK" w:hAnsi="TH SarabunPSK" w:cs="TH SarabunPSK"/>
                <w:color w:val="000000" w:themeColor="text1"/>
                <w:spacing w:val="-6"/>
                <w:sz w:val="28"/>
                <w:cs/>
              </w:rPr>
              <w:t>คุณวุฒิระดับปริญญาโทหรือเทียบเท่าหรือดำรงตำแหน่งทางวิชาการ</w:t>
            </w:r>
            <w:r w:rsidR="00B95C48" w:rsidRPr="00C53CC4">
              <w:rPr>
                <w:rFonts w:ascii="TH SarabunPSK" w:hAnsi="TH SarabunPSK" w:cs="TH SarabunPSK"/>
                <w:color w:val="000000" w:themeColor="text1"/>
                <w:spacing w:val="-6"/>
                <w:sz w:val="28"/>
                <w:cs/>
              </w:rPr>
              <w:t xml:space="preserve">            </w:t>
            </w:r>
            <w:r w:rsidRPr="00C53CC4">
              <w:rPr>
                <w:rFonts w:ascii="TH SarabunPSK" w:hAnsi="TH SarabunPSK" w:cs="TH SarabunPSK"/>
                <w:color w:val="000000" w:themeColor="text1"/>
                <w:spacing w:val="-6"/>
                <w:sz w:val="28"/>
                <w:cs/>
              </w:rPr>
              <w:t>ไม่ต่ำกว่าผู้ช่วยศาสตราจารย์ในสาขาที่ตรงหรือสัมพันธ์กับสาขาวิชาที่เปิดสอน</w:t>
            </w:r>
          </w:p>
          <w:p w14:paraId="5832DE59" w14:textId="74B649C9" w:rsidR="00215D8E" w:rsidRPr="00C53CC4" w:rsidRDefault="00215D8E" w:rsidP="00E5332F">
            <w:pPr>
              <w:tabs>
                <w:tab w:val="left" w:pos="208"/>
              </w:tabs>
              <w:spacing w:after="0"/>
              <w:rPr>
                <w:rFonts w:ascii="TH SarabunPSK" w:hAnsi="TH SarabunPSK" w:cs="TH SarabunPSK"/>
                <w:color w:val="000000" w:themeColor="text1"/>
                <w:sz w:val="28"/>
              </w:rPr>
            </w:pPr>
            <w:r w:rsidRPr="00C53CC4">
              <w:rPr>
                <w:rFonts w:ascii="TH SarabunPSK" w:hAnsi="TH SarabunPSK" w:cs="TH SarabunPSK"/>
                <w:color w:val="000000" w:themeColor="text1"/>
                <w:sz w:val="28"/>
                <w:cs/>
              </w:rPr>
              <w:t>-</w:t>
            </w:r>
            <w:r w:rsidR="008101C3" w:rsidRPr="00C53CC4">
              <w:rPr>
                <w:rFonts w:ascii="TH SarabunPSK" w:hAnsi="TH SarabunPSK" w:cs="TH SarabunPSK"/>
                <w:color w:val="000000" w:themeColor="text1"/>
                <w:sz w:val="28"/>
                <w:cs/>
              </w:rPr>
              <w:t xml:space="preserve"> </w:t>
            </w:r>
            <w:r w:rsidRPr="00C53CC4">
              <w:rPr>
                <w:rFonts w:ascii="TH SarabunPSK" w:hAnsi="TH SarabunPSK" w:cs="TH SarabunPSK"/>
                <w:color w:val="000000" w:themeColor="text1"/>
                <w:sz w:val="28"/>
                <w:cs/>
              </w:rPr>
              <w:t>มีผลงานทางวิชาการอย่างน้อย 1 รายการในรอบ 5 ปีย้อนหลัง</w:t>
            </w:r>
          </w:p>
          <w:p w14:paraId="3235A623" w14:textId="10399D2F" w:rsidR="00215D8E" w:rsidRPr="00C53CC4" w:rsidRDefault="00215D8E" w:rsidP="00E5332F">
            <w:pPr>
              <w:tabs>
                <w:tab w:val="left" w:pos="208"/>
              </w:tabs>
              <w:autoSpaceDE w:val="0"/>
              <w:autoSpaceDN w:val="0"/>
              <w:adjustRightInd w:val="0"/>
              <w:spacing w:after="0" w:line="240" w:lineRule="auto"/>
              <w:rPr>
                <w:rFonts w:ascii="TH SarabunPSK" w:eastAsia="Calibri" w:hAnsi="TH SarabunPSK" w:cs="TH SarabunPSK"/>
                <w:color w:val="000000" w:themeColor="text1"/>
                <w:sz w:val="28"/>
                <w:cs/>
              </w:rPr>
            </w:pPr>
            <w:r w:rsidRPr="00C53CC4">
              <w:rPr>
                <w:rFonts w:ascii="TH SarabunPSK" w:hAnsi="TH SarabunPSK" w:cs="TH SarabunPSK"/>
                <w:color w:val="000000" w:themeColor="text1"/>
                <w:sz w:val="28"/>
                <w:cs/>
              </w:rPr>
              <w:t>-</w:t>
            </w:r>
            <w:r w:rsidR="008101C3" w:rsidRPr="00C53CC4">
              <w:rPr>
                <w:rFonts w:ascii="TH SarabunPSK" w:hAnsi="TH SarabunPSK" w:cs="TH SarabunPSK"/>
                <w:color w:val="000000" w:themeColor="text1"/>
                <w:sz w:val="28"/>
                <w:cs/>
              </w:rPr>
              <w:t xml:space="preserve"> </w:t>
            </w:r>
            <w:r w:rsidRPr="00C53CC4">
              <w:rPr>
                <w:rFonts w:ascii="TH SarabunPSK" w:hAnsi="TH SarabunPSK" w:cs="TH SarabunPSK"/>
                <w:color w:val="000000" w:themeColor="text1"/>
                <w:sz w:val="28"/>
                <w:cs/>
              </w:rPr>
              <w:t>ไม่จำกัดจำนวนและประจำได้มากกว่าหนึ่งหลักสูตร</w:t>
            </w:r>
          </w:p>
        </w:tc>
        <w:tc>
          <w:tcPr>
            <w:tcW w:w="2268" w:type="dxa"/>
            <w:tcBorders>
              <w:top w:val="single" w:sz="6" w:space="0" w:color="auto"/>
              <w:left w:val="single" w:sz="6" w:space="0" w:color="auto"/>
              <w:bottom w:val="single" w:sz="6" w:space="0" w:color="auto"/>
              <w:right w:val="single" w:sz="6" w:space="0" w:color="auto"/>
            </w:tcBorders>
          </w:tcPr>
          <w:p w14:paraId="4F335DF0" w14:textId="77777777" w:rsidR="007C243B" w:rsidRPr="00C53CC4" w:rsidRDefault="007C243B" w:rsidP="00856615">
            <w:pPr>
              <w:autoSpaceDE w:val="0"/>
              <w:autoSpaceDN w:val="0"/>
              <w:adjustRightInd w:val="0"/>
              <w:spacing w:after="0" w:line="240" w:lineRule="auto"/>
              <w:rPr>
                <w:rFonts w:ascii="TH SarabunPSK" w:eastAsia="Calibri" w:hAnsi="TH SarabunPSK" w:cs="TH SarabunPSK"/>
                <w:color w:val="000000" w:themeColor="text1"/>
                <w:sz w:val="28"/>
              </w:rPr>
            </w:pPr>
          </w:p>
        </w:tc>
        <w:tc>
          <w:tcPr>
            <w:tcW w:w="1701" w:type="dxa"/>
            <w:tcBorders>
              <w:top w:val="single" w:sz="6" w:space="0" w:color="auto"/>
              <w:left w:val="single" w:sz="6" w:space="0" w:color="auto"/>
              <w:bottom w:val="single" w:sz="6" w:space="0" w:color="auto"/>
              <w:right w:val="single" w:sz="6" w:space="0" w:color="auto"/>
            </w:tcBorders>
          </w:tcPr>
          <w:p w14:paraId="00A79622" w14:textId="70A55FBE" w:rsidR="007C243B" w:rsidRPr="00C53CC4" w:rsidRDefault="007C243B" w:rsidP="00856615">
            <w:pPr>
              <w:autoSpaceDE w:val="0"/>
              <w:autoSpaceDN w:val="0"/>
              <w:adjustRightInd w:val="0"/>
              <w:spacing w:after="0" w:line="240" w:lineRule="auto"/>
              <w:rPr>
                <w:rFonts w:ascii="TH SarabunPSK" w:eastAsia="Calibri" w:hAnsi="TH SarabunPSK" w:cs="TH SarabunPSK"/>
                <w:color w:val="000000" w:themeColor="text1"/>
                <w:sz w:val="28"/>
              </w:rPr>
            </w:pPr>
          </w:p>
        </w:tc>
      </w:tr>
      <w:tr w:rsidR="007338FF" w:rsidRPr="00C53CC4" w14:paraId="38B4639F" w14:textId="77777777" w:rsidTr="00994819">
        <w:tc>
          <w:tcPr>
            <w:tcW w:w="5486" w:type="dxa"/>
            <w:tcBorders>
              <w:top w:val="single" w:sz="6" w:space="0" w:color="auto"/>
              <w:left w:val="single" w:sz="6" w:space="0" w:color="auto"/>
              <w:bottom w:val="single" w:sz="6" w:space="0" w:color="auto"/>
              <w:right w:val="single" w:sz="6" w:space="0" w:color="auto"/>
            </w:tcBorders>
          </w:tcPr>
          <w:p w14:paraId="0B75DB53" w14:textId="62386036" w:rsidR="007C243B" w:rsidRPr="00C53CC4" w:rsidRDefault="007C243B" w:rsidP="00E5332F">
            <w:pPr>
              <w:tabs>
                <w:tab w:val="left" w:pos="208"/>
              </w:tabs>
              <w:autoSpaceDE w:val="0"/>
              <w:autoSpaceDN w:val="0"/>
              <w:adjustRightInd w:val="0"/>
              <w:spacing w:after="0" w:line="240" w:lineRule="auto"/>
              <w:rPr>
                <w:rFonts w:ascii="TH SarabunPSK" w:eastAsia="Calibri" w:hAnsi="TH SarabunPSK" w:cs="TH SarabunPSK"/>
                <w:b/>
                <w:bCs/>
                <w:color w:val="000000" w:themeColor="text1"/>
                <w:sz w:val="28"/>
              </w:rPr>
            </w:pPr>
            <w:r w:rsidRPr="00C53CC4">
              <w:rPr>
                <w:rFonts w:ascii="TH SarabunPSK" w:eastAsia="Calibri" w:hAnsi="TH SarabunPSK" w:cs="TH SarabunPSK"/>
                <w:b/>
                <w:bCs/>
                <w:color w:val="000000" w:themeColor="text1"/>
                <w:sz w:val="28"/>
                <w:cs/>
              </w:rPr>
              <w:t>4.</w:t>
            </w:r>
            <w:r w:rsidR="00331198" w:rsidRPr="00C53CC4">
              <w:rPr>
                <w:rFonts w:ascii="TH SarabunPSK" w:eastAsia="Calibri" w:hAnsi="TH SarabunPSK" w:cs="TH SarabunPSK"/>
                <w:b/>
                <w:bCs/>
                <w:color w:val="000000" w:themeColor="text1"/>
                <w:sz w:val="28"/>
                <w:cs/>
              </w:rPr>
              <w:t xml:space="preserve"> </w:t>
            </w:r>
            <w:r w:rsidRPr="00C53CC4">
              <w:rPr>
                <w:rFonts w:ascii="TH SarabunPSK" w:eastAsia="Calibri" w:hAnsi="TH SarabunPSK" w:cs="TH SarabunPSK"/>
                <w:b/>
                <w:bCs/>
                <w:color w:val="000000" w:themeColor="text1"/>
                <w:sz w:val="28"/>
                <w:cs/>
              </w:rPr>
              <w:t>คุณสมบัติอาจารย์ผู้สอน</w:t>
            </w:r>
          </w:p>
          <w:p w14:paraId="712CF4A1" w14:textId="27CFD594" w:rsidR="00224194" w:rsidRPr="00C53CC4" w:rsidRDefault="00224194" w:rsidP="00E5332F">
            <w:pPr>
              <w:tabs>
                <w:tab w:val="left" w:pos="208"/>
              </w:tabs>
              <w:spacing w:after="0"/>
              <w:rPr>
                <w:rFonts w:ascii="TH SarabunPSK" w:hAnsi="TH SarabunPSK" w:cs="TH SarabunPSK"/>
                <w:i/>
                <w:iCs/>
                <w:color w:val="000000" w:themeColor="text1"/>
                <w:sz w:val="28"/>
                <w:u w:val="single"/>
              </w:rPr>
            </w:pPr>
            <w:r w:rsidRPr="00C53CC4">
              <w:rPr>
                <w:rFonts w:ascii="TH SarabunPSK" w:hAnsi="TH SarabunPSK" w:cs="TH SarabunPSK"/>
                <w:i/>
                <w:iCs/>
                <w:color w:val="000000" w:themeColor="text1"/>
                <w:sz w:val="28"/>
                <w:u w:val="single"/>
                <w:cs/>
              </w:rPr>
              <w:t>-</w:t>
            </w:r>
            <w:r w:rsidR="00331198" w:rsidRPr="00C53CC4">
              <w:rPr>
                <w:rFonts w:ascii="TH SarabunPSK" w:hAnsi="TH SarabunPSK" w:cs="TH SarabunPSK"/>
                <w:i/>
                <w:iCs/>
                <w:color w:val="000000" w:themeColor="text1"/>
                <w:sz w:val="28"/>
                <w:u w:val="single"/>
                <w:cs/>
              </w:rPr>
              <w:t xml:space="preserve"> </w:t>
            </w:r>
            <w:r w:rsidRPr="00C53CC4">
              <w:rPr>
                <w:rFonts w:ascii="TH SarabunPSK" w:hAnsi="TH SarabunPSK" w:cs="TH SarabunPSK"/>
                <w:i/>
                <w:iCs/>
                <w:color w:val="000000" w:themeColor="text1"/>
                <w:sz w:val="28"/>
                <w:u w:val="single"/>
                <w:cs/>
              </w:rPr>
              <w:t>อาจารย์ประจำ</w:t>
            </w:r>
          </w:p>
          <w:p w14:paraId="64B1A5E5" w14:textId="445FACBE" w:rsidR="00224194" w:rsidRPr="00C53CC4" w:rsidRDefault="00224194" w:rsidP="00E5332F">
            <w:pPr>
              <w:tabs>
                <w:tab w:val="left" w:pos="208"/>
              </w:tabs>
              <w:spacing w:after="0"/>
              <w:rPr>
                <w:rFonts w:ascii="TH SarabunPSK" w:hAnsi="TH SarabunPSK" w:cs="TH SarabunPSK"/>
                <w:color w:val="000000" w:themeColor="text1"/>
                <w:sz w:val="28"/>
              </w:rPr>
            </w:pPr>
            <w:r w:rsidRPr="00C53CC4">
              <w:rPr>
                <w:rFonts w:ascii="TH SarabunPSK" w:hAnsi="TH SarabunPSK" w:cs="TH SarabunPSK"/>
                <w:color w:val="000000" w:themeColor="text1"/>
                <w:sz w:val="28"/>
                <w:cs/>
              </w:rPr>
              <w:t>-</w:t>
            </w:r>
            <w:r w:rsidR="00331198" w:rsidRPr="00C53CC4">
              <w:rPr>
                <w:rFonts w:ascii="TH SarabunPSK" w:hAnsi="TH SarabunPSK" w:cs="TH SarabunPSK"/>
                <w:color w:val="000000" w:themeColor="text1"/>
                <w:sz w:val="28"/>
                <w:cs/>
              </w:rPr>
              <w:t xml:space="preserve"> </w:t>
            </w:r>
            <w:r w:rsidRPr="00C53CC4">
              <w:rPr>
                <w:rFonts w:ascii="TH SarabunPSK" w:hAnsi="TH SarabunPSK" w:cs="TH SarabunPSK"/>
                <w:color w:val="000000" w:themeColor="text1"/>
                <w:sz w:val="28"/>
                <w:cs/>
              </w:rPr>
              <w:t>คุณวุฒิระดับปริญญาโทหรือเทียบเท่าหรือดำรงตำแหน่งทางวิชาการ</w:t>
            </w:r>
            <w:r w:rsidR="00CB3BE7" w:rsidRPr="00C53CC4">
              <w:rPr>
                <w:rFonts w:ascii="TH SarabunPSK" w:hAnsi="TH SarabunPSK" w:cs="TH SarabunPSK"/>
                <w:color w:val="000000" w:themeColor="text1"/>
                <w:sz w:val="28"/>
                <w:cs/>
              </w:rPr>
              <w:t xml:space="preserve">      </w:t>
            </w:r>
            <w:r w:rsidRPr="00C53CC4">
              <w:rPr>
                <w:rFonts w:ascii="TH SarabunPSK" w:hAnsi="TH SarabunPSK" w:cs="TH SarabunPSK"/>
                <w:color w:val="000000" w:themeColor="text1"/>
                <w:sz w:val="28"/>
                <w:cs/>
              </w:rPr>
              <w:t>ไม่ต่ำกว่าผู้ช่วยศาสตราจารย์ในสาขาวิชานั้นหรือสาขาวิชาที่สัมพันธ์กันหรือสาขาวิชาของรายวิชาที่สอน</w:t>
            </w:r>
          </w:p>
          <w:p w14:paraId="4DAE97B8" w14:textId="29399FAB" w:rsidR="00224194" w:rsidRPr="00C53CC4" w:rsidRDefault="00224194" w:rsidP="00E5332F">
            <w:pPr>
              <w:tabs>
                <w:tab w:val="left" w:pos="208"/>
              </w:tabs>
              <w:spacing w:after="0"/>
              <w:rPr>
                <w:rFonts w:ascii="TH SarabunPSK" w:hAnsi="TH SarabunPSK" w:cs="TH SarabunPSK"/>
                <w:color w:val="000000" w:themeColor="text1"/>
                <w:sz w:val="28"/>
              </w:rPr>
            </w:pPr>
            <w:r w:rsidRPr="00C53CC4">
              <w:rPr>
                <w:rFonts w:ascii="TH SarabunPSK" w:hAnsi="TH SarabunPSK" w:cs="TH SarabunPSK"/>
                <w:color w:val="000000" w:themeColor="text1"/>
                <w:sz w:val="28"/>
                <w:cs/>
              </w:rPr>
              <w:t>-</w:t>
            </w:r>
            <w:r w:rsidR="00331198" w:rsidRPr="00C53CC4">
              <w:rPr>
                <w:rFonts w:ascii="TH SarabunPSK" w:hAnsi="TH SarabunPSK" w:cs="TH SarabunPSK"/>
                <w:color w:val="000000" w:themeColor="text1"/>
                <w:sz w:val="28"/>
                <w:cs/>
              </w:rPr>
              <w:t xml:space="preserve"> </w:t>
            </w:r>
            <w:r w:rsidRPr="00C53CC4">
              <w:rPr>
                <w:rFonts w:ascii="TH SarabunPSK" w:hAnsi="TH SarabunPSK" w:cs="TH SarabunPSK"/>
                <w:color w:val="000000" w:themeColor="text1"/>
                <w:sz w:val="28"/>
                <w:cs/>
              </w:rPr>
              <w:t>หากเป็นอาจารย์ผู้สอนก่อนเกณฑ์นี้ประกาศใช้อนุโลมคุณวุฒิ</w:t>
            </w:r>
            <w:r w:rsidR="00CB3BE7" w:rsidRPr="00C53CC4">
              <w:rPr>
                <w:rFonts w:ascii="TH SarabunPSK" w:hAnsi="TH SarabunPSK" w:cs="TH SarabunPSK"/>
                <w:color w:val="000000" w:themeColor="text1"/>
                <w:sz w:val="28"/>
                <w:cs/>
              </w:rPr>
              <w:t xml:space="preserve">            </w:t>
            </w:r>
            <w:r w:rsidRPr="00C53CC4">
              <w:rPr>
                <w:rFonts w:ascii="TH SarabunPSK" w:hAnsi="TH SarabunPSK" w:cs="TH SarabunPSK"/>
                <w:color w:val="000000" w:themeColor="text1"/>
                <w:sz w:val="28"/>
                <w:cs/>
              </w:rPr>
              <w:t>ระดับปริญญาตรีได้</w:t>
            </w:r>
          </w:p>
          <w:p w14:paraId="3DFF558C" w14:textId="4DB3F609" w:rsidR="00224194" w:rsidRPr="00C53CC4" w:rsidRDefault="00224194" w:rsidP="00E5332F">
            <w:pPr>
              <w:tabs>
                <w:tab w:val="left" w:pos="208"/>
              </w:tabs>
              <w:spacing w:after="0"/>
              <w:rPr>
                <w:rFonts w:ascii="TH SarabunPSK" w:hAnsi="TH SarabunPSK" w:cs="TH SarabunPSK"/>
                <w:i/>
                <w:iCs/>
                <w:color w:val="000000" w:themeColor="text1"/>
                <w:sz w:val="28"/>
                <w:u w:val="single"/>
              </w:rPr>
            </w:pPr>
            <w:r w:rsidRPr="00C53CC4">
              <w:rPr>
                <w:rFonts w:ascii="TH SarabunPSK" w:hAnsi="TH SarabunPSK" w:cs="TH SarabunPSK"/>
                <w:i/>
                <w:iCs/>
                <w:color w:val="000000" w:themeColor="text1"/>
                <w:sz w:val="28"/>
                <w:u w:val="single"/>
                <w:cs/>
              </w:rPr>
              <w:t>-</w:t>
            </w:r>
            <w:r w:rsidR="00331198" w:rsidRPr="00C53CC4">
              <w:rPr>
                <w:rFonts w:ascii="TH SarabunPSK" w:hAnsi="TH SarabunPSK" w:cs="TH SarabunPSK"/>
                <w:i/>
                <w:iCs/>
                <w:color w:val="000000" w:themeColor="text1"/>
                <w:sz w:val="28"/>
                <w:u w:val="single"/>
                <w:cs/>
              </w:rPr>
              <w:t xml:space="preserve"> </w:t>
            </w:r>
            <w:r w:rsidRPr="00C53CC4">
              <w:rPr>
                <w:rFonts w:ascii="TH SarabunPSK" w:hAnsi="TH SarabunPSK" w:cs="TH SarabunPSK"/>
                <w:i/>
                <w:iCs/>
                <w:color w:val="000000" w:themeColor="text1"/>
                <w:sz w:val="28"/>
                <w:u w:val="single"/>
                <w:cs/>
              </w:rPr>
              <w:t>อาจารย์พิเศษ</w:t>
            </w:r>
          </w:p>
          <w:p w14:paraId="07819E53" w14:textId="0BF2A784" w:rsidR="00224194" w:rsidRPr="00C53CC4" w:rsidRDefault="00224194" w:rsidP="00E5332F">
            <w:pPr>
              <w:tabs>
                <w:tab w:val="left" w:pos="208"/>
              </w:tabs>
              <w:spacing w:after="0"/>
              <w:rPr>
                <w:rFonts w:ascii="TH SarabunPSK" w:hAnsi="TH SarabunPSK" w:cs="TH SarabunPSK"/>
                <w:color w:val="000000" w:themeColor="text1"/>
                <w:sz w:val="28"/>
              </w:rPr>
            </w:pPr>
            <w:r w:rsidRPr="00C53CC4">
              <w:rPr>
                <w:rFonts w:ascii="TH SarabunPSK" w:hAnsi="TH SarabunPSK" w:cs="TH SarabunPSK"/>
                <w:color w:val="000000" w:themeColor="text1"/>
                <w:sz w:val="28"/>
              </w:rPr>
              <w:t>-</w:t>
            </w:r>
            <w:r w:rsidR="00331198" w:rsidRPr="00C53CC4">
              <w:rPr>
                <w:rFonts w:ascii="TH SarabunPSK" w:hAnsi="TH SarabunPSK" w:cs="TH SarabunPSK"/>
                <w:color w:val="000000" w:themeColor="text1"/>
                <w:sz w:val="28"/>
                <w:cs/>
              </w:rPr>
              <w:t xml:space="preserve"> </w:t>
            </w:r>
            <w:r w:rsidRPr="00C53CC4">
              <w:rPr>
                <w:rFonts w:ascii="TH SarabunPSK" w:hAnsi="TH SarabunPSK" w:cs="TH SarabunPSK"/>
                <w:color w:val="000000" w:themeColor="text1"/>
                <w:sz w:val="28"/>
                <w:cs/>
              </w:rPr>
              <w:t>คุณวุฒิระดับปริญญาโทหรือคุณวุฒิปริญญาตรีหรือเทียบเท่าและ</w:t>
            </w:r>
          </w:p>
          <w:p w14:paraId="12A38E0D" w14:textId="77112A2C" w:rsidR="00224194" w:rsidRPr="00C53CC4" w:rsidRDefault="00224194" w:rsidP="00E5332F">
            <w:pPr>
              <w:tabs>
                <w:tab w:val="left" w:pos="208"/>
              </w:tabs>
              <w:spacing w:after="0"/>
              <w:rPr>
                <w:rFonts w:ascii="TH SarabunPSK" w:hAnsi="TH SarabunPSK" w:cs="TH SarabunPSK"/>
                <w:color w:val="000000" w:themeColor="text1"/>
                <w:sz w:val="28"/>
              </w:rPr>
            </w:pPr>
            <w:r w:rsidRPr="00C53CC4">
              <w:rPr>
                <w:rFonts w:ascii="TH SarabunPSK" w:hAnsi="TH SarabunPSK" w:cs="TH SarabunPSK"/>
                <w:color w:val="000000" w:themeColor="text1"/>
                <w:sz w:val="28"/>
                <w:cs/>
              </w:rPr>
              <w:lastRenderedPageBreak/>
              <w:t>-</w:t>
            </w:r>
            <w:r w:rsidR="00331198" w:rsidRPr="00C53CC4">
              <w:rPr>
                <w:rFonts w:ascii="TH SarabunPSK" w:hAnsi="TH SarabunPSK" w:cs="TH SarabunPSK"/>
                <w:color w:val="000000" w:themeColor="text1"/>
                <w:sz w:val="28"/>
                <w:cs/>
              </w:rPr>
              <w:t xml:space="preserve"> </w:t>
            </w:r>
            <w:r w:rsidRPr="00C53CC4">
              <w:rPr>
                <w:rFonts w:ascii="TH SarabunPSK" w:hAnsi="TH SarabunPSK" w:cs="TH SarabunPSK"/>
                <w:color w:val="000000" w:themeColor="text1"/>
                <w:sz w:val="28"/>
                <w:cs/>
              </w:rPr>
              <w:t>มีประสบการณ์ทำงานที่เกี่ยวข้องกับวิชาที่สอนไม่น้อยกว่า 6 ปี</w:t>
            </w:r>
          </w:p>
          <w:p w14:paraId="3E0F250F" w14:textId="3621ADCB" w:rsidR="00224194" w:rsidRPr="00C53CC4" w:rsidRDefault="00224194" w:rsidP="00E5332F">
            <w:pPr>
              <w:tabs>
                <w:tab w:val="left" w:pos="208"/>
              </w:tabs>
              <w:autoSpaceDE w:val="0"/>
              <w:autoSpaceDN w:val="0"/>
              <w:adjustRightInd w:val="0"/>
              <w:spacing w:after="0" w:line="240" w:lineRule="auto"/>
              <w:rPr>
                <w:rFonts w:ascii="TH SarabunPSK" w:eastAsia="Calibri" w:hAnsi="TH SarabunPSK" w:cs="TH SarabunPSK"/>
                <w:color w:val="000000" w:themeColor="text1"/>
                <w:sz w:val="28"/>
                <w:cs/>
              </w:rPr>
            </w:pPr>
            <w:r w:rsidRPr="00C53CC4">
              <w:rPr>
                <w:rFonts w:ascii="TH SarabunPSK" w:hAnsi="TH SarabunPSK" w:cs="TH SarabunPSK"/>
                <w:color w:val="000000" w:themeColor="text1"/>
                <w:sz w:val="28"/>
                <w:cs/>
              </w:rPr>
              <w:t>-</w:t>
            </w:r>
            <w:r w:rsidR="00994819" w:rsidRPr="00C53CC4">
              <w:rPr>
                <w:rFonts w:ascii="TH SarabunPSK" w:hAnsi="TH SarabunPSK" w:cs="TH SarabunPSK"/>
                <w:color w:val="000000" w:themeColor="text1"/>
                <w:sz w:val="28"/>
                <w:cs/>
              </w:rPr>
              <w:t xml:space="preserve"> </w:t>
            </w:r>
            <w:r w:rsidRPr="00C53CC4">
              <w:rPr>
                <w:rFonts w:ascii="TH SarabunPSK" w:hAnsi="TH SarabunPSK" w:cs="TH SarabunPSK"/>
                <w:color w:val="000000" w:themeColor="text1"/>
                <w:sz w:val="28"/>
                <w:cs/>
              </w:rPr>
              <w:t>ทั้งนี้</w:t>
            </w:r>
            <w:r w:rsidR="00C832DD" w:rsidRPr="00C53CC4">
              <w:rPr>
                <w:rFonts w:ascii="TH SarabunPSK" w:hAnsi="TH SarabunPSK" w:cs="TH SarabunPSK"/>
                <w:color w:val="000000" w:themeColor="text1"/>
                <w:sz w:val="28"/>
                <w:cs/>
              </w:rPr>
              <w:t xml:space="preserve"> </w:t>
            </w:r>
            <w:r w:rsidRPr="00C53CC4">
              <w:rPr>
                <w:rFonts w:ascii="TH SarabunPSK" w:hAnsi="TH SarabunPSK" w:cs="TH SarabunPSK"/>
                <w:color w:val="000000" w:themeColor="text1"/>
                <w:sz w:val="28"/>
                <w:cs/>
              </w:rPr>
              <w:t>มีชั่วโมงสอนไม่เกินร้อยละ 50 ของรายวิชา โดยมีอาจารย์ประจำ</w:t>
            </w:r>
            <w:r w:rsidR="00CB3BE7" w:rsidRPr="00C53CC4">
              <w:rPr>
                <w:rFonts w:ascii="TH SarabunPSK" w:hAnsi="TH SarabunPSK" w:cs="TH SarabunPSK"/>
                <w:color w:val="000000" w:themeColor="text1"/>
                <w:sz w:val="28"/>
                <w:cs/>
              </w:rPr>
              <w:t xml:space="preserve">  </w:t>
            </w:r>
            <w:r w:rsidRPr="00C53CC4">
              <w:rPr>
                <w:rFonts w:ascii="TH SarabunPSK" w:hAnsi="TH SarabunPSK" w:cs="TH SarabunPSK"/>
                <w:color w:val="000000" w:themeColor="text1"/>
                <w:sz w:val="28"/>
                <w:cs/>
              </w:rPr>
              <w:t>เป็นผู้รับผิดชอบรายวิชานั้น</w:t>
            </w:r>
          </w:p>
        </w:tc>
        <w:tc>
          <w:tcPr>
            <w:tcW w:w="2268" w:type="dxa"/>
            <w:tcBorders>
              <w:top w:val="single" w:sz="6" w:space="0" w:color="auto"/>
              <w:left w:val="single" w:sz="6" w:space="0" w:color="auto"/>
              <w:bottom w:val="single" w:sz="6" w:space="0" w:color="auto"/>
              <w:right w:val="single" w:sz="6" w:space="0" w:color="auto"/>
            </w:tcBorders>
          </w:tcPr>
          <w:p w14:paraId="660D76A8" w14:textId="77777777" w:rsidR="007C243B" w:rsidRPr="00C53CC4" w:rsidRDefault="007C243B" w:rsidP="00856615">
            <w:pPr>
              <w:autoSpaceDE w:val="0"/>
              <w:autoSpaceDN w:val="0"/>
              <w:adjustRightInd w:val="0"/>
              <w:spacing w:line="240" w:lineRule="auto"/>
              <w:rPr>
                <w:rFonts w:ascii="TH SarabunPSK" w:eastAsia="Calibri" w:hAnsi="TH SarabunPSK" w:cs="TH SarabunPSK"/>
                <w:color w:val="000000" w:themeColor="text1"/>
                <w:sz w:val="28"/>
              </w:rPr>
            </w:pPr>
          </w:p>
        </w:tc>
        <w:tc>
          <w:tcPr>
            <w:tcW w:w="1701" w:type="dxa"/>
            <w:tcBorders>
              <w:top w:val="single" w:sz="6" w:space="0" w:color="auto"/>
              <w:left w:val="single" w:sz="6" w:space="0" w:color="auto"/>
              <w:bottom w:val="single" w:sz="6" w:space="0" w:color="auto"/>
              <w:right w:val="single" w:sz="6" w:space="0" w:color="auto"/>
            </w:tcBorders>
          </w:tcPr>
          <w:p w14:paraId="2D8DEC71" w14:textId="13570106" w:rsidR="007C243B" w:rsidRPr="00C53CC4" w:rsidRDefault="007C243B" w:rsidP="00856615">
            <w:pPr>
              <w:autoSpaceDE w:val="0"/>
              <w:autoSpaceDN w:val="0"/>
              <w:adjustRightInd w:val="0"/>
              <w:spacing w:line="240" w:lineRule="auto"/>
              <w:rPr>
                <w:rFonts w:ascii="TH SarabunPSK" w:eastAsia="Calibri" w:hAnsi="TH SarabunPSK" w:cs="TH SarabunPSK"/>
                <w:color w:val="000000" w:themeColor="text1"/>
                <w:sz w:val="28"/>
                <w:cs/>
              </w:rPr>
            </w:pPr>
          </w:p>
        </w:tc>
      </w:tr>
      <w:tr w:rsidR="007338FF" w:rsidRPr="00C53CC4" w14:paraId="7CB9E0F2" w14:textId="77777777" w:rsidTr="00994819">
        <w:tc>
          <w:tcPr>
            <w:tcW w:w="5486" w:type="dxa"/>
            <w:tcBorders>
              <w:top w:val="single" w:sz="6" w:space="0" w:color="auto"/>
              <w:left w:val="single" w:sz="6" w:space="0" w:color="auto"/>
              <w:bottom w:val="single" w:sz="6" w:space="0" w:color="auto"/>
              <w:right w:val="single" w:sz="6" w:space="0" w:color="auto"/>
            </w:tcBorders>
          </w:tcPr>
          <w:p w14:paraId="11EF00DB" w14:textId="1F90B62F" w:rsidR="006A0B96" w:rsidRPr="00C53CC4" w:rsidRDefault="006A0B96" w:rsidP="00E5332F">
            <w:pPr>
              <w:tabs>
                <w:tab w:val="left" w:pos="208"/>
              </w:tabs>
              <w:autoSpaceDE w:val="0"/>
              <w:autoSpaceDN w:val="0"/>
              <w:adjustRightInd w:val="0"/>
              <w:spacing w:after="0" w:line="240" w:lineRule="auto"/>
              <w:rPr>
                <w:rFonts w:ascii="TH SarabunPSK" w:eastAsia="Calibri" w:hAnsi="TH SarabunPSK" w:cs="TH SarabunPSK"/>
                <w:b/>
                <w:bCs/>
                <w:color w:val="000000" w:themeColor="text1"/>
                <w:sz w:val="28"/>
              </w:rPr>
            </w:pPr>
            <w:r w:rsidRPr="00C53CC4">
              <w:rPr>
                <w:rFonts w:ascii="TH SarabunPSK" w:eastAsia="Calibri" w:hAnsi="TH SarabunPSK" w:cs="TH SarabunPSK"/>
                <w:b/>
                <w:bCs/>
                <w:color w:val="000000" w:themeColor="text1"/>
                <w:sz w:val="28"/>
                <w:cs/>
              </w:rPr>
              <w:t>10. การปรับปรุงหลักสูตรตามรอบระยะเวลาที่กำหนด</w:t>
            </w:r>
          </w:p>
          <w:p w14:paraId="7B5EA9EB" w14:textId="62E22DA9" w:rsidR="006A0B96" w:rsidRPr="00C53CC4" w:rsidRDefault="006A0B96" w:rsidP="00E5332F">
            <w:pPr>
              <w:tabs>
                <w:tab w:val="left" w:pos="208"/>
              </w:tabs>
              <w:autoSpaceDE w:val="0"/>
              <w:autoSpaceDN w:val="0"/>
              <w:adjustRightInd w:val="0"/>
              <w:spacing w:after="0" w:line="240" w:lineRule="auto"/>
              <w:rPr>
                <w:rFonts w:ascii="TH SarabunPSK" w:eastAsia="Calibri" w:hAnsi="TH SarabunPSK" w:cs="TH SarabunPSK"/>
                <w:color w:val="000000" w:themeColor="text1"/>
                <w:sz w:val="28"/>
              </w:rPr>
            </w:pPr>
            <w:r w:rsidRPr="00C53CC4">
              <w:rPr>
                <w:rFonts w:ascii="TH SarabunPSK" w:hAnsi="TH SarabunPSK" w:cs="TH SarabunPSK"/>
                <w:color w:val="000000" w:themeColor="text1"/>
                <w:sz w:val="28"/>
              </w:rPr>
              <w:t>-</w:t>
            </w:r>
            <w:r w:rsidR="00026BF7" w:rsidRPr="00C53CC4">
              <w:rPr>
                <w:rFonts w:ascii="TH SarabunPSK" w:hAnsi="TH SarabunPSK" w:cs="TH SarabunPSK"/>
                <w:color w:val="000000" w:themeColor="text1"/>
                <w:sz w:val="28"/>
              </w:rPr>
              <w:t xml:space="preserve"> </w:t>
            </w:r>
            <w:r w:rsidRPr="00C53CC4">
              <w:rPr>
                <w:rFonts w:ascii="TH SarabunPSK" w:hAnsi="TH SarabunPSK" w:cs="TH SarabunPSK"/>
                <w:color w:val="000000" w:themeColor="text1"/>
                <w:sz w:val="28"/>
                <w:cs/>
              </w:rPr>
              <w:t>ต้องไม่เกิน 5 ปี ตามรอบระยะเวลาของหลักสูตรหรืออย่างน้อยทุก ๆ 5 ปี</w:t>
            </w:r>
          </w:p>
        </w:tc>
        <w:tc>
          <w:tcPr>
            <w:tcW w:w="2268" w:type="dxa"/>
            <w:tcBorders>
              <w:top w:val="single" w:sz="6" w:space="0" w:color="auto"/>
              <w:left w:val="single" w:sz="6" w:space="0" w:color="auto"/>
              <w:bottom w:val="single" w:sz="6" w:space="0" w:color="auto"/>
              <w:right w:val="single" w:sz="6" w:space="0" w:color="auto"/>
            </w:tcBorders>
          </w:tcPr>
          <w:p w14:paraId="79A9906F" w14:textId="3D9D9ECF" w:rsidR="006A0B96" w:rsidRPr="00C53CC4" w:rsidRDefault="006A0B96" w:rsidP="00856615">
            <w:pPr>
              <w:autoSpaceDE w:val="0"/>
              <w:autoSpaceDN w:val="0"/>
              <w:adjustRightInd w:val="0"/>
              <w:spacing w:line="240" w:lineRule="auto"/>
              <w:rPr>
                <w:rFonts w:ascii="TH SarabunPSK" w:eastAsia="Calibri" w:hAnsi="TH SarabunPSK" w:cs="TH SarabunPSK"/>
                <w:color w:val="000000" w:themeColor="text1"/>
                <w:sz w:val="28"/>
              </w:rPr>
            </w:pPr>
          </w:p>
        </w:tc>
        <w:tc>
          <w:tcPr>
            <w:tcW w:w="1701" w:type="dxa"/>
            <w:tcBorders>
              <w:top w:val="single" w:sz="6" w:space="0" w:color="auto"/>
              <w:left w:val="single" w:sz="6" w:space="0" w:color="auto"/>
              <w:bottom w:val="single" w:sz="6" w:space="0" w:color="auto"/>
              <w:right w:val="single" w:sz="6" w:space="0" w:color="auto"/>
            </w:tcBorders>
          </w:tcPr>
          <w:p w14:paraId="7916DA19" w14:textId="77777777" w:rsidR="006A0B96" w:rsidRPr="00C53CC4" w:rsidRDefault="006A0B96" w:rsidP="00856615">
            <w:pPr>
              <w:autoSpaceDE w:val="0"/>
              <w:autoSpaceDN w:val="0"/>
              <w:adjustRightInd w:val="0"/>
              <w:spacing w:line="240" w:lineRule="auto"/>
              <w:rPr>
                <w:rFonts w:ascii="TH SarabunPSK" w:eastAsia="Calibri" w:hAnsi="TH SarabunPSK" w:cs="TH SarabunPSK"/>
                <w:color w:val="000000" w:themeColor="text1"/>
                <w:sz w:val="28"/>
              </w:rPr>
            </w:pPr>
          </w:p>
        </w:tc>
      </w:tr>
    </w:tbl>
    <w:p w14:paraId="1EA730BB" w14:textId="77777777" w:rsidR="00BD048B" w:rsidRDefault="00BD048B" w:rsidP="00BD048B">
      <w:pPr>
        <w:tabs>
          <w:tab w:val="left" w:pos="1080"/>
          <w:tab w:val="left" w:pos="3600"/>
          <w:tab w:val="left" w:pos="3960"/>
        </w:tabs>
        <w:spacing w:after="0" w:line="240" w:lineRule="auto"/>
        <w:rPr>
          <w:rFonts w:ascii="TH SarabunPSK" w:hAnsi="TH SarabunPSK" w:cs="TH SarabunPSK"/>
          <w:b/>
          <w:bCs/>
          <w:color w:val="000000" w:themeColor="text1"/>
          <w:sz w:val="28"/>
        </w:rPr>
      </w:pPr>
    </w:p>
    <w:p w14:paraId="58ABA3A4" w14:textId="77777777" w:rsidR="00122129" w:rsidRDefault="00122129" w:rsidP="007C243B">
      <w:pPr>
        <w:spacing w:after="0" w:line="240" w:lineRule="auto"/>
        <w:jc w:val="both"/>
        <w:rPr>
          <w:rFonts w:ascii="TH SarabunPSK" w:hAnsi="TH SarabunPSK" w:cs="TH SarabunPSK"/>
          <w:b/>
          <w:bCs/>
          <w:color w:val="000000" w:themeColor="text1"/>
          <w:sz w:val="32"/>
          <w:szCs w:val="32"/>
        </w:rPr>
      </w:pPr>
    </w:p>
    <w:p w14:paraId="79876855" w14:textId="77777777" w:rsidR="00122129" w:rsidRDefault="00122129" w:rsidP="007C243B">
      <w:pPr>
        <w:spacing w:after="0" w:line="240" w:lineRule="auto"/>
        <w:jc w:val="both"/>
        <w:rPr>
          <w:rFonts w:ascii="TH SarabunPSK" w:hAnsi="TH SarabunPSK" w:cs="TH SarabunPSK"/>
          <w:b/>
          <w:bCs/>
          <w:color w:val="000000" w:themeColor="text1"/>
          <w:sz w:val="32"/>
          <w:szCs w:val="32"/>
        </w:rPr>
      </w:pPr>
    </w:p>
    <w:p w14:paraId="3F991380" w14:textId="77777777" w:rsidR="00122129" w:rsidRDefault="00122129" w:rsidP="007C243B">
      <w:pPr>
        <w:spacing w:after="0" w:line="240" w:lineRule="auto"/>
        <w:jc w:val="both"/>
        <w:rPr>
          <w:rFonts w:ascii="TH SarabunPSK" w:hAnsi="TH SarabunPSK" w:cs="TH SarabunPSK"/>
          <w:b/>
          <w:bCs/>
          <w:color w:val="000000" w:themeColor="text1"/>
          <w:sz w:val="32"/>
          <w:szCs w:val="32"/>
        </w:rPr>
      </w:pPr>
    </w:p>
    <w:p w14:paraId="52BCB576" w14:textId="77777777" w:rsidR="00122129" w:rsidRDefault="00122129" w:rsidP="007C243B">
      <w:pPr>
        <w:spacing w:after="0" w:line="240" w:lineRule="auto"/>
        <w:jc w:val="both"/>
        <w:rPr>
          <w:rFonts w:ascii="TH SarabunPSK" w:hAnsi="TH SarabunPSK" w:cs="TH SarabunPSK"/>
          <w:b/>
          <w:bCs/>
          <w:color w:val="000000" w:themeColor="text1"/>
          <w:sz w:val="32"/>
          <w:szCs w:val="32"/>
        </w:rPr>
      </w:pPr>
    </w:p>
    <w:p w14:paraId="5353D2BB" w14:textId="77777777" w:rsidR="00122129" w:rsidRDefault="00122129" w:rsidP="007C243B">
      <w:pPr>
        <w:spacing w:after="0" w:line="240" w:lineRule="auto"/>
        <w:jc w:val="both"/>
        <w:rPr>
          <w:rFonts w:ascii="TH SarabunPSK" w:hAnsi="TH SarabunPSK" w:cs="TH SarabunPSK"/>
          <w:b/>
          <w:bCs/>
          <w:color w:val="000000" w:themeColor="text1"/>
          <w:sz w:val="32"/>
          <w:szCs w:val="32"/>
        </w:rPr>
      </w:pPr>
    </w:p>
    <w:p w14:paraId="157997F9" w14:textId="2C8A5E63" w:rsidR="007C243B" w:rsidRPr="00735C32" w:rsidRDefault="007C243B" w:rsidP="007C243B">
      <w:pPr>
        <w:spacing w:after="0" w:line="240" w:lineRule="auto"/>
        <w:jc w:val="both"/>
        <w:rPr>
          <w:rFonts w:ascii="TH SarabunPSK" w:hAnsi="TH SarabunPSK" w:cs="TH SarabunPSK"/>
          <w:b/>
          <w:bCs/>
          <w:color w:val="000000" w:themeColor="text1"/>
          <w:sz w:val="32"/>
          <w:szCs w:val="32"/>
        </w:rPr>
      </w:pPr>
      <w:r w:rsidRPr="00735C32">
        <w:rPr>
          <w:rFonts w:ascii="TH SarabunPSK" w:hAnsi="TH SarabunPSK" w:cs="TH SarabunPSK"/>
          <w:b/>
          <w:bCs/>
          <w:color w:val="000000" w:themeColor="text1"/>
          <w:sz w:val="32"/>
          <w:szCs w:val="32"/>
          <w:cs/>
        </w:rPr>
        <w:t>สำหรับเกณฑ์มาตรฐานหลักสูตร ฉบับ พ.ศ.</w:t>
      </w:r>
      <w:r w:rsidRPr="00735C32">
        <w:rPr>
          <w:rFonts w:ascii="TH SarabunPSK" w:hAnsi="TH SarabunPSK" w:cs="TH SarabunPSK"/>
          <w:b/>
          <w:bCs/>
          <w:color w:val="000000" w:themeColor="text1"/>
          <w:sz w:val="32"/>
          <w:szCs w:val="32"/>
        </w:rPr>
        <w:t xml:space="preserve"> </w:t>
      </w:r>
      <w:r w:rsidRPr="00735C32">
        <w:rPr>
          <w:rFonts w:ascii="TH SarabunPSK" w:hAnsi="TH SarabunPSK" w:cs="TH SarabunPSK"/>
          <w:b/>
          <w:bCs/>
          <w:color w:val="000000" w:themeColor="text1"/>
          <w:sz w:val="32"/>
          <w:szCs w:val="32"/>
          <w:cs/>
        </w:rPr>
        <w:t>2558 (ระดับบัณฑิตศึกษา)</w:t>
      </w:r>
    </w:p>
    <w:tbl>
      <w:tblPr>
        <w:tblW w:w="9773" w:type="dxa"/>
        <w:tblLayout w:type="fixed"/>
        <w:tblCellMar>
          <w:left w:w="35" w:type="dxa"/>
          <w:right w:w="35" w:type="dxa"/>
        </w:tblCellMar>
        <w:tblLook w:val="0000" w:firstRow="0" w:lastRow="0" w:firstColumn="0" w:lastColumn="0" w:noHBand="0" w:noVBand="0"/>
      </w:tblPr>
      <w:tblGrid>
        <w:gridCol w:w="5521"/>
        <w:gridCol w:w="2268"/>
        <w:gridCol w:w="1984"/>
      </w:tblGrid>
      <w:tr w:rsidR="007338FF" w:rsidRPr="00C53CC4" w14:paraId="7C75BF2B" w14:textId="77777777" w:rsidTr="00805C08">
        <w:trPr>
          <w:tblHeader/>
        </w:trPr>
        <w:tc>
          <w:tcPr>
            <w:tcW w:w="552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4C7F795" w14:textId="77777777" w:rsidR="007C243B" w:rsidRPr="00735C32" w:rsidRDefault="007C243B" w:rsidP="00DB1B27">
            <w:pPr>
              <w:autoSpaceDE w:val="0"/>
              <w:autoSpaceDN w:val="0"/>
              <w:adjustRightInd w:val="0"/>
              <w:spacing w:beforeAutospacing="1" w:afterAutospacing="1"/>
              <w:jc w:val="center"/>
              <w:rPr>
                <w:rFonts w:ascii="TH SarabunPSK" w:eastAsia="Calibri" w:hAnsi="TH SarabunPSK" w:cs="TH SarabunPSK"/>
                <w:b/>
                <w:bCs/>
                <w:color w:val="000000" w:themeColor="text1"/>
                <w:sz w:val="28"/>
              </w:rPr>
            </w:pPr>
            <w:r w:rsidRPr="00735C32">
              <w:rPr>
                <w:rFonts w:ascii="TH SarabunPSK" w:eastAsia="Calibri" w:hAnsi="TH SarabunPSK" w:cs="TH SarabunPSK"/>
                <w:b/>
                <w:bCs/>
                <w:color w:val="000000" w:themeColor="text1"/>
                <w:sz w:val="28"/>
                <w:cs/>
              </w:rPr>
              <w:t>เกณฑ์การประเมิน</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67214F4" w14:textId="77777777" w:rsidR="007C243B" w:rsidRPr="00735C32" w:rsidRDefault="007C243B" w:rsidP="00DB1B27">
            <w:pPr>
              <w:autoSpaceDE w:val="0"/>
              <w:autoSpaceDN w:val="0"/>
              <w:adjustRightInd w:val="0"/>
              <w:spacing w:after="0" w:line="240" w:lineRule="auto"/>
              <w:jc w:val="center"/>
              <w:rPr>
                <w:rFonts w:ascii="TH SarabunPSK" w:eastAsia="Calibri" w:hAnsi="TH SarabunPSK" w:cs="TH SarabunPSK"/>
                <w:b/>
                <w:bCs/>
                <w:color w:val="000000" w:themeColor="text1"/>
                <w:sz w:val="28"/>
              </w:rPr>
            </w:pPr>
            <w:r w:rsidRPr="00735C32">
              <w:rPr>
                <w:rFonts w:ascii="TH SarabunPSK" w:eastAsia="Calibri" w:hAnsi="TH SarabunPSK" w:cs="TH SarabunPSK"/>
                <w:b/>
                <w:bCs/>
                <w:color w:val="000000" w:themeColor="text1"/>
                <w:sz w:val="28"/>
                <w:cs/>
              </w:rPr>
              <w:t>ผลการดำเนินงาน</w:t>
            </w:r>
          </w:p>
          <w:p w14:paraId="519A9800" w14:textId="77777777" w:rsidR="007C243B" w:rsidRPr="00735C32" w:rsidRDefault="007C243B" w:rsidP="00DB1B27">
            <w:pPr>
              <w:autoSpaceDE w:val="0"/>
              <w:autoSpaceDN w:val="0"/>
              <w:adjustRightInd w:val="0"/>
              <w:spacing w:after="0" w:line="240" w:lineRule="auto"/>
              <w:jc w:val="center"/>
              <w:rPr>
                <w:rFonts w:ascii="TH SarabunPSK" w:eastAsia="Calibri" w:hAnsi="TH SarabunPSK" w:cs="TH SarabunPSK"/>
                <w:b/>
                <w:bCs/>
                <w:color w:val="000000" w:themeColor="text1"/>
                <w:sz w:val="28"/>
              </w:rPr>
            </w:pPr>
            <w:r w:rsidRPr="00735C32">
              <w:rPr>
                <w:rFonts w:ascii="TH SarabunPSK" w:eastAsia="Calibri" w:hAnsi="TH SarabunPSK" w:cs="TH SarabunPSK"/>
                <w:b/>
                <w:bCs/>
                <w:color w:val="000000" w:themeColor="text1"/>
                <w:sz w:val="28"/>
                <w:cs/>
              </w:rPr>
              <w:t>ตามเกณฑ์ (</w:t>
            </w:r>
            <w:r w:rsidRPr="00735C32">
              <w:rPr>
                <w:rFonts w:ascii="TH SarabunPSK" w:eastAsia="Calibri" w:hAnsi="TH SarabunPSK" w:cs="TH SarabunPSK"/>
                <w:b/>
                <w:bCs/>
                <w:color w:val="000000" w:themeColor="text1"/>
                <w:sz w:val="28"/>
              </w:rPr>
              <w:t>/</w:t>
            </w:r>
            <w:r w:rsidRPr="00735C32">
              <w:rPr>
                <w:rFonts w:ascii="TH SarabunPSK" w:eastAsia="Calibri" w:hAnsi="TH SarabunPSK" w:cs="TH SarabunPSK"/>
                <w:b/>
                <w:bCs/>
                <w:color w:val="000000" w:themeColor="text1"/>
                <w:sz w:val="28"/>
                <w:cs/>
              </w:rPr>
              <w:t>)</w:t>
            </w:r>
          </w:p>
          <w:p w14:paraId="32C61D28" w14:textId="77777777" w:rsidR="007C243B" w:rsidRPr="00735C32" w:rsidRDefault="007C243B" w:rsidP="00DB1B27">
            <w:pPr>
              <w:autoSpaceDE w:val="0"/>
              <w:autoSpaceDN w:val="0"/>
              <w:adjustRightInd w:val="0"/>
              <w:spacing w:after="0" w:line="240" w:lineRule="auto"/>
              <w:jc w:val="center"/>
              <w:rPr>
                <w:rFonts w:ascii="TH SarabunPSK" w:eastAsia="Calibri" w:hAnsi="TH SarabunPSK" w:cs="TH SarabunPSK"/>
                <w:b/>
                <w:bCs/>
                <w:color w:val="000000" w:themeColor="text1"/>
                <w:sz w:val="28"/>
                <w:cs/>
              </w:rPr>
            </w:pPr>
            <w:r w:rsidRPr="00735C32">
              <w:rPr>
                <w:rFonts w:ascii="TH SarabunPSK" w:eastAsia="Calibri" w:hAnsi="TH SarabunPSK" w:cs="TH SarabunPSK"/>
                <w:b/>
                <w:bCs/>
                <w:color w:val="000000" w:themeColor="text1"/>
                <w:sz w:val="28"/>
                <w:cs/>
              </w:rPr>
              <w:t>ไม่เป็นไปตามเกณฑ์ (</w:t>
            </w:r>
            <w:r w:rsidRPr="00735C32">
              <w:rPr>
                <w:rFonts w:ascii="TH SarabunPSK" w:eastAsia="Calibri" w:hAnsi="TH SarabunPSK" w:cs="TH SarabunPSK"/>
                <w:b/>
                <w:bCs/>
                <w:color w:val="000000" w:themeColor="text1"/>
                <w:sz w:val="28"/>
              </w:rPr>
              <w:t>x</w:t>
            </w:r>
            <w:r w:rsidRPr="00735C32">
              <w:rPr>
                <w:rFonts w:ascii="TH SarabunPSK" w:eastAsia="Calibri" w:hAnsi="TH SarabunPSK" w:cs="TH SarabunPSK"/>
                <w:b/>
                <w:bCs/>
                <w:color w:val="000000" w:themeColor="text1"/>
                <w:sz w:val="28"/>
                <w:cs/>
              </w:rPr>
              <w:t>)</w:t>
            </w:r>
          </w:p>
        </w:tc>
        <w:tc>
          <w:tcPr>
            <w:tcW w:w="198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559433F" w14:textId="3612FF60" w:rsidR="007C243B" w:rsidRPr="00735C32" w:rsidRDefault="007C243B" w:rsidP="00DB1B27">
            <w:pPr>
              <w:autoSpaceDE w:val="0"/>
              <w:autoSpaceDN w:val="0"/>
              <w:adjustRightInd w:val="0"/>
              <w:spacing w:before="100" w:beforeAutospacing="1" w:after="100" w:afterAutospacing="1" w:line="240" w:lineRule="auto"/>
              <w:jc w:val="center"/>
              <w:rPr>
                <w:rFonts w:ascii="TH SarabunPSK" w:eastAsia="Calibri" w:hAnsi="TH SarabunPSK" w:cs="TH SarabunPSK"/>
                <w:b/>
                <w:bCs/>
                <w:color w:val="000000" w:themeColor="text1"/>
                <w:sz w:val="28"/>
                <w:cs/>
              </w:rPr>
            </w:pPr>
            <w:r w:rsidRPr="00735C32">
              <w:rPr>
                <w:rFonts w:ascii="TH SarabunPSK" w:eastAsia="Calibri" w:hAnsi="TH SarabunPSK" w:cs="TH SarabunPSK"/>
                <w:b/>
                <w:bCs/>
                <w:color w:val="000000" w:themeColor="text1"/>
                <w:sz w:val="28"/>
                <w:cs/>
              </w:rPr>
              <w:t>เอกสารหลักฐาน</w:t>
            </w:r>
          </w:p>
        </w:tc>
      </w:tr>
      <w:tr w:rsidR="007338FF" w:rsidRPr="00C53CC4" w14:paraId="2FE0379B" w14:textId="77777777" w:rsidTr="00805C08">
        <w:tc>
          <w:tcPr>
            <w:tcW w:w="5521" w:type="dxa"/>
            <w:tcBorders>
              <w:top w:val="single" w:sz="6" w:space="0" w:color="auto"/>
              <w:left w:val="single" w:sz="6" w:space="0" w:color="auto"/>
              <w:bottom w:val="single" w:sz="6" w:space="0" w:color="auto"/>
              <w:right w:val="single" w:sz="6" w:space="0" w:color="auto"/>
            </w:tcBorders>
          </w:tcPr>
          <w:p w14:paraId="6DE8BF8B" w14:textId="29A5E088" w:rsidR="007C243B" w:rsidRPr="00735C32" w:rsidRDefault="007C243B" w:rsidP="00696F97">
            <w:pPr>
              <w:autoSpaceDE w:val="0"/>
              <w:autoSpaceDN w:val="0"/>
              <w:adjustRightInd w:val="0"/>
              <w:spacing w:after="0"/>
              <w:rPr>
                <w:rFonts w:ascii="TH SarabunPSK" w:eastAsia="Calibri" w:hAnsi="TH SarabunPSK" w:cs="TH SarabunPSK"/>
                <w:b/>
                <w:bCs/>
                <w:color w:val="000000" w:themeColor="text1"/>
                <w:sz w:val="28"/>
              </w:rPr>
            </w:pPr>
            <w:r w:rsidRPr="00735C32">
              <w:rPr>
                <w:rFonts w:ascii="TH SarabunPSK" w:eastAsia="Calibri" w:hAnsi="TH SarabunPSK" w:cs="TH SarabunPSK"/>
                <w:b/>
                <w:bCs/>
                <w:color w:val="000000" w:themeColor="text1"/>
                <w:sz w:val="28"/>
              </w:rPr>
              <w:t>1.</w:t>
            </w:r>
            <w:r w:rsidR="008C383A" w:rsidRPr="00735C32">
              <w:rPr>
                <w:rFonts w:ascii="TH SarabunPSK" w:eastAsia="Calibri" w:hAnsi="TH SarabunPSK" w:cs="TH SarabunPSK"/>
                <w:b/>
                <w:bCs/>
                <w:color w:val="000000" w:themeColor="text1"/>
                <w:sz w:val="28"/>
              </w:rPr>
              <w:t xml:space="preserve"> </w:t>
            </w:r>
            <w:r w:rsidRPr="00735C32">
              <w:rPr>
                <w:rFonts w:ascii="TH SarabunPSK" w:eastAsia="Calibri" w:hAnsi="TH SarabunPSK" w:cs="TH SarabunPSK"/>
                <w:b/>
                <w:bCs/>
                <w:color w:val="000000" w:themeColor="text1"/>
                <w:sz w:val="28"/>
                <w:cs/>
              </w:rPr>
              <w:t>จำนวนอาจารย์ผู้รับผิดชอบหลักสูตร</w:t>
            </w:r>
          </w:p>
          <w:p w14:paraId="294F6023" w14:textId="6B2A0552" w:rsidR="00152995" w:rsidRPr="00735C32" w:rsidRDefault="00152995" w:rsidP="00696F97">
            <w:pPr>
              <w:spacing w:after="0"/>
              <w:rPr>
                <w:rFonts w:ascii="TH SarabunPSK" w:hAnsi="TH SarabunPSK" w:cs="TH SarabunPSK"/>
                <w:color w:val="000000" w:themeColor="text1"/>
                <w:sz w:val="28"/>
              </w:rPr>
            </w:pPr>
            <w:r w:rsidRPr="00735C32">
              <w:rPr>
                <w:rFonts w:ascii="TH SarabunPSK" w:hAnsi="TH SarabunPSK" w:cs="TH SarabunPSK"/>
                <w:color w:val="000000" w:themeColor="text1"/>
                <w:sz w:val="28"/>
              </w:rPr>
              <w:t>-</w:t>
            </w:r>
            <w:r w:rsidR="008C383A"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ไม่น้อยกว่า 3 คน และ</w:t>
            </w:r>
          </w:p>
          <w:p w14:paraId="6527DB2E" w14:textId="2E5993A1" w:rsidR="00152995" w:rsidRPr="00735C32" w:rsidRDefault="00152995" w:rsidP="00696F97">
            <w:pPr>
              <w:spacing w:after="0"/>
              <w:rPr>
                <w:rFonts w:ascii="TH SarabunPSK" w:hAnsi="TH SarabunPSK" w:cs="TH SarabunPSK"/>
                <w:color w:val="000000" w:themeColor="text1"/>
                <w:sz w:val="28"/>
              </w:rPr>
            </w:pPr>
            <w:r w:rsidRPr="00735C32">
              <w:rPr>
                <w:rFonts w:ascii="TH SarabunPSK" w:hAnsi="TH SarabunPSK" w:cs="TH SarabunPSK"/>
                <w:color w:val="000000" w:themeColor="text1"/>
                <w:sz w:val="28"/>
                <w:cs/>
              </w:rPr>
              <w:t>-</w:t>
            </w:r>
            <w:r w:rsidR="008C383A"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เป็นอาจารย์ผู้รับผิดชอบหลักสูตรเกินกว่า 1 หลักสูตรไม่ได้ และ</w:t>
            </w:r>
          </w:p>
          <w:p w14:paraId="4C33DB6B" w14:textId="3D815617" w:rsidR="00152995" w:rsidRPr="00735C32" w:rsidRDefault="00152995" w:rsidP="00696F97">
            <w:pPr>
              <w:autoSpaceDE w:val="0"/>
              <w:autoSpaceDN w:val="0"/>
              <w:adjustRightInd w:val="0"/>
              <w:spacing w:after="0"/>
              <w:rPr>
                <w:rFonts w:ascii="TH SarabunPSK" w:eastAsia="Calibri" w:hAnsi="TH SarabunPSK" w:cs="TH SarabunPSK"/>
                <w:color w:val="000000" w:themeColor="text1"/>
                <w:sz w:val="28"/>
              </w:rPr>
            </w:pPr>
            <w:r w:rsidRPr="00735C32">
              <w:rPr>
                <w:rFonts w:ascii="TH SarabunPSK" w:hAnsi="TH SarabunPSK" w:cs="TH SarabunPSK"/>
                <w:color w:val="000000" w:themeColor="text1"/>
                <w:sz w:val="28"/>
                <w:cs/>
              </w:rPr>
              <w:t>-</w:t>
            </w:r>
            <w:r w:rsidR="008C383A"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ประจำหลักสูตรตลอดระยะเวลาที่จัดการศึกษาตามหลักสูตรนั้น</w:t>
            </w:r>
          </w:p>
        </w:tc>
        <w:tc>
          <w:tcPr>
            <w:tcW w:w="2268" w:type="dxa"/>
            <w:tcBorders>
              <w:top w:val="single" w:sz="6" w:space="0" w:color="auto"/>
              <w:left w:val="single" w:sz="6" w:space="0" w:color="auto"/>
              <w:bottom w:val="single" w:sz="6" w:space="0" w:color="auto"/>
              <w:right w:val="single" w:sz="6" w:space="0" w:color="auto"/>
            </w:tcBorders>
          </w:tcPr>
          <w:p w14:paraId="7C756904" w14:textId="77777777" w:rsidR="007C243B" w:rsidRPr="00735C32" w:rsidRDefault="007C243B" w:rsidP="00DB1B27">
            <w:pPr>
              <w:autoSpaceDE w:val="0"/>
              <w:autoSpaceDN w:val="0"/>
              <w:adjustRightInd w:val="0"/>
              <w:jc w:val="center"/>
              <w:rPr>
                <w:rFonts w:ascii="TH SarabunPSK" w:eastAsia="Calibri" w:hAnsi="TH SarabunPSK" w:cs="TH SarabunPSK"/>
                <w:color w:val="000000" w:themeColor="text1"/>
                <w:sz w:val="28"/>
              </w:rPr>
            </w:pPr>
          </w:p>
        </w:tc>
        <w:tc>
          <w:tcPr>
            <w:tcW w:w="1984" w:type="dxa"/>
            <w:tcBorders>
              <w:top w:val="single" w:sz="6" w:space="0" w:color="auto"/>
              <w:left w:val="single" w:sz="6" w:space="0" w:color="auto"/>
              <w:bottom w:val="single" w:sz="6" w:space="0" w:color="auto"/>
              <w:right w:val="single" w:sz="6" w:space="0" w:color="auto"/>
            </w:tcBorders>
          </w:tcPr>
          <w:p w14:paraId="3F4AB3CB" w14:textId="77777777" w:rsidR="007C243B" w:rsidRPr="00735C32" w:rsidRDefault="007C243B" w:rsidP="00DB1B27">
            <w:pPr>
              <w:autoSpaceDE w:val="0"/>
              <w:autoSpaceDN w:val="0"/>
              <w:adjustRightInd w:val="0"/>
              <w:jc w:val="center"/>
              <w:rPr>
                <w:rFonts w:ascii="TH SarabunPSK" w:eastAsia="Calibri" w:hAnsi="TH SarabunPSK" w:cs="TH SarabunPSK"/>
                <w:color w:val="000000" w:themeColor="text1"/>
                <w:sz w:val="28"/>
              </w:rPr>
            </w:pPr>
          </w:p>
        </w:tc>
      </w:tr>
      <w:tr w:rsidR="007338FF" w:rsidRPr="00C53CC4" w14:paraId="23179FD8" w14:textId="77777777" w:rsidTr="00805C08">
        <w:tc>
          <w:tcPr>
            <w:tcW w:w="5521" w:type="dxa"/>
            <w:tcBorders>
              <w:top w:val="single" w:sz="6" w:space="0" w:color="auto"/>
              <w:left w:val="single" w:sz="6" w:space="0" w:color="auto"/>
              <w:bottom w:val="single" w:sz="6" w:space="0" w:color="auto"/>
              <w:right w:val="single" w:sz="6" w:space="0" w:color="auto"/>
            </w:tcBorders>
          </w:tcPr>
          <w:p w14:paraId="145D117F" w14:textId="25D07897" w:rsidR="007C243B" w:rsidRPr="00735C32" w:rsidRDefault="007C243B" w:rsidP="00696F97">
            <w:pPr>
              <w:autoSpaceDE w:val="0"/>
              <w:autoSpaceDN w:val="0"/>
              <w:adjustRightInd w:val="0"/>
              <w:spacing w:after="0"/>
              <w:rPr>
                <w:rFonts w:ascii="TH SarabunPSK" w:eastAsia="Calibri" w:hAnsi="TH SarabunPSK" w:cs="TH SarabunPSK"/>
                <w:b/>
                <w:bCs/>
                <w:color w:val="000000" w:themeColor="text1"/>
                <w:sz w:val="28"/>
              </w:rPr>
            </w:pPr>
            <w:r w:rsidRPr="00735C32">
              <w:rPr>
                <w:rFonts w:ascii="TH SarabunPSK" w:eastAsia="Calibri" w:hAnsi="TH SarabunPSK" w:cs="TH SarabunPSK"/>
                <w:b/>
                <w:bCs/>
                <w:color w:val="000000" w:themeColor="text1"/>
                <w:sz w:val="28"/>
              </w:rPr>
              <w:t>2.</w:t>
            </w:r>
            <w:r w:rsidR="008C383A" w:rsidRPr="00735C32">
              <w:rPr>
                <w:rFonts w:ascii="TH SarabunPSK" w:eastAsia="Calibri" w:hAnsi="TH SarabunPSK" w:cs="TH SarabunPSK"/>
                <w:b/>
                <w:bCs/>
                <w:color w:val="000000" w:themeColor="text1"/>
                <w:sz w:val="28"/>
              </w:rPr>
              <w:t xml:space="preserve"> </w:t>
            </w:r>
            <w:r w:rsidRPr="00735C32">
              <w:rPr>
                <w:rFonts w:ascii="TH SarabunPSK" w:eastAsia="Calibri" w:hAnsi="TH SarabunPSK" w:cs="TH SarabunPSK"/>
                <w:b/>
                <w:bCs/>
                <w:color w:val="000000" w:themeColor="text1"/>
                <w:sz w:val="28"/>
                <w:cs/>
              </w:rPr>
              <w:t>คุณสมบัติของอาจารย์ผู้รับผิดชอบหลักสูตร</w:t>
            </w:r>
          </w:p>
          <w:p w14:paraId="1D144AD6" w14:textId="49AEF03A" w:rsidR="006C7FD1" w:rsidRPr="00735C32" w:rsidRDefault="006C7FD1" w:rsidP="00696F97">
            <w:pPr>
              <w:spacing w:after="0"/>
              <w:rPr>
                <w:rFonts w:ascii="TH SarabunPSK" w:hAnsi="TH SarabunPSK" w:cs="TH SarabunPSK"/>
                <w:color w:val="000000" w:themeColor="text1"/>
                <w:sz w:val="28"/>
              </w:rPr>
            </w:pPr>
            <w:r w:rsidRPr="00735C32">
              <w:rPr>
                <w:rFonts w:ascii="TH SarabunPSK" w:hAnsi="TH SarabunPSK" w:cs="TH SarabunPSK"/>
                <w:color w:val="000000" w:themeColor="text1"/>
                <w:sz w:val="28"/>
                <w:cs/>
              </w:rPr>
              <w:t>-</w:t>
            </w:r>
            <w:r w:rsidR="008C383A"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คุณวุฒิระดับปริญญาเอกหรือเทียบเท่าหรือขั้นต่ำปริญญาโทหรือเทียบเท่าที่มีตำแหน่งรองศาสตราจารย์ขึ้นไป</w:t>
            </w:r>
          </w:p>
          <w:p w14:paraId="47C20C60" w14:textId="5AA93C2C" w:rsidR="006C7FD1" w:rsidRPr="00735C32" w:rsidRDefault="006C7FD1" w:rsidP="00696F97">
            <w:pPr>
              <w:autoSpaceDE w:val="0"/>
              <w:autoSpaceDN w:val="0"/>
              <w:adjustRightInd w:val="0"/>
              <w:spacing w:after="0"/>
              <w:rPr>
                <w:rFonts w:ascii="TH SarabunPSK" w:eastAsia="Calibri" w:hAnsi="TH SarabunPSK" w:cs="TH SarabunPSK"/>
                <w:color w:val="000000" w:themeColor="text1"/>
                <w:sz w:val="28"/>
              </w:rPr>
            </w:pPr>
            <w:r w:rsidRPr="00735C32">
              <w:rPr>
                <w:rFonts w:ascii="TH SarabunPSK" w:hAnsi="TH SarabunPSK" w:cs="TH SarabunPSK"/>
                <w:color w:val="000000" w:themeColor="text1"/>
                <w:sz w:val="28"/>
                <w:cs/>
              </w:rPr>
              <w:t>-</w:t>
            </w:r>
            <w:r w:rsidR="008C383A"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 xml:space="preserve">มีผลงานทางวิชาการอย่างน้อย 3 รายการในรอบ 5 ปีย้อนหลัง </w:t>
            </w:r>
            <w:r w:rsidR="00996FAE"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โดยอย่างน้อย 1 รายการต้องเป็นผลงานวิจัย</w:t>
            </w:r>
          </w:p>
        </w:tc>
        <w:tc>
          <w:tcPr>
            <w:tcW w:w="2268" w:type="dxa"/>
            <w:tcBorders>
              <w:top w:val="single" w:sz="6" w:space="0" w:color="auto"/>
              <w:left w:val="single" w:sz="6" w:space="0" w:color="auto"/>
              <w:bottom w:val="single" w:sz="6" w:space="0" w:color="auto"/>
              <w:right w:val="single" w:sz="6" w:space="0" w:color="auto"/>
            </w:tcBorders>
          </w:tcPr>
          <w:p w14:paraId="7A619B42" w14:textId="77777777" w:rsidR="007C243B" w:rsidRPr="00735C32" w:rsidRDefault="007C243B" w:rsidP="00DB1B27">
            <w:pPr>
              <w:autoSpaceDE w:val="0"/>
              <w:autoSpaceDN w:val="0"/>
              <w:adjustRightInd w:val="0"/>
              <w:jc w:val="center"/>
              <w:rPr>
                <w:rFonts w:ascii="TH SarabunPSK" w:eastAsia="Calibri" w:hAnsi="TH SarabunPSK" w:cs="TH SarabunPSK"/>
                <w:color w:val="000000" w:themeColor="text1"/>
                <w:sz w:val="28"/>
              </w:rPr>
            </w:pPr>
          </w:p>
        </w:tc>
        <w:tc>
          <w:tcPr>
            <w:tcW w:w="1984" w:type="dxa"/>
            <w:tcBorders>
              <w:top w:val="single" w:sz="6" w:space="0" w:color="auto"/>
              <w:left w:val="single" w:sz="6" w:space="0" w:color="auto"/>
              <w:bottom w:val="single" w:sz="6" w:space="0" w:color="auto"/>
              <w:right w:val="single" w:sz="6" w:space="0" w:color="auto"/>
            </w:tcBorders>
          </w:tcPr>
          <w:p w14:paraId="0D8E31C2" w14:textId="77777777" w:rsidR="007C243B" w:rsidRPr="00735C32" w:rsidRDefault="007C243B" w:rsidP="00DB1B27">
            <w:pPr>
              <w:autoSpaceDE w:val="0"/>
              <w:autoSpaceDN w:val="0"/>
              <w:adjustRightInd w:val="0"/>
              <w:jc w:val="center"/>
              <w:rPr>
                <w:rFonts w:ascii="TH SarabunPSK" w:eastAsia="Calibri" w:hAnsi="TH SarabunPSK" w:cs="TH SarabunPSK"/>
                <w:color w:val="000000" w:themeColor="text1"/>
                <w:sz w:val="28"/>
              </w:rPr>
            </w:pPr>
          </w:p>
        </w:tc>
      </w:tr>
      <w:tr w:rsidR="007338FF" w:rsidRPr="00C53CC4" w14:paraId="6F44275E" w14:textId="77777777" w:rsidTr="00805C08">
        <w:tc>
          <w:tcPr>
            <w:tcW w:w="5521" w:type="dxa"/>
            <w:tcBorders>
              <w:top w:val="single" w:sz="6" w:space="0" w:color="auto"/>
              <w:left w:val="single" w:sz="6" w:space="0" w:color="auto"/>
              <w:bottom w:val="single" w:sz="6" w:space="0" w:color="auto"/>
              <w:right w:val="single" w:sz="6" w:space="0" w:color="auto"/>
            </w:tcBorders>
          </w:tcPr>
          <w:p w14:paraId="2EFA31B6" w14:textId="375F5EED" w:rsidR="007C243B" w:rsidRPr="00735C32" w:rsidRDefault="007C243B" w:rsidP="00696F97">
            <w:pPr>
              <w:autoSpaceDE w:val="0"/>
              <w:autoSpaceDN w:val="0"/>
              <w:adjustRightInd w:val="0"/>
              <w:spacing w:after="0"/>
              <w:rPr>
                <w:rFonts w:ascii="TH SarabunPSK" w:eastAsia="Calibri" w:hAnsi="TH SarabunPSK" w:cs="TH SarabunPSK"/>
                <w:b/>
                <w:bCs/>
                <w:color w:val="000000" w:themeColor="text1"/>
                <w:sz w:val="28"/>
              </w:rPr>
            </w:pPr>
            <w:r w:rsidRPr="00735C32">
              <w:rPr>
                <w:rFonts w:ascii="TH SarabunPSK" w:eastAsia="Calibri" w:hAnsi="TH SarabunPSK" w:cs="TH SarabunPSK"/>
                <w:b/>
                <w:bCs/>
                <w:color w:val="000000" w:themeColor="text1"/>
                <w:sz w:val="28"/>
                <w:cs/>
              </w:rPr>
              <w:t>3.</w:t>
            </w:r>
            <w:r w:rsidR="008C383A" w:rsidRPr="00735C32">
              <w:rPr>
                <w:rFonts w:ascii="TH SarabunPSK" w:eastAsia="Calibri" w:hAnsi="TH SarabunPSK" w:cs="TH SarabunPSK"/>
                <w:b/>
                <w:bCs/>
                <w:color w:val="000000" w:themeColor="text1"/>
                <w:sz w:val="28"/>
                <w:cs/>
              </w:rPr>
              <w:t xml:space="preserve"> </w:t>
            </w:r>
            <w:r w:rsidRPr="00735C32">
              <w:rPr>
                <w:rFonts w:ascii="TH SarabunPSK" w:eastAsia="Calibri" w:hAnsi="TH SarabunPSK" w:cs="TH SarabunPSK"/>
                <w:b/>
                <w:bCs/>
                <w:color w:val="000000" w:themeColor="text1"/>
                <w:sz w:val="28"/>
                <w:cs/>
              </w:rPr>
              <w:t>คุณสมบัติอาจารย์ประจำหลักสูตร</w:t>
            </w:r>
          </w:p>
          <w:p w14:paraId="7008EDBD" w14:textId="60C98BCD" w:rsidR="00BF1E30" w:rsidRPr="00735C32" w:rsidRDefault="00BF1E30" w:rsidP="00696F97">
            <w:pPr>
              <w:spacing w:after="0"/>
              <w:rPr>
                <w:rFonts w:ascii="TH SarabunPSK" w:hAnsi="TH SarabunPSK" w:cs="TH SarabunPSK"/>
                <w:color w:val="000000" w:themeColor="text1"/>
                <w:sz w:val="28"/>
              </w:rPr>
            </w:pPr>
            <w:r w:rsidRPr="00735C32">
              <w:rPr>
                <w:rFonts w:ascii="TH SarabunPSK" w:hAnsi="TH SarabunPSK" w:cs="TH SarabunPSK"/>
                <w:color w:val="000000" w:themeColor="text1"/>
                <w:sz w:val="28"/>
              </w:rPr>
              <w:t>-</w:t>
            </w:r>
            <w:r w:rsidR="008C383A"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คุณวุฒิขั้นต่ำปริญญาโทหรือเทียบเท่า</w:t>
            </w:r>
          </w:p>
          <w:p w14:paraId="5C5BD611" w14:textId="15021288" w:rsidR="00BF1E30" w:rsidRPr="00735C32" w:rsidRDefault="00BF1E30" w:rsidP="00696F97">
            <w:pPr>
              <w:autoSpaceDE w:val="0"/>
              <w:autoSpaceDN w:val="0"/>
              <w:adjustRightInd w:val="0"/>
              <w:spacing w:after="0"/>
              <w:rPr>
                <w:rFonts w:ascii="TH SarabunPSK" w:eastAsia="Calibri" w:hAnsi="TH SarabunPSK" w:cs="TH SarabunPSK"/>
                <w:color w:val="000000" w:themeColor="text1"/>
                <w:sz w:val="28"/>
              </w:rPr>
            </w:pPr>
            <w:r w:rsidRPr="00735C32">
              <w:rPr>
                <w:rFonts w:ascii="TH SarabunPSK" w:hAnsi="TH SarabunPSK" w:cs="TH SarabunPSK"/>
                <w:color w:val="000000" w:themeColor="text1"/>
                <w:sz w:val="28"/>
                <w:cs/>
              </w:rPr>
              <w:t>-</w:t>
            </w:r>
            <w:r w:rsidR="008C383A"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มีผลงานทางวิชาการอย่างน้อย 3 รายการในรอบ 5 ปีย้อนหลัง</w:t>
            </w:r>
            <w:r w:rsidR="00996FAE"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โดยอย่างน้อย 1 รายการต้องเป็นผลงานวิจัย</w:t>
            </w:r>
          </w:p>
        </w:tc>
        <w:tc>
          <w:tcPr>
            <w:tcW w:w="2268" w:type="dxa"/>
            <w:tcBorders>
              <w:top w:val="single" w:sz="6" w:space="0" w:color="auto"/>
              <w:left w:val="single" w:sz="6" w:space="0" w:color="auto"/>
              <w:bottom w:val="single" w:sz="6" w:space="0" w:color="auto"/>
              <w:right w:val="single" w:sz="6" w:space="0" w:color="auto"/>
            </w:tcBorders>
          </w:tcPr>
          <w:p w14:paraId="4A3037A5" w14:textId="77777777" w:rsidR="007C243B" w:rsidRPr="00735C32" w:rsidRDefault="007C243B" w:rsidP="00DB1B27">
            <w:pPr>
              <w:autoSpaceDE w:val="0"/>
              <w:autoSpaceDN w:val="0"/>
              <w:adjustRightInd w:val="0"/>
              <w:rPr>
                <w:rFonts w:ascii="TH SarabunPSK" w:eastAsia="Calibri" w:hAnsi="TH SarabunPSK" w:cs="TH SarabunPSK"/>
                <w:color w:val="000000" w:themeColor="text1"/>
                <w:sz w:val="28"/>
              </w:rPr>
            </w:pPr>
          </w:p>
        </w:tc>
        <w:tc>
          <w:tcPr>
            <w:tcW w:w="1984" w:type="dxa"/>
            <w:tcBorders>
              <w:top w:val="single" w:sz="6" w:space="0" w:color="auto"/>
              <w:left w:val="single" w:sz="6" w:space="0" w:color="auto"/>
              <w:bottom w:val="single" w:sz="6" w:space="0" w:color="auto"/>
              <w:right w:val="single" w:sz="6" w:space="0" w:color="auto"/>
            </w:tcBorders>
          </w:tcPr>
          <w:p w14:paraId="36D39D3E" w14:textId="77777777" w:rsidR="007C243B" w:rsidRPr="00735C32" w:rsidRDefault="007C243B" w:rsidP="00DB1B27">
            <w:pPr>
              <w:autoSpaceDE w:val="0"/>
              <w:autoSpaceDN w:val="0"/>
              <w:adjustRightInd w:val="0"/>
              <w:rPr>
                <w:rFonts w:ascii="TH SarabunPSK" w:eastAsia="Calibri" w:hAnsi="TH SarabunPSK" w:cs="TH SarabunPSK"/>
                <w:color w:val="000000" w:themeColor="text1"/>
                <w:sz w:val="28"/>
              </w:rPr>
            </w:pPr>
          </w:p>
        </w:tc>
      </w:tr>
      <w:tr w:rsidR="007338FF" w:rsidRPr="00C53CC4" w14:paraId="41A748E3" w14:textId="77777777" w:rsidTr="00805C08">
        <w:tc>
          <w:tcPr>
            <w:tcW w:w="5521" w:type="dxa"/>
            <w:tcBorders>
              <w:top w:val="single" w:sz="6" w:space="0" w:color="auto"/>
              <w:left w:val="single" w:sz="6" w:space="0" w:color="auto"/>
              <w:bottom w:val="single" w:sz="6" w:space="0" w:color="auto"/>
              <w:right w:val="single" w:sz="6" w:space="0" w:color="auto"/>
            </w:tcBorders>
          </w:tcPr>
          <w:p w14:paraId="06BF0CCA" w14:textId="7566C2D4" w:rsidR="007C243B" w:rsidRPr="00735C32" w:rsidRDefault="007C243B" w:rsidP="00696F97">
            <w:pPr>
              <w:autoSpaceDE w:val="0"/>
              <w:autoSpaceDN w:val="0"/>
              <w:adjustRightInd w:val="0"/>
              <w:spacing w:after="0"/>
              <w:rPr>
                <w:rFonts w:ascii="TH SarabunPSK" w:eastAsia="Calibri" w:hAnsi="TH SarabunPSK" w:cs="TH SarabunPSK"/>
                <w:b/>
                <w:bCs/>
                <w:color w:val="000000" w:themeColor="text1"/>
                <w:sz w:val="28"/>
              </w:rPr>
            </w:pPr>
            <w:r w:rsidRPr="00735C32">
              <w:rPr>
                <w:rFonts w:ascii="TH SarabunPSK" w:eastAsia="Calibri" w:hAnsi="TH SarabunPSK" w:cs="TH SarabunPSK"/>
                <w:b/>
                <w:bCs/>
                <w:color w:val="000000" w:themeColor="text1"/>
                <w:sz w:val="28"/>
                <w:cs/>
              </w:rPr>
              <w:t>4.</w:t>
            </w:r>
            <w:r w:rsidR="008C383A" w:rsidRPr="00735C32">
              <w:rPr>
                <w:rFonts w:ascii="TH SarabunPSK" w:eastAsia="Calibri" w:hAnsi="TH SarabunPSK" w:cs="TH SarabunPSK"/>
                <w:b/>
                <w:bCs/>
                <w:color w:val="000000" w:themeColor="text1"/>
                <w:sz w:val="28"/>
                <w:cs/>
              </w:rPr>
              <w:t xml:space="preserve"> </w:t>
            </w:r>
            <w:r w:rsidRPr="00735C32">
              <w:rPr>
                <w:rFonts w:ascii="TH SarabunPSK" w:eastAsia="Calibri" w:hAnsi="TH SarabunPSK" w:cs="TH SarabunPSK"/>
                <w:b/>
                <w:bCs/>
                <w:color w:val="000000" w:themeColor="text1"/>
                <w:sz w:val="28"/>
                <w:cs/>
              </w:rPr>
              <w:t>คุณสมบัติของอาจารย์ผู้สอน</w:t>
            </w:r>
          </w:p>
          <w:p w14:paraId="3B93CCAA" w14:textId="44B8F0AB" w:rsidR="00BF1E30" w:rsidRPr="00735C32" w:rsidRDefault="00BF1E30" w:rsidP="00696F97">
            <w:pPr>
              <w:spacing w:after="0"/>
              <w:rPr>
                <w:rFonts w:ascii="TH SarabunPSK" w:hAnsi="TH SarabunPSK" w:cs="TH SarabunPSK"/>
                <w:i/>
                <w:iCs/>
                <w:color w:val="000000" w:themeColor="text1"/>
                <w:sz w:val="28"/>
                <w:u w:val="single"/>
              </w:rPr>
            </w:pPr>
            <w:r w:rsidRPr="00735C32">
              <w:rPr>
                <w:rFonts w:ascii="TH SarabunPSK" w:hAnsi="TH SarabunPSK" w:cs="TH SarabunPSK"/>
                <w:i/>
                <w:iCs/>
                <w:color w:val="000000" w:themeColor="text1"/>
                <w:sz w:val="28"/>
                <w:u w:val="single"/>
                <w:cs/>
              </w:rPr>
              <w:t>-</w:t>
            </w:r>
            <w:r w:rsidR="000F29BF" w:rsidRPr="00735C32">
              <w:rPr>
                <w:rFonts w:ascii="TH SarabunPSK" w:hAnsi="TH SarabunPSK" w:cs="TH SarabunPSK"/>
                <w:i/>
                <w:iCs/>
                <w:color w:val="000000" w:themeColor="text1"/>
                <w:sz w:val="28"/>
                <w:u w:val="single"/>
                <w:cs/>
              </w:rPr>
              <w:t xml:space="preserve"> </w:t>
            </w:r>
            <w:r w:rsidRPr="00735C32">
              <w:rPr>
                <w:rFonts w:ascii="TH SarabunPSK" w:hAnsi="TH SarabunPSK" w:cs="TH SarabunPSK"/>
                <w:i/>
                <w:iCs/>
                <w:color w:val="000000" w:themeColor="text1"/>
                <w:sz w:val="28"/>
                <w:u w:val="single"/>
                <w:cs/>
              </w:rPr>
              <w:t>อาจารย์ประจำ</w:t>
            </w:r>
          </w:p>
          <w:p w14:paraId="301F707F" w14:textId="0C06F6E6" w:rsidR="00BF1E30" w:rsidRPr="00735C32" w:rsidRDefault="00BF1E30" w:rsidP="00696F97">
            <w:pPr>
              <w:spacing w:after="0"/>
              <w:rPr>
                <w:rFonts w:ascii="TH SarabunPSK" w:hAnsi="TH SarabunPSK" w:cs="TH SarabunPSK"/>
                <w:color w:val="000000" w:themeColor="text1"/>
                <w:sz w:val="28"/>
              </w:rPr>
            </w:pPr>
            <w:r w:rsidRPr="00735C32">
              <w:rPr>
                <w:rFonts w:ascii="TH SarabunPSK" w:hAnsi="TH SarabunPSK" w:cs="TH SarabunPSK"/>
                <w:color w:val="000000" w:themeColor="text1"/>
                <w:sz w:val="28"/>
                <w:cs/>
              </w:rPr>
              <w:t>-</w:t>
            </w:r>
            <w:r w:rsidR="000F29BF"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คุณวุฒิระดับปริญญาโทหรือเทียบเท่าในสาขาวิชานั้นหรือสาขาวิชา</w:t>
            </w:r>
            <w:r w:rsidR="00D23591"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ที่สัมพันธ์กันหรือสาขาวิชาของรายวิชาที่สอน</w:t>
            </w:r>
          </w:p>
          <w:p w14:paraId="4CE19C6C" w14:textId="4066F5B4" w:rsidR="0015692A" w:rsidRPr="00735C32" w:rsidRDefault="00BF1E30" w:rsidP="00696F97">
            <w:pPr>
              <w:spacing w:after="0"/>
              <w:rPr>
                <w:rFonts w:ascii="TH SarabunPSK" w:hAnsi="TH SarabunPSK" w:cs="TH SarabunPSK"/>
                <w:color w:val="000000" w:themeColor="text1"/>
                <w:sz w:val="28"/>
              </w:rPr>
            </w:pPr>
            <w:r w:rsidRPr="00735C32">
              <w:rPr>
                <w:rFonts w:ascii="TH SarabunPSK" w:hAnsi="TH SarabunPSK" w:cs="TH SarabunPSK"/>
                <w:color w:val="000000" w:themeColor="text1"/>
                <w:sz w:val="28"/>
                <w:cs/>
              </w:rPr>
              <w:lastRenderedPageBreak/>
              <w:t>-</w:t>
            </w:r>
            <w:r w:rsidR="000F29BF"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 xml:space="preserve">ต้องมีประสบการณ์ด้านการสอนและมีผลงานทางวิชาการ </w:t>
            </w:r>
            <w:r w:rsidR="00F47793"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อย่างน้อย</w:t>
            </w:r>
            <w:r w:rsidR="00D23591"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1 รายการในรอบ 5 ปีย้อนหลัง</w:t>
            </w:r>
          </w:p>
          <w:p w14:paraId="3F5B17B1" w14:textId="2BB13D90" w:rsidR="00BF1E30" w:rsidRPr="00735C32" w:rsidRDefault="00BF1E30" w:rsidP="00696F97">
            <w:pPr>
              <w:spacing w:after="0"/>
              <w:rPr>
                <w:rFonts w:ascii="TH SarabunPSK" w:hAnsi="TH SarabunPSK" w:cs="TH SarabunPSK"/>
                <w:i/>
                <w:iCs/>
                <w:color w:val="000000" w:themeColor="text1"/>
                <w:sz w:val="28"/>
                <w:u w:val="single"/>
              </w:rPr>
            </w:pPr>
            <w:r w:rsidRPr="00735C32">
              <w:rPr>
                <w:rFonts w:ascii="TH SarabunPSK" w:hAnsi="TH SarabunPSK" w:cs="TH SarabunPSK"/>
                <w:i/>
                <w:iCs/>
                <w:color w:val="000000" w:themeColor="text1"/>
                <w:sz w:val="28"/>
                <w:u w:val="single"/>
                <w:cs/>
              </w:rPr>
              <w:t>-</w:t>
            </w:r>
            <w:r w:rsidR="000F29BF" w:rsidRPr="00735C32">
              <w:rPr>
                <w:rFonts w:ascii="TH SarabunPSK" w:hAnsi="TH SarabunPSK" w:cs="TH SarabunPSK"/>
                <w:i/>
                <w:iCs/>
                <w:color w:val="000000" w:themeColor="text1"/>
                <w:sz w:val="28"/>
                <w:u w:val="single"/>
                <w:cs/>
              </w:rPr>
              <w:t xml:space="preserve"> </w:t>
            </w:r>
            <w:r w:rsidRPr="00735C32">
              <w:rPr>
                <w:rFonts w:ascii="TH SarabunPSK" w:hAnsi="TH SarabunPSK" w:cs="TH SarabunPSK"/>
                <w:i/>
                <w:iCs/>
                <w:color w:val="000000" w:themeColor="text1"/>
                <w:sz w:val="28"/>
                <w:u w:val="single"/>
                <w:cs/>
              </w:rPr>
              <w:t>อาจารย์พิเศษ</w:t>
            </w:r>
          </w:p>
          <w:p w14:paraId="24A8B406" w14:textId="62BB2DBD" w:rsidR="00BF1E30" w:rsidRPr="00735C32" w:rsidRDefault="00BF1E30" w:rsidP="00696F97">
            <w:pPr>
              <w:spacing w:after="0"/>
              <w:rPr>
                <w:rFonts w:ascii="TH SarabunPSK" w:hAnsi="TH SarabunPSK" w:cs="TH SarabunPSK"/>
                <w:color w:val="000000" w:themeColor="text1"/>
                <w:sz w:val="28"/>
              </w:rPr>
            </w:pPr>
            <w:r w:rsidRPr="00735C32">
              <w:rPr>
                <w:rFonts w:ascii="TH SarabunPSK" w:hAnsi="TH SarabunPSK" w:cs="TH SarabunPSK"/>
                <w:color w:val="000000" w:themeColor="text1"/>
                <w:sz w:val="28"/>
                <w:cs/>
              </w:rPr>
              <w:t>-</w:t>
            </w:r>
            <w:r w:rsidR="000F29BF"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คุณวุฒิระดับปริญญาโทหรือเทียบเท่าในสาขาวิชานั้นหรือสาขาวิชา</w:t>
            </w:r>
            <w:r w:rsidR="00D23591"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ที่สัมพันธ์กันหรือสาขาวิชาของรายวิชาที่สอน</w:t>
            </w:r>
          </w:p>
          <w:p w14:paraId="770F1208" w14:textId="3ADBCA37" w:rsidR="00BF1E30" w:rsidRPr="00735C32" w:rsidRDefault="00BF1E30" w:rsidP="00696F97">
            <w:pPr>
              <w:spacing w:after="0"/>
              <w:rPr>
                <w:rFonts w:ascii="TH SarabunPSK" w:hAnsi="TH SarabunPSK" w:cs="TH SarabunPSK"/>
                <w:color w:val="000000" w:themeColor="text1"/>
                <w:sz w:val="28"/>
              </w:rPr>
            </w:pPr>
            <w:r w:rsidRPr="00735C32">
              <w:rPr>
                <w:rFonts w:ascii="TH SarabunPSK" w:hAnsi="TH SarabunPSK" w:cs="TH SarabunPSK"/>
                <w:color w:val="000000" w:themeColor="text1"/>
                <w:sz w:val="28"/>
                <w:cs/>
              </w:rPr>
              <w:t>-</w:t>
            </w:r>
            <w:r w:rsidR="000F29BF"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มีประสบการณ์ทำงานที่เกี่ยวข้องกับวิชาที่สอนและมีผลงานทางวิชาการอย่างน้อย 1 รายการในรอบ 5 ปีย้อนหลัง</w:t>
            </w:r>
          </w:p>
          <w:p w14:paraId="24A724CE" w14:textId="0865E2C6" w:rsidR="00BF1E30" w:rsidRPr="00735C32" w:rsidRDefault="00BF1E30" w:rsidP="00696F97">
            <w:pPr>
              <w:autoSpaceDE w:val="0"/>
              <w:autoSpaceDN w:val="0"/>
              <w:adjustRightInd w:val="0"/>
              <w:spacing w:after="0"/>
              <w:rPr>
                <w:rFonts w:ascii="TH SarabunPSK" w:eastAsia="Calibri" w:hAnsi="TH SarabunPSK" w:cs="TH SarabunPSK"/>
                <w:color w:val="000000" w:themeColor="text1"/>
                <w:sz w:val="28"/>
                <w:cs/>
              </w:rPr>
            </w:pPr>
            <w:r w:rsidRPr="00735C32">
              <w:rPr>
                <w:rFonts w:ascii="TH SarabunPSK" w:hAnsi="TH SarabunPSK" w:cs="TH SarabunPSK"/>
                <w:color w:val="000000" w:themeColor="text1"/>
                <w:sz w:val="28"/>
                <w:cs/>
              </w:rPr>
              <w:t>-</w:t>
            </w:r>
            <w:r w:rsidR="000F29BF"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ทั้งนี้ มีชั่วโมงสอนไม่เกินร้อยละ 50 ของรายวิชา โดยมีอาจารย์ประจำ</w:t>
            </w:r>
            <w:r w:rsidR="007F7715"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เป็นผู้รับผิดชอบรายวิชานั้น</w:t>
            </w:r>
          </w:p>
        </w:tc>
        <w:tc>
          <w:tcPr>
            <w:tcW w:w="2268" w:type="dxa"/>
            <w:tcBorders>
              <w:top w:val="single" w:sz="6" w:space="0" w:color="auto"/>
              <w:left w:val="single" w:sz="6" w:space="0" w:color="auto"/>
              <w:bottom w:val="single" w:sz="6" w:space="0" w:color="auto"/>
              <w:right w:val="single" w:sz="6" w:space="0" w:color="auto"/>
            </w:tcBorders>
          </w:tcPr>
          <w:p w14:paraId="3B3BBCCA" w14:textId="77777777" w:rsidR="007C243B" w:rsidRPr="00735C32" w:rsidRDefault="007C243B" w:rsidP="00DB1B27">
            <w:pPr>
              <w:autoSpaceDE w:val="0"/>
              <w:autoSpaceDN w:val="0"/>
              <w:adjustRightInd w:val="0"/>
              <w:rPr>
                <w:rFonts w:ascii="TH SarabunPSK" w:eastAsia="Calibri" w:hAnsi="TH SarabunPSK" w:cs="TH SarabunPSK"/>
                <w:color w:val="000000" w:themeColor="text1"/>
                <w:sz w:val="28"/>
              </w:rPr>
            </w:pPr>
          </w:p>
        </w:tc>
        <w:tc>
          <w:tcPr>
            <w:tcW w:w="1984" w:type="dxa"/>
            <w:tcBorders>
              <w:top w:val="single" w:sz="6" w:space="0" w:color="auto"/>
              <w:left w:val="single" w:sz="6" w:space="0" w:color="auto"/>
              <w:bottom w:val="single" w:sz="6" w:space="0" w:color="auto"/>
              <w:right w:val="single" w:sz="6" w:space="0" w:color="auto"/>
            </w:tcBorders>
          </w:tcPr>
          <w:p w14:paraId="7DC675EF" w14:textId="77777777" w:rsidR="007C243B" w:rsidRPr="00735C32" w:rsidRDefault="007C243B" w:rsidP="00DB1B27">
            <w:pPr>
              <w:autoSpaceDE w:val="0"/>
              <w:autoSpaceDN w:val="0"/>
              <w:adjustRightInd w:val="0"/>
              <w:rPr>
                <w:rFonts w:ascii="TH SarabunPSK" w:eastAsia="Calibri" w:hAnsi="TH SarabunPSK" w:cs="TH SarabunPSK"/>
                <w:color w:val="000000" w:themeColor="text1"/>
                <w:sz w:val="28"/>
              </w:rPr>
            </w:pPr>
          </w:p>
        </w:tc>
      </w:tr>
      <w:tr w:rsidR="007338FF" w:rsidRPr="00C53CC4" w14:paraId="52F4C499" w14:textId="77777777" w:rsidTr="00805C08">
        <w:tc>
          <w:tcPr>
            <w:tcW w:w="5521" w:type="dxa"/>
            <w:tcBorders>
              <w:top w:val="single" w:sz="6" w:space="0" w:color="auto"/>
              <w:left w:val="single" w:sz="6" w:space="0" w:color="auto"/>
              <w:bottom w:val="single" w:sz="6" w:space="0" w:color="auto"/>
              <w:right w:val="single" w:sz="6" w:space="0" w:color="auto"/>
            </w:tcBorders>
          </w:tcPr>
          <w:p w14:paraId="4BE61515" w14:textId="387044E6" w:rsidR="007C243B" w:rsidRPr="00735C32" w:rsidRDefault="007C243B" w:rsidP="00696F97">
            <w:pPr>
              <w:autoSpaceDE w:val="0"/>
              <w:autoSpaceDN w:val="0"/>
              <w:adjustRightInd w:val="0"/>
              <w:spacing w:after="0"/>
              <w:rPr>
                <w:rFonts w:ascii="TH SarabunPSK" w:eastAsia="Calibri" w:hAnsi="TH SarabunPSK" w:cs="TH SarabunPSK"/>
                <w:b/>
                <w:bCs/>
                <w:color w:val="000000" w:themeColor="text1"/>
                <w:sz w:val="28"/>
              </w:rPr>
            </w:pPr>
            <w:r w:rsidRPr="00735C32">
              <w:rPr>
                <w:rFonts w:ascii="TH SarabunPSK" w:eastAsia="Calibri" w:hAnsi="TH SarabunPSK" w:cs="TH SarabunPSK"/>
                <w:b/>
                <w:bCs/>
                <w:color w:val="000000" w:themeColor="text1"/>
                <w:sz w:val="28"/>
                <w:cs/>
              </w:rPr>
              <w:t>5.</w:t>
            </w:r>
            <w:r w:rsidR="000F29BF" w:rsidRPr="00735C32">
              <w:rPr>
                <w:rFonts w:ascii="TH SarabunPSK" w:eastAsia="Calibri" w:hAnsi="TH SarabunPSK" w:cs="TH SarabunPSK"/>
                <w:b/>
                <w:bCs/>
                <w:color w:val="000000" w:themeColor="text1"/>
                <w:sz w:val="28"/>
                <w:cs/>
              </w:rPr>
              <w:t xml:space="preserve"> </w:t>
            </w:r>
            <w:r w:rsidRPr="00735C32">
              <w:rPr>
                <w:rFonts w:ascii="TH SarabunPSK" w:eastAsia="Calibri" w:hAnsi="TH SarabunPSK" w:cs="TH SarabunPSK"/>
                <w:b/>
                <w:bCs/>
                <w:color w:val="000000" w:themeColor="text1"/>
                <w:sz w:val="28"/>
                <w:cs/>
              </w:rPr>
              <w:t>คุณสมบัติของอาจารย์ที่ปรึกษาวิทยานิพนธ์หลักและอาจารย์ที่ปรึกษาการค้นคว้าอิสระ</w:t>
            </w:r>
          </w:p>
          <w:p w14:paraId="3B8B3E03" w14:textId="3DF57B8F" w:rsidR="00111BF3" w:rsidRPr="00735C32" w:rsidRDefault="00111BF3" w:rsidP="00696F97">
            <w:pPr>
              <w:spacing w:after="0"/>
              <w:rPr>
                <w:rFonts w:ascii="TH SarabunPSK" w:hAnsi="TH SarabunPSK" w:cs="TH SarabunPSK"/>
                <w:color w:val="000000" w:themeColor="text1"/>
                <w:sz w:val="28"/>
              </w:rPr>
            </w:pPr>
            <w:r w:rsidRPr="00735C32">
              <w:rPr>
                <w:rFonts w:ascii="TH SarabunPSK" w:hAnsi="TH SarabunPSK" w:cs="TH SarabunPSK"/>
                <w:color w:val="000000" w:themeColor="text1"/>
                <w:sz w:val="28"/>
                <w:cs/>
              </w:rPr>
              <w:t>-</w:t>
            </w:r>
            <w:r w:rsidR="000F29BF"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เป็นอาจารย์ประจำหลักสูตรที่มีคุณวุฒิปริญญาเอกหรือเทียบเท่าหรือ</w:t>
            </w:r>
            <w:r w:rsidR="007F7715"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ขั้นต่ำปริญญาโทหรือเทียบเท่าและดำรงตำแหน่งทางวิชาการไม่ต่ำกว่า</w:t>
            </w:r>
            <w:r w:rsidR="00796227"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รองศาสตราจารย์ในสาขาวิชานั้นหรือสาขาวิชาที่สัมพันธ์กันและ</w:t>
            </w:r>
          </w:p>
          <w:p w14:paraId="49A3F811" w14:textId="6E36B980" w:rsidR="00111BF3" w:rsidRPr="00735C32" w:rsidRDefault="00111BF3" w:rsidP="00696F97">
            <w:pPr>
              <w:autoSpaceDE w:val="0"/>
              <w:autoSpaceDN w:val="0"/>
              <w:adjustRightInd w:val="0"/>
              <w:spacing w:after="0"/>
              <w:rPr>
                <w:rFonts w:ascii="TH SarabunPSK" w:eastAsia="Calibri" w:hAnsi="TH SarabunPSK" w:cs="TH SarabunPSK"/>
                <w:color w:val="000000" w:themeColor="text1"/>
                <w:sz w:val="28"/>
                <w:cs/>
              </w:rPr>
            </w:pPr>
            <w:r w:rsidRPr="00735C32">
              <w:rPr>
                <w:rFonts w:ascii="TH SarabunPSK" w:hAnsi="TH SarabunPSK" w:cs="TH SarabunPSK"/>
                <w:color w:val="000000" w:themeColor="text1"/>
                <w:sz w:val="28"/>
                <w:cs/>
              </w:rPr>
              <w:t>-</w:t>
            </w:r>
            <w:r w:rsidR="000F29BF"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มีผลงานทางวิชาการอย่างน้อย 3 รายการในรอบ 5 ปีย้อนหลัง</w:t>
            </w:r>
            <w:r w:rsidR="00796227"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 xml:space="preserve"> โดยอย่างน้อย 1 รายการต้องเป็นผลงานวิจัย</w:t>
            </w:r>
          </w:p>
        </w:tc>
        <w:tc>
          <w:tcPr>
            <w:tcW w:w="2268" w:type="dxa"/>
            <w:tcBorders>
              <w:top w:val="single" w:sz="6" w:space="0" w:color="auto"/>
              <w:left w:val="single" w:sz="6" w:space="0" w:color="auto"/>
              <w:bottom w:val="single" w:sz="6" w:space="0" w:color="auto"/>
              <w:right w:val="single" w:sz="6" w:space="0" w:color="auto"/>
            </w:tcBorders>
          </w:tcPr>
          <w:p w14:paraId="32708895" w14:textId="77777777" w:rsidR="007C243B" w:rsidRPr="00735C32" w:rsidRDefault="007C243B" w:rsidP="00DB1B27">
            <w:pPr>
              <w:autoSpaceDE w:val="0"/>
              <w:autoSpaceDN w:val="0"/>
              <w:adjustRightInd w:val="0"/>
              <w:rPr>
                <w:rFonts w:ascii="TH SarabunPSK" w:eastAsia="Calibri" w:hAnsi="TH SarabunPSK" w:cs="TH SarabunPSK"/>
                <w:color w:val="000000" w:themeColor="text1"/>
                <w:sz w:val="28"/>
              </w:rPr>
            </w:pPr>
          </w:p>
        </w:tc>
        <w:tc>
          <w:tcPr>
            <w:tcW w:w="1984" w:type="dxa"/>
            <w:tcBorders>
              <w:top w:val="single" w:sz="6" w:space="0" w:color="auto"/>
              <w:left w:val="single" w:sz="6" w:space="0" w:color="auto"/>
              <w:bottom w:val="single" w:sz="6" w:space="0" w:color="auto"/>
              <w:right w:val="single" w:sz="6" w:space="0" w:color="auto"/>
            </w:tcBorders>
          </w:tcPr>
          <w:p w14:paraId="22347EE4" w14:textId="77777777" w:rsidR="007C243B" w:rsidRPr="00735C32" w:rsidRDefault="007C243B" w:rsidP="00DB1B27">
            <w:pPr>
              <w:autoSpaceDE w:val="0"/>
              <w:autoSpaceDN w:val="0"/>
              <w:adjustRightInd w:val="0"/>
              <w:rPr>
                <w:rFonts w:ascii="TH SarabunPSK" w:eastAsia="Calibri" w:hAnsi="TH SarabunPSK" w:cs="TH SarabunPSK"/>
                <w:color w:val="000000" w:themeColor="text1"/>
                <w:sz w:val="28"/>
              </w:rPr>
            </w:pPr>
          </w:p>
        </w:tc>
      </w:tr>
      <w:tr w:rsidR="007338FF" w:rsidRPr="00C53CC4" w14:paraId="71B46C69" w14:textId="77777777" w:rsidTr="00805C08">
        <w:tc>
          <w:tcPr>
            <w:tcW w:w="5521" w:type="dxa"/>
            <w:tcBorders>
              <w:top w:val="single" w:sz="6" w:space="0" w:color="auto"/>
              <w:left w:val="single" w:sz="6" w:space="0" w:color="auto"/>
              <w:bottom w:val="single" w:sz="6" w:space="0" w:color="auto"/>
              <w:right w:val="single" w:sz="6" w:space="0" w:color="auto"/>
            </w:tcBorders>
          </w:tcPr>
          <w:p w14:paraId="3642DEA0" w14:textId="047E65D5" w:rsidR="007C243B" w:rsidRPr="00735C32" w:rsidRDefault="007C243B" w:rsidP="00696F97">
            <w:pPr>
              <w:autoSpaceDE w:val="0"/>
              <w:autoSpaceDN w:val="0"/>
              <w:adjustRightInd w:val="0"/>
              <w:spacing w:after="0"/>
              <w:rPr>
                <w:rFonts w:ascii="TH SarabunPSK" w:eastAsia="Calibri" w:hAnsi="TH SarabunPSK" w:cs="TH SarabunPSK"/>
                <w:b/>
                <w:bCs/>
                <w:color w:val="000000" w:themeColor="text1"/>
                <w:sz w:val="28"/>
              </w:rPr>
            </w:pPr>
            <w:r w:rsidRPr="00735C32">
              <w:rPr>
                <w:rFonts w:ascii="TH SarabunPSK" w:eastAsia="Calibri" w:hAnsi="TH SarabunPSK" w:cs="TH SarabunPSK"/>
                <w:b/>
                <w:bCs/>
                <w:color w:val="000000" w:themeColor="text1"/>
                <w:sz w:val="28"/>
                <w:cs/>
              </w:rPr>
              <w:t>6.</w:t>
            </w:r>
            <w:r w:rsidR="000F29BF" w:rsidRPr="00735C32">
              <w:rPr>
                <w:rFonts w:ascii="TH SarabunPSK" w:eastAsia="Calibri" w:hAnsi="TH SarabunPSK" w:cs="TH SarabunPSK"/>
                <w:b/>
                <w:bCs/>
                <w:color w:val="000000" w:themeColor="text1"/>
                <w:sz w:val="28"/>
                <w:cs/>
              </w:rPr>
              <w:t xml:space="preserve"> </w:t>
            </w:r>
            <w:r w:rsidRPr="00735C32">
              <w:rPr>
                <w:rFonts w:ascii="TH SarabunPSK" w:eastAsia="Calibri" w:hAnsi="TH SarabunPSK" w:cs="TH SarabunPSK"/>
                <w:b/>
                <w:bCs/>
                <w:color w:val="000000" w:themeColor="text1"/>
                <w:sz w:val="28"/>
                <w:cs/>
              </w:rPr>
              <w:t xml:space="preserve">คุณสมบัติของอาจารย์ที่ปรึกษาวิทยานิพนธ์ร่วม </w:t>
            </w:r>
            <w:r w:rsidRPr="00735C32">
              <w:rPr>
                <w:rFonts w:ascii="TH SarabunPSK" w:eastAsia="Calibri" w:hAnsi="TH SarabunPSK" w:cs="TH SarabunPSK"/>
                <w:b/>
                <w:bCs/>
                <w:color w:val="000000" w:themeColor="text1"/>
                <w:sz w:val="28"/>
              </w:rPr>
              <w:t>(</w:t>
            </w:r>
            <w:r w:rsidRPr="00735C32">
              <w:rPr>
                <w:rFonts w:ascii="TH SarabunPSK" w:eastAsia="Calibri" w:hAnsi="TH SarabunPSK" w:cs="TH SarabunPSK"/>
                <w:b/>
                <w:bCs/>
                <w:color w:val="000000" w:themeColor="text1"/>
                <w:sz w:val="28"/>
                <w:cs/>
              </w:rPr>
              <w:t>ถ้ามี)</w:t>
            </w:r>
          </w:p>
          <w:p w14:paraId="4FF0A694" w14:textId="00155075" w:rsidR="00111BF3" w:rsidRPr="00735C32" w:rsidRDefault="00111BF3" w:rsidP="00696F97">
            <w:pPr>
              <w:spacing w:after="0"/>
              <w:rPr>
                <w:rFonts w:ascii="TH SarabunPSK" w:hAnsi="TH SarabunPSK" w:cs="TH SarabunPSK"/>
                <w:i/>
                <w:iCs/>
                <w:color w:val="000000" w:themeColor="text1"/>
                <w:sz w:val="28"/>
                <w:u w:val="single"/>
              </w:rPr>
            </w:pPr>
            <w:r w:rsidRPr="00735C32">
              <w:rPr>
                <w:rFonts w:ascii="TH SarabunPSK" w:hAnsi="TH SarabunPSK" w:cs="TH SarabunPSK"/>
                <w:i/>
                <w:iCs/>
                <w:color w:val="000000" w:themeColor="text1"/>
                <w:sz w:val="28"/>
                <w:u w:val="single"/>
                <w:cs/>
              </w:rPr>
              <w:t>-</w:t>
            </w:r>
            <w:r w:rsidR="000F29BF" w:rsidRPr="00735C32">
              <w:rPr>
                <w:rFonts w:ascii="TH SarabunPSK" w:hAnsi="TH SarabunPSK" w:cs="TH SarabunPSK"/>
                <w:i/>
                <w:iCs/>
                <w:color w:val="000000" w:themeColor="text1"/>
                <w:sz w:val="28"/>
                <w:u w:val="single"/>
                <w:cs/>
              </w:rPr>
              <w:t xml:space="preserve"> </w:t>
            </w:r>
            <w:r w:rsidRPr="00735C32">
              <w:rPr>
                <w:rFonts w:ascii="TH SarabunPSK" w:hAnsi="TH SarabunPSK" w:cs="TH SarabunPSK"/>
                <w:i/>
                <w:iCs/>
                <w:color w:val="000000" w:themeColor="text1"/>
                <w:sz w:val="28"/>
                <w:u w:val="single"/>
                <w:cs/>
              </w:rPr>
              <w:t>อาจารย์ประจำ</w:t>
            </w:r>
          </w:p>
          <w:p w14:paraId="5E3353CE" w14:textId="4CBC5532" w:rsidR="00111BF3" w:rsidRPr="00735C32" w:rsidRDefault="00111BF3" w:rsidP="00696F97">
            <w:pPr>
              <w:spacing w:after="0"/>
              <w:rPr>
                <w:rFonts w:ascii="TH SarabunPSK" w:hAnsi="TH SarabunPSK" w:cs="TH SarabunPSK"/>
                <w:color w:val="000000" w:themeColor="text1"/>
                <w:sz w:val="28"/>
              </w:rPr>
            </w:pPr>
            <w:r w:rsidRPr="00735C32">
              <w:rPr>
                <w:rFonts w:ascii="TH SarabunPSK" w:hAnsi="TH SarabunPSK" w:cs="TH SarabunPSK"/>
                <w:color w:val="000000" w:themeColor="text1"/>
                <w:sz w:val="28"/>
                <w:cs/>
              </w:rPr>
              <w:t>-</w:t>
            </w:r>
            <w:r w:rsidR="000F29BF"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คุณวุฒิระดับปริญญาเอกหรือเทียบเท่าหรือขั้นต่ำปริญญาโทหรือเทียบเท่าและดำรงตำแหน่งทางวิชาการไม่ต่ำกว่ารองศาสตราจารย์ในสาขาวิชานั้นหรือสาขาวิชาที่สัมพันธ์กัน</w:t>
            </w:r>
          </w:p>
          <w:p w14:paraId="7222F015" w14:textId="543B5BEB" w:rsidR="00111BF3" w:rsidRPr="00735C32" w:rsidRDefault="00111BF3" w:rsidP="00696F97">
            <w:pPr>
              <w:spacing w:after="0"/>
              <w:rPr>
                <w:rFonts w:ascii="TH SarabunPSK" w:hAnsi="TH SarabunPSK" w:cs="TH SarabunPSK"/>
                <w:color w:val="000000" w:themeColor="text1"/>
                <w:sz w:val="28"/>
              </w:rPr>
            </w:pPr>
            <w:r w:rsidRPr="00735C32">
              <w:rPr>
                <w:rFonts w:ascii="TH SarabunPSK" w:hAnsi="TH SarabunPSK" w:cs="TH SarabunPSK"/>
                <w:color w:val="000000" w:themeColor="text1"/>
                <w:sz w:val="28"/>
                <w:cs/>
              </w:rPr>
              <w:t>-</w:t>
            </w:r>
            <w:r w:rsidR="000F29BF"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มีผลงานทางวิชาการอย่างน้อย 3 รายการในรอบ 5 ปีย้อนหลัง</w:t>
            </w:r>
            <w:r w:rsidR="00796227"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 xml:space="preserve"> โดยอย่างน้อย 1 รายการต้องเป็นผลงานวิจัย</w:t>
            </w:r>
          </w:p>
          <w:p w14:paraId="41614533" w14:textId="2CDE7223" w:rsidR="00111BF3" w:rsidRPr="00735C32" w:rsidRDefault="00111BF3" w:rsidP="00696F97">
            <w:pPr>
              <w:spacing w:after="0"/>
              <w:rPr>
                <w:rFonts w:ascii="TH SarabunPSK" w:hAnsi="TH SarabunPSK" w:cs="TH SarabunPSK"/>
                <w:i/>
                <w:iCs/>
                <w:color w:val="000000" w:themeColor="text1"/>
                <w:sz w:val="28"/>
                <w:u w:val="single"/>
              </w:rPr>
            </w:pPr>
            <w:r w:rsidRPr="00735C32">
              <w:rPr>
                <w:rFonts w:ascii="TH SarabunPSK" w:hAnsi="TH SarabunPSK" w:cs="TH SarabunPSK"/>
                <w:i/>
                <w:iCs/>
                <w:color w:val="000000" w:themeColor="text1"/>
                <w:sz w:val="28"/>
                <w:u w:val="single"/>
                <w:cs/>
              </w:rPr>
              <w:t>-</w:t>
            </w:r>
            <w:r w:rsidR="000F29BF" w:rsidRPr="00735C32">
              <w:rPr>
                <w:rFonts w:ascii="TH SarabunPSK" w:hAnsi="TH SarabunPSK" w:cs="TH SarabunPSK"/>
                <w:i/>
                <w:iCs/>
                <w:color w:val="000000" w:themeColor="text1"/>
                <w:sz w:val="28"/>
                <w:u w:val="single"/>
                <w:cs/>
              </w:rPr>
              <w:t xml:space="preserve"> </w:t>
            </w:r>
            <w:r w:rsidRPr="00735C32">
              <w:rPr>
                <w:rFonts w:ascii="TH SarabunPSK" w:hAnsi="TH SarabunPSK" w:cs="TH SarabunPSK"/>
                <w:i/>
                <w:iCs/>
                <w:color w:val="000000" w:themeColor="text1"/>
                <w:sz w:val="28"/>
                <w:u w:val="single"/>
                <w:cs/>
              </w:rPr>
              <w:t>ผู้ทรงคุณวุฒิภายนอก</w:t>
            </w:r>
          </w:p>
          <w:p w14:paraId="4BA87AD6" w14:textId="6CCD810E" w:rsidR="00111BF3" w:rsidRPr="00735C32" w:rsidRDefault="00111BF3" w:rsidP="00696F97">
            <w:pPr>
              <w:spacing w:after="0"/>
              <w:rPr>
                <w:rFonts w:ascii="TH SarabunPSK" w:hAnsi="TH SarabunPSK" w:cs="TH SarabunPSK"/>
                <w:color w:val="000000" w:themeColor="text1"/>
                <w:sz w:val="28"/>
              </w:rPr>
            </w:pPr>
            <w:r w:rsidRPr="00735C32">
              <w:rPr>
                <w:rFonts w:ascii="TH SarabunPSK" w:hAnsi="TH SarabunPSK" w:cs="TH SarabunPSK"/>
                <w:color w:val="000000" w:themeColor="text1"/>
                <w:sz w:val="28"/>
                <w:cs/>
              </w:rPr>
              <w:t>-</w:t>
            </w:r>
            <w:r w:rsidR="000F29BF"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คุณวุฒิระดับปริญญาเอกหรือเทียบเท่า</w:t>
            </w:r>
          </w:p>
          <w:p w14:paraId="197D3E42" w14:textId="22DCD5D9" w:rsidR="00111BF3" w:rsidRPr="00735C32" w:rsidRDefault="00111BF3" w:rsidP="00696F97">
            <w:pPr>
              <w:spacing w:after="0"/>
              <w:rPr>
                <w:rFonts w:ascii="TH SarabunPSK" w:hAnsi="TH SarabunPSK" w:cs="TH SarabunPSK"/>
                <w:color w:val="000000" w:themeColor="text1"/>
                <w:sz w:val="28"/>
              </w:rPr>
            </w:pPr>
            <w:r w:rsidRPr="00735C32">
              <w:rPr>
                <w:rFonts w:ascii="TH SarabunPSK" w:hAnsi="TH SarabunPSK" w:cs="TH SarabunPSK"/>
                <w:color w:val="000000" w:themeColor="text1"/>
                <w:sz w:val="28"/>
                <w:cs/>
              </w:rPr>
              <w:t>-</w:t>
            </w:r>
            <w:r w:rsidR="000F29BF"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มีผลงานทางวิชาการที่ได้รับการตีพิมพ์เผยแพร่ในระดับชาติ ซึ่งตรงหรือสัมพันธ์กับหัวข้อวิทยานิพนธ์หรือการค้นคว้าอิสระไม่น้อยกว่า 10 เรื่อง</w:t>
            </w:r>
          </w:p>
          <w:p w14:paraId="1326FE45" w14:textId="5637C950" w:rsidR="00111BF3" w:rsidRPr="00735C32" w:rsidRDefault="00111BF3" w:rsidP="00696F97">
            <w:pPr>
              <w:autoSpaceDE w:val="0"/>
              <w:autoSpaceDN w:val="0"/>
              <w:adjustRightInd w:val="0"/>
              <w:spacing w:after="0"/>
              <w:rPr>
                <w:rFonts w:ascii="TH SarabunPSK" w:eastAsia="Calibri" w:hAnsi="TH SarabunPSK" w:cs="TH SarabunPSK"/>
                <w:color w:val="000000" w:themeColor="text1"/>
                <w:sz w:val="28"/>
                <w:cs/>
              </w:rPr>
            </w:pPr>
            <w:r w:rsidRPr="00735C32">
              <w:rPr>
                <w:rFonts w:ascii="TH SarabunPSK" w:hAnsi="TH SarabunPSK" w:cs="TH SarabunPSK"/>
                <w:color w:val="000000" w:themeColor="text1"/>
                <w:sz w:val="28"/>
                <w:cs/>
              </w:rPr>
              <w:t>-</w:t>
            </w:r>
            <w:r w:rsidR="000F29BF"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 xml:space="preserve">หากไม่มีคุณวุฒิหรือประสบการณ์ตามที่กำหนดจะต้องมีความรู้ </w:t>
            </w:r>
            <w:r w:rsidR="00FD1359"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ความเชี่ยวชาญและประสบการณ์สูงเป็นที่ยอมรับ ซึ่งตรงหรือสัมพันธ์กับ</w:t>
            </w:r>
            <w:r w:rsidRPr="00735C32">
              <w:rPr>
                <w:rFonts w:ascii="TH SarabunPSK" w:hAnsi="TH SarabunPSK" w:cs="TH SarabunPSK"/>
                <w:color w:val="000000" w:themeColor="text1"/>
                <w:sz w:val="28"/>
                <w:cs/>
              </w:rPr>
              <w:lastRenderedPageBreak/>
              <w:t>หัวข้อวิทยานิพนธ์หรือการค้นคว้าอิสระ โดยผ่านความเห็นชอบของ</w:t>
            </w:r>
            <w:r w:rsidR="00FD1359"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สภาสถาบันและแจ้ง กกอ. ทราบ</w:t>
            </w:r>
          </w:p>
        </w:tc>
        <w:tc>
          <w:tcPr>
            <w:tcW w:w="2268" w:type="dxa"/>
            <w:tcBorders>
              <w:top w:val="single" w:sz="6" w:space="0" w:color="auto"/>
              <w:left w:val="single" w:sz="6" w:space="0" w:color="auto"/>
              <w:bottom w:val="single" w:sz="6" w:space="0" w:color="auto"/>
              <w:right w:val="single" w:sz="6" w:space="0" w:color="auto"/>
            </w:tcBorders>
          </w:tcPr>
          <w:p w14:paraId="59F56AFE" w14:textId="77777777" w:rsidR="007C243B" w:rsidRPr="00735C32" w:rsidRDefault="007C243B" w:rsidP="00DB1B27">
            <w:pPr>
              <w:autoSpaceDE w:val="0"/>
              <w:autoSpaceDN w:val="0"/>
              <w:adjustRightInd w:val="0"/>
              <w:rPr>
                <w:rFonts w:ascii="TH SarabunPSK" w:eastAsia="Calibri" w:hAnsi="TH SarabunPSK" w:cs="TH SarabunPSK"/>
                <w:color w:val="000000" w:themeColor="text1"/>
                <w:sz w:val="28"/>
              </w:rPr>
            </w:pPr>
          </w:p>
        </w:tc>
        <w:tc>
          <w:tcPr>
            <w:tcW w:w="1984" w:type="dxa"/>
            <w:tcBorders>
              <w:top w:val="single" w:sz="6" w:space="0" w:color="auto"/>
              <w:left w:val="single" w:sz="6" w:space="0" w:color="auto"/>
              <w:bottom w:val="single" w:sz="6" w:space="0" w:color="auto"/>
              <w:right w:val="single" w:sz="6" w:space="0" w:color="auto"/>
            </w:tcBorders>
          </w:tcPr>
          <w:p w14:paraId="37166884" w14:textId="77777777" w:rsidR="007C243B" w:rsidRPr="00735C32" w:rsidRDefault="007C243B" w:rsidP="00DB1B27">
            <w:pPr>
              <w:autoSpaceDE w:val="0"/>
              <w:autoSpaceDN w:val="0"/>
              <w:adjustRightInd w:val="0"/>
              <w:rPr>
                <w:rFonts w:ascii="TH SarabunPSK" w:eastAsia="Calibri" w:hAnsi="TH SarabunPSK" w:cs="TH SarabunPSK"/>
                <w:color w:val="000000" w:themeColor="text1"/>
                <w:sz w:val="28"/>
              </w:rPr>
            </w:pPr>
          </w:p>
        </w:tc>
      </w:tr>
      <w:tr w:rsidR="007338FF" w:rsidRPr="00C53CC4" w14:paraId="0853363D" w14:textId="77777777" w:rsidTr="00805C08">
        <w:tc>
          <w:tcPr>
            <w:tcW w:w="5521" w:type="dxa"/>
            <w:tcBorders>
              <w:top w:val="single" w:sz="6" w:space="0" w:color="auto"/>
              <w:left w:val="single" w:sz="6" w:space="0" w:color="auto"/>
              <w:bottom w:val="single" w:sz="6" w:space="0" w:color="auto"/>
              <w:right w:val="single" w:sz="6" w:space="0" w:color="auto"/>
            </w:tcBorders>
          </w:tcPr>
          <w:p w14:paraId="6F85F8AC" w14:textId="77777777" w:rsidR="007C243B" w:rsidRPr="00735C32" w:rsidRDefault="007C243B" w:rsidP="00696F97">
            <w:pPr>
              <w:autoSpaceDE w:val="0"/>
              <w:autoSpaceDN w:val="0"/>
              <w:adjustRightInd w:val="0"/>
              <w:spacing w:after="0"/>
              <w:rPr>
                <w:rFonts w:ascii="TH SarabunPSK" w:eastAsia="Calibri" w:hAnsi="TH SarabunPSK" w:cs="TH SarabunPSK"/>
                <w:b/>
                <w:bCs/>
                <w:color w:val="000000" w:themeColor="text1"/>
                <w:sz w:val="28"/>
              </w:rPr>
            </w:pPr>
            <w:r w:rsidRPr="00735C32">
              <w:rPr>
                <w:rFonts w:ascii="TH SarabunPSK" w:eastAsia="Calibri" w:hAnsi="TH SarabunPSK" w:cs="TH SarabunPSK"/>
                <w:b/>
                <w:bCs/>
                <w:color w:val="000000" w:themeColor="text1"/>
                <w:sz w:val="28"/>
              </w:rPr>
              <w:t xml:space="preserve">7. </w:t>
            </w:r>
            <w:r w:rsidRPr="00735C32">
              <w:rPr>
                <w:rFonts w:ascii="TH SarabunPSK" w:eastAsia="Calibri" w:hAnsi="TH SarabunPSK" w:cs="TH SarabunPSK"/>
                <w:b/>
                <w:bCs/>
                <w:color w:val="000000" w:themeColor="text1"/>
                <w:sz w:val="28"/>
                <w:cs/>
              </w:rPr>
              <w:t>คุณสมบัติของอาจารย์ผู้สอบวิทยานิพนธ์</w:t>
            </w:r>
          </w:p>
          <w:p w14:paraId="3A4C8260" w14:textId="05493410" w:rsidR="002707F2" w:rsidRPr="00735C32" w:rsidRDefault="002707F2" w:rsidP="00696F97">
            <w:pPr>
              <w:spacing w:after="0"/>
              <w:rPr>
                <w:rFonts w:ascii="TH SarabunPSK" w:hAnsi="TH SarabunPSK" w:cs="TH SarabunPSK"/>
                <w:i/>
                <w:iCs/>
                <w:color w:val="000000" w:themeColor="text1"/>
                <w:sz w:val="28"/>
                <w:u w:val="single"/>
              </w:rPr>
            </w:pPr>
            <w:r w:rsidRPr="00735C32">
              <w:rPr>
                <w:rFonts w:ascii="TH SarabunPSK" w:hAnsi="TH SarabunPSK" w:cs="TH SarabunPSK"/>
                <w:i/>
                <w:iCs/>
                <w:color w:val="000000" w:themeColor="text1"/>
                <w:sz w:val="28"/>
                <w:u w:val="single"/>
                <w:cs/>
              </w:rPr>
              <w:t>-</w:t>
            </w:r>
            <w:r w:rsidR="000F29BF" w:rsidRPr="00735C32">
              <w:rPr>
                <w:rFonts w:ascii="TH SarabunPSK" w:hAnsi="TH SarabunPSK" w:cs="TH SarabunPSK"/>
                <w:i/>
                <w:iCs/>
                <w:color w:val="000000" w:themeColor="text1"/>
                <w:sz w:val="28"/>
                <w:u w:val="single"/>
                <w:cs/>
              </w:rPr>
              <w:t xml:space="preserve"> </w:t>
            </w:r>
            <w:r w:rsidRPr="00735C32">
              <w:rPr>
                <w:rFonts w:ascii="TH SarabunPSK" w:hAnsi="TH SarabunPSK" w:cs="TH SarabunPSK"/>
                <w:i/>
                <w:iCs/>
                <w:color w:val="000000" w:themeColor="text1"/>
                <w:sz w:val="28"/>
                <w:u w:val="single"/>
                <w:cs/>
              </w:rPr>
              <w:t>อาจารย์ผู้สอบวิทยานิพนธ์</w:t>
            </w:r>
          </w:p>
          <w:p w14:paraId="24325EAA" w14:textId="0A101999" w:rsidR="002707F2" w:rsidRPr="00735C32" w:rsidRDefault="0020478A" w:rsidP="00696F97">
            <w:pPr>
              <w:spacing w:after="0"/>
              <w:rPr>
                <w:rFonts w:ascii="TH SarabunPSK" w:hAnsi="TH SarabunPSK" w:cs="TH SarabunPSK"/>
                <w:color w:val="000000" w:themeColor="text1"/>
                <w:sz w:val="28"/>
              </w:rPr>
            </w:pPr>
            <w:r w:rsidRPr="00735C32">
              <w:rPr>
                <w:rFonts w:ascii="TH SarabunPSK" w:hAnsi="TH SarabunPSK" w:cs="TH SarabunPSK"/>
                <w:color w:val="000000" w:themeColor="text1"/>
                <w:sz w:val="28"/>
                <w:cs/>
              </w:rPr>
              <w:t xml:space="preserve">- </w:t>
            </w:r>
            <w:r w:rsidR="002707F2" w:rsidRPr="00735C32">
              <w:rPr>
                <w:rFonts w:ascii="TH SarabunPSK" w:hAnsi="TH SarabunPSK" w:cs="TH SarabunPSK"/>
                <w:color w:val="000000" w:themeColor="text1"/>
                <w:sz w:val="28"/>
                <w:cs/>
              </w:rPr>
              <w:t>ประกอบด้วย อาจารย์ประจำหลักสูตรและผู้ทรงคุณวุฒิจากภายนอก</w:t>
            </w:r>
            <w:r w:rsidRPr="00735C32">
              <w:rPr>
                <w:rFonts w:ascii="TH SarabunPSK" w:hAnsi="TH SarabunPSK" w:cs="TH SarabunPSK"/>
                <w:color w:val="000000" w:themeColor="text1"/>
                <w:sz w:val="28"/>
                <w:cs/>
              </w:rPr>
              <w:t xml:space="preserve">       </w:t>
            </w:r>
            <w:r w:rsidR="002707F2" w:rsidRPr="00735C32">
              <w:rPr>
                <w:rFonts w:ascii="TH SarabunPSK" w:hAnsi="TH SarabunPSK" w:cs="TH SarabunPSK"/>
                <w:color w:val="000000" w:themeColor="text1"/>
                <w:sz w:val="28"/>
                <w:cs/>
              </w:rPr>
              <w:t>ไม่น้อยกว่า 3 คน ประธานผู้สอบวิทยานิพนธ์ต้องไม่เป็นที่ปรึกษาวิทยานิพนธ์หลักหรือที่ปรึกษาวิทยานิพนธ์ร่วม</w:t>
            </w:r>
          </w:p>
          <w:p w14:paraId="3B6665AB" w14:textId="645F0707" w:rsidR="002707F2" w:rsidRPr="00735C32" w:rsidRDefault="002707F2" w:rsidP="00696F97">
            <w:pPr>
              <w:spacing w:after="0"/>
              <w:rPr>
                <w:rFonts w:ascii="TH SarabunPSK" w:hAnsi="TH SarabunPSK" w:cs="TH SarabunPSK"/>
                <w:i/>
                <w:iCs/>
                <w:color w:val="000000" w:themeColor="text1"/>
                <w:sz w:val="28"/>
                <w:u w:val="single"/>
              </w:rPr>
            </w:pPr>
            <w:r w:rsidRPr="00735C32">
              <w:rPr>
                <w:rFonts w:ascii="TH SarabunPSK" w:hAnsi="TH SarabunPSK" w:cs="TH SarabunPSK"/>
                <w:i/>
                <w:iCs/>
                <w:color w:val="000000" w:themeColor="text1"/>
                <w:sz w:val="28"/>
                <w:u w:val="single"/>
                <w:cs/>
              </w:rPr>
              <w:t>-</w:t>
            </w:r>
            <w:r w:rsidR="000F29BF" w:rsidRPr="00735C32">
              <w:rPr>
                <w:rFonts w:ascii="TH SarabunPSK" w:hAnsi="TH SarabunPSK" w:cs="TH SarabunPSK"/>
                <w:i/>
                <w:iCs/>
                <w:color w:val="000000" w:themeColor="text1"/>
                <w:sz w:val="28"/>
                <w:u w:val="single"/>
                <w:cs/>
              </w:rPr>
              <w:t xml:space="preserve"> </w:t>
            </w:r>
            <w:r w:rsidRPr="00735C32">
              <w:rPr>
                <w:rFonts w:ascii="TH SarabunPSK" w:hAnsi="TH SarabunPSK" w:cs="TH SarabunPSK"/>
                <w:i/>
                <w:iCs/>
                <w:color w:val="000000" w:themeColor="text1"/>
                <w:sz w:val="28"/>
                <w:u w:val="single"/>
                <w:cs/>
              </w:rPr>
              <w:t>อาจารย์ประจำหลักสูตร</w:t>
            </w:r>
          </w:p>
          <w:p w14:paraId="625716A7" w14:textId="2C9D80BE" w:rsidR="002707F2" w:rsidRPr="00735C32" w:rsidRDefault="002707F2" w:rsidP="00696F97">
            <w:pPr>
              <w:spacing w:after="0"/>
              <w:rPr>
                <w:rFonts w:ascii="TH SarabunPSK" w:hAnsi="TH SarabunPSK" w:cs="TH SarabunPSK"/>
                <w:color w:val="000000" w:themeColor="text1"/>
                <w:sz w:val="28"/>
              </w:rPr>
            </w:pPr>
            <w:r w:rsidRPr="00735C32">
              <w:rPr>
                <w:rFonts w:ascii="TH SarabunPSK" w:hAnsi="TH SarabunPSK" w:cs="TH SarabunPSK"/>
                <w:color w:val="000000" w:themeColor="text1"/>
                <w:sz w:val="28"/>
                <w:cs/>
              </w:rPr>
              <w:t>-</w:t>
            </w:r>
            <w:r w:rsidR="000F29BF"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คุณวุฒิระดับปริญญาเอกหรือเทียบเท่าหรือขั้นต่ำปริญญาโทหรือเทียบเท่าและดำรงตำแหน่งทางวิชาการไม่ต่ำกว่ารองศาสตราจารย์ในสาขาวิชานั้นหรือสาขาวิชาที่สัมพันธ์กัน</w:t>
            </w:r>
          </w:p>
          <w:p w14:paraId="420CF416" w14:textId="2C41E52A" w:rsidR="002707F2" w:rsidRPr="00735C32" w:rsidRDefault="002707F2" w:rsidP="00696F97">
            <w:pPr>
              <w:spacing w:after="0"/>
              <w:rPr>
                <w:rFonts w:ascii="TH SarabunPSK" w:hAnsi="TH SarabunPSK" w:cs="TH SarabunPSK"/>
                <w:color w:val="000000" w:themeColor="text1"/>
                <w:sz w:val="28"/>
              </w:rPr>
            </w:pPr>
            <w:r w:rsidRPr="00735C32">
              <w:rPr>
                <w:rFonts w:ascii="TH SarabunPSK" w:hAnsi="TH SarabunPSK" w:cs="TH SarabunPSK"/>
                <w:color w:val="000000" w:themeColor="text1"/>
                <w:sz w:val="28"/>
                <w:cs/>
              </w:rPr>
              <w:t>-</w:t>
            </w:r>
            <w:r w:rsidR="000F29BF"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 xml:space="preserve">มีผลงานทางวิชาการอย่างน้อย 3 รายการในรอบ 5 ปีย้อนหลัง </w:t>
            </w:r>
            <w:r w:rsidR="00D35FC6"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โดยอย่างน้อย 1 รายการต้องเป็นผลงานวิจัย</w:t>
            </w:r>
          </w:p>
          <w:p w14:paraId="05FCCDA8" w14:textId="6AA8B867" w:rsidR="002707F2" w:rsidRPr="00735C32" w:rsidRDefault="002707F2" w:rsidP="00696F97">
            <w:pPr>
              <w:spacing w:after="0"/>
              <w:rPr>
                <w:rFonts w:ascii="TH SarabunPSK" w:hAnsi="TH SarabunPSK" w:cs="TH SarabunPSK"/>
                <w:i/>
                <w:iCs/>
                <w:color w:val="000000" w:themeColor="text1"/>
                <w:sz w:val="28"/>
                <w:u w:val="single"/>
              </w:rPr>
            </w:pPr>
            <w:r w:rsidRPr="00735C32">
              <w:rPr>
                <w:rFonts w:ascii="TH SarabunPSK" w:hAnsi="TH SarabunPSK" w:cs="TH SarabunPSK"/>
                <w:i/>
                <w:iCs/>
                <w:color w:val="000000" w:themeColor="text1"/>
                <w:sz w:val="28"/>
                <w:u w:val="single"/>
                <w:cs/>
              </w:rPr>
              <w:t>-</w:t>
            </w:r>
            <w:r w:rsidR="000F29BF" w:rsidRPr="00735C32">
              <w:rPr>
                <w:rFonts w:ascii="TH SarabunPSK" w:hAnsi="TH SarabunPSK" w:cs="TH SarabunPSK"/>
                <w:i/>
                <w:iCs/>
                <w:color w:val="000000" w:themeColor="text1"/>
                <w:sz w:val="28"/>
                <w:u w:val="single"/>
                <w:cs/>
              </w:rPr>
              <w:t xml:space="preserve"> </w:t>
            </w:r>
            <w:r w:rsidRPr="00735C32">
              <w:rPr>
                <w:rFonts w:ascii="TH SarabunPSK" w:hAnsi="TH SarabunPSK" w:cs="TH SarabunPSK"/>
                <w:i/>
                <w:iCs/>
                <w:color w:val="000000" w:themeColor="text1"/>
                <w:sz w:val="28"/>
                <w:u w:val="single"/>
                <w:cs/>
              </w:rPr>
              <w:t>ผู้ทรงคุณวุฒิภายนอก</w:t>
            </w:r>
          </w:p>
          <w:p w14:paraId="4E6A5B74" w14:textId="65B73C14" w:rsidR="002707F2" w:rsidRPr="00735C32" w:rsidRDefault="002707F2" w:rsidP="00696F97">
            <w:pPr>
              <w:spacing w:after="0"/>
              <w:rPr>
                <w:rFonts w:ascii="TH SarabunPSK" w:hAnsi="TH SarabunPSK" w:cs="TH SarabunPSK"/>
                <w:color w:val="000000" w:themeColor="text1"/>
                <w:sz w:val="28"/>
              </w:rPr>
            </w:pPr>
            <w:r w:rsidRPr="00735C32">
              <w:rPr>
                <w:rFonts w:ascii="TH SarabunPSK" w:hAnsi="TH SarabunPSK" w:cs="TH SarabunPSK"/>
                <w:color w:val="000000" w:themeColor="text1"/>
                <w:sz w:val="28"/>
                <w:cs/>
              </w:rPr>
              <w:t>-</w:t>
            </w:r>
            <w:r w:rsidR="000F29BF"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คุณวุฒิระดับปริญญาเอกหรือเทียบเท่า</w:t>
            </w:r>
          </w:p>
          <w:p w14:paraId="61435E89" w14:textId="4188C45A" w:rsidR="002707F2" w:rsidRPr="00735C32" w:rsidRDefault="002707F2" w:rsidP="00696F97">
            <w:pPr>
              <w:spacing w:after="0"/>
              <w:rPr>
                <w:rFonts w:ascii="TH SarabunPSK" w:hAnsi="TH SarabunPSK" w:cs="TH SarabunPSK"/>
                <w:color w:val="000000" w:themeColor="text1"/>
                <w:sz w:val="28"/>
              </w:rPr>
            </w:pPr>
            <w:r w:rsidRPr="00735C32">
              <w:rPr>
                <w:rFonts w:ascii="TH SarabunPSK" w:hAnsi="TH SarabunPSK" w:cs="TH SarabunPSK"/>
                <w:color w:val="000000" w:themeColor="text1"/>
                <w:sz w:val="28"/>
                <w:cs/>
              </w:rPr>
              <w:t>-</w:t>
            </w:r>
            <w:r w:rsidR="000F29BF"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มีผลงานทางวิชาการที่ได้รับการตีพิมพ์เผยแพร่ในระดับชาติ ซึ่งตรงหรือสัมพันธ์กับหัวข้อวิทยานิพนธ์หรือการค้นคว้าอิสระไม่น้อยกว่า 10 เรื่อง</w:t>
            </w:r>
          </w:p>
          <w:p w14:paraId="5E0C5F38" w14:textId="77777777" w:rsidR="002707F2" w:rsidRDefault="002707F2" w:rsidP="00696F97">
            <w:pPr>
              <w:autoSpaceDE w:val="0"/>
              <w:autoSpaceDN w:val="0"/>
              <w:adjustRightInd w:val="0"/>
              <w:spacing w:after="0"/>
              <w:rPr>
                <w:rFonts w:ascii="TH SarabunPSK" w:hAnsi="TH SarabunPSK" w:cs="TH SarabunPSK"/>
                <w:color w:val="000000" w:themeColor="text1"/>
                <w:sz w:val="28"/>
              </w:rPr>
            </w:pPr>
            <w:r w:rsidRPr="00735C32">
              <w:rPr>
                <w:rFonts w:ascii="TH SarabunPSK" w:hAnsi="TH SarabunPSK" w:cs="TH SarabunPSK"/>
                <w:color w:val="000000" w:themeColor="text1"/>
                <w:sz w:val="28"/>
                <w:cs/>
              </w:rPr>
              <w:t>-</w:t>
            </w:r>
            <w:r w:rsidR="000F29BF"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 xml:space="preserve">หากไม่มีคุณวุฒิหรือประสบการณ์ตามที่กำหนดจะต้องมีความรู้ </w:t>
            </w:r>
            <w:r w:rsidR="00D35FC6"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ความเชี่ยวชาญและประสบการณ์สูง เป็นที่ยอมรับ ซึ่งตรงหรือสัมพันธ์</w:t>
            </w:r>
            <w:r w:rsidR="000C1A99"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กับหัวข้อวิทยานิพนธ์หรือการค้นคว้าอิสระ โดยผ่านความเห็นชอบของ</w:t>
            </w:r>
            <w:r w:rsidR="000C1A99"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สภาสถาบันและแจ้ง กกอ. ทราบ</w:t>
            </w:r>
          </w:p>
          <w:p w14:paraId="31AFFDE5" w14:textId="2A9CD7B7" w:rsidR="00F44F25" w:rsidRPr="00735C32" w:rsidRDefault="00F44F25" w:rsidP="00696F97">
            <w:pPr>
              <w:autoSpaceDE w:val="0"/>
              <w:autoSpaceDN w:val="0"/>
              <w:adjustRightInd w:val="0"/>
              <w:spacing w:after="0"/>
              <w:rPr>
                <w:rFonts w:ascii="TH SarabunPSK" w:eastAsia="Calibri" w:hAnsi="TH SarabunPSK" w:cs="TH SarabunPSK"/>
                <w:color w:val="000000" w:themeColor="text1"/>
                <w:sz w:val="28"/>
                <w:cs/>
              </w:rPr>
            </w:pPr>
          </w:p>
        </w:tc>
        <w:tc>
          <w:tcPr>
            <w:tcW w:w="2268" w:type="dxa"/>
            <w:tcBorders>
              <w:top w:val="single" w:sz="6" w:space="0" w:color="auto"/>
              <w:left w:val="single" w:sz="6" w:space="0" w:color="auto"/>
              <w:bottom w:val="single" w:sz="6" w:space="0" w:color="auto"/>
              <w:right w:val="single" w:sz="6" w:space="0" w:color="auto"/>
            </w:tcBorders>
          </w:tcPr>
          <w:p w14:paraId="47ABF682" w14:textId="77777777" w:rsidR="007C243B" w:rsidRPr="00735C32" w:rsidRDefault="007C243B" w:rsidP="00DB1B27">
            <w:pPr>
              <w:autoSpaceDE w:val="0"/>
              <w:autoSpaceDN w:val="0"/>
              <w:adjustRightInd w:val="0"/>
              <w:rPr>
                <w:rFonts w:ascii="TH SarabunPSK" w:eastAsia="Calibri" w:hAnsi="TH SarabunPSK" w:cs="TH SarabunPSK"/>
                <w:color w:val="000000" w:themeColor="text1"/>
                <w:sz w:val="28"/>
              </w:rPr>
            </w:pPr>
          </w:p>
        </w:tc>
        <w:tc>
          <w:tcPr>
            <w:tcW w:w="1984" w:type="dxa"/>
            <w:tcBorders>
              <w:top w:val="single" w:sz="6" w:space="0" w:color="auto"/>
              <w:left w:val="single" w:sz="6" w:space="0" w:color="auto"/>
              <w:bottom w:val="single" w:sz="6" w:space="0" w:color="auto"/>
              <w:right w:val="single" w:sz="6" w:space="0" w:color="auto"/>
            </w:tcBorders>
          </w:tcPr>
          <w:p w14:paraId="2B1CBB89" w14:textId="77777777" w:rsidR="007C243B" w:rsidRPr="00735C32" w:rsidRDefault="007C243B" w:rsidP="00DB1B27">
            <w:pPr>
              <w:autoSpaceDE w:val="0"/>
              <w:autoSpaceDN w:val="0"/>
              <w:adjustRightInd w:val="0"/>
              <w:rPr>
                <w:rFonts w:ascii="TH SarabunPSK" w:eastAsia="Calibri" w:hAnsi="TH SarabunPSK" w:cs="TH SarabunPSK"/>
                <w:color w:val="000000" w:themeColor="text1"/>
                <w:sz w:val="28"/>
              </w:rPr>
            </w:pPr>
          </w:p>
        </w:tc>
      </w:tr>
      <w:tr w:rsidR="007338FF" w:rsidRPr="00C53CC4" w14:paraId="5622A01E" w14:textId="77777777" w:rsidTr="00805C08">
        <w:tc>
          <w:tcPr>
            <w:tcW w:w="5521" w:type="dxa"/>
            <w:tcBorders>
              <w:top w:val="single" w:sz="6" w:space="0" w:color="auto"/>
              <w:left w:val="single" w:sz="6" w:space="0" w:color="auto"/>
              <w:bottom w:val="single" w:sz="4" w:space="0" w:color="auto"/>
              <w:right w:val="single" w:sz="6" w:space="0" w:color="auto"/>
            </w:tcBorders>
          </w:tcPr>
          <w:p w14:paraId="5D55C4AA" w14:textId="77777777" w:rsidR="007C243B" w:rsidRPr="00735C32" w:rsidRDefault="007C243B" w:rsidP="00696F97">
            <w:pPr>
              <w:autoSpaceDE w:val="0"/>
              <w:autoSpaceDN w:val="0"/>
              <w:adjustRightInd w:val="0"/>
              <w:spacing w:after="0"/>
              <w:rPr>
                <w:rFonts w:ascii="TH SarabunPSK" w:eastAsia="Calibri" w:hAnsi="TH SarabunPSK" w:cs="TH SarabunPSK"/>
                <w:b/>
                <w:bCs/>
                <w:color w:val="000000" w:themeColor="text1"/>
                <w:sz w:val="28"/>
              </w:rPr>
            </w:pPr>
            <w:r w:rsidRPr="00735C32">
              <w:rPr>
                <w:rFonts w:ascii="TH SarabunPSK" w:eastAsia="Calibri" w:hAnsi="TH SarabunPSK" w:cs="TH SarabunPSK"/>
                <w:b/>
                <w:bCs/>
                <w:color w:val="000000" w:themeColor="text1"/>
                <w:sz w:val="28"/>
                <w:cs/>
              </w:rPr>
              <w:t>8. การตีพิมพ์เผยแพร่ผลงานของผู้สำเร็จการศึกษา</w:t>
            </w:r>
          </w:p>
          <w:p w14:paraId="11561F4A" w14:textId="02DA9A7C" w:rsidR="00503221" w:rsidRPr="00735C32" w:rsidRDefault="00503221" w:rsidP="00696F97">
            <w:pPr>
              <w:spacing w:after="0"/>
              <w:rPr>
                <w:rFonts w:ascii="TH SarabunPSK" w:hAnsi="TH SarabunPSK" w:cs="TH SarabunPSK"/>
                <w:i/>
                <w:iCs/>
                <w:color w:val="000000" w:themeColor="text1"/>
                <w:sz w:val="28"/>
                <w:u w:val="single"/>
              </w:rPr>
            </w:pPr>
            <w:r w:rsidRPr="00735C32">
              <w:rPr>
                <w:rFonts w:ascii="TH SarabunPSK" w:hAnsi="TH SarabunPSK" w:cs="TH SarabunPSK"/>
                <w:i/>
                <w:iCs/>
                <w:color w:val="000000" w:themeColor="text1"/>
                <w:sz w:val="28"/>
                <w:u w:val="single"/>
              </w:rPr>
              <w:t>-</w:t>
            </w:r>
            <w:r w:rsidR="000F29BF" w:rsidRPr="00735C32">
              <w:rPr>
                <w:rFonts w:ascii="TH SarabunPSK" w:hAnsi="TH SarabunPSK" w:cs="TH SarabunPSK"/>
                <w:i/>
                <w:iCs/>
                <w:color w:val="000000" w:themeColor="text1"/>
                <w:sz w:val="28"/>
                <w:u w:val="single"/>
                <w:cs/>
              </w:rPr>
              <w:t xml:space="preserve"> </w:t>
            </w:r>
            <w:r w:rsidRPr="00735C32">
              <w:rPr>
                <w:rFonts w:ascii="TH SarabunPSK" w:hAnsi="TH SarabunPSK" w:cs="TH SarabunPSK"/>
                <w:i/>
                <w:iCs/>
                <w:color w:val="000000" w:themeColor="text1"/>
                <w:sz w:val="28"/>
                <w:u w:val="single"/>
                <w:cs/>
              </w:rPr>
              <w:t>แผน ก1</w:t>
            </w:r>
          </w:p>
          <w:p w14:paraId="2FFB16A7" w14:textId="2C74C42E" w:rsidR="00503221" w:rsidRPr="00735C32" w:rsidRDefault="00503221" w:rsidP="00696F97">
            <w:pPr>
              <w:spacing w:after="0"/>
              <w:rPr>
                <w:rFonts w:ascii="TH SarabunPSK" w:hAnsi="TH SarabunPSK" w:cs="TH SarabunPSK"/>
                <w:color w:val="000000" w:themeColor="text1"/>
                <w:sz w:val="28"/>
              </w:rPr>
            </w:pPr>
            <w:r w:rsidRPr="00735C32">
              <w:rPr>
                <w:rFonts w:ascii="TH SarabunPSK" w:hAnsi="TH SarabunPSK" w:cs="TH SarabunPSK"/>
                <w:color w:val="000000" w:themeColor="text1"/>
                <w:sz w:val="28"/>
                <w:cs/>
              </w:rPr>
              <w:t>-</w:t>
            </w:r>
            <w:r w:rsidR="000F29BF"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ต้องได้รับการยอมรับให้ตีพิมพ์ในวารสารระดับชาติหรือนานาชาติ</w:t>
            </w:r>
            <w:r w:rsidR="00CC3E7E"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ที่มีคุณภาพตามประกาศของ กกอ.</w:t>
            </w:r>
          </w:p>
          <w:p w14:paraId="4EA0C40F" w14:textId="202FC79E" w:rsidR="00503221" w:rsidRPr="00735C32" w:rsidRDefault="00503221" w:rsidP="00696F97">
            <w:pPr>
              <w:spacing w:after="0"/>
              <w:rPr>
                <w:rFonts w:ascii="TH SarabunPSK" w:hAnsi="TH SarabunPSK" w:cs="TH SarabunPSK"/>
                <w:i/>
                <w:iCs/>
                <w:color w:val="000000" w:themeColor="text1"/>
                <w:sz w:val="28"/>
                <w:u w:val="single"/>
              </w:rPr>
            </w:pPr>
            <w:r w:rsidRPr="00735C32">
              <w:rPr>
                <w:rFonts w:ascii="TH SarabunPSK" w:hAnsi="TH SarabunPSK" w:cs="TH SarabunPSK"/>
                <w:i/>
                <w:iCs/>
                <w:color w:val="000000" w:themeColor="text1"/>
                <w:sz w:val="28"/>
                <w:u w:val="single"/>
                <w:cs/>
              </w:rPr>
              <w:t>-</w:t>
            </w:r>
            <w:r w:rsidR="000F29BF" w:rsidRPr="00735C32">
              <w:rPr>
                <w:rFonts w:ascii="TH SarabunPSK" w:hAnsi="TH SarabunPSK" w:cs="TH SarabunPSK"/>
                <w:i/>
                <w:iCs/>
                <w:color w:val="000000" w:themeColor="text1"/>
                <w:sz w:val="28"/>
                <w:u w:val="single"/>
                <w:cs/>
              </w:rPr>
              <w:t xml:space="preserve"> </w:t>
            </w:r>
            <w:r w:rsidRPr="00735C32">
              <w:rPr>
                <w:rFonts w:ascii="TH SarabunPSK" w:hAnsi="TH SarabunPSK" w:cs="TH SarabunPSK"/>
                <w:i/>
                <w:iCs/>
                <w:color w:val="000000" w:themeColor="text1"/>
                <w:sz w:val="28"/>
                <w:u w:val="single"/>
                <w:cs/>
              </w:rPr>
              <w:t>แผน ก2</w:t>
            </w:r>
          </w:p>
          <w:p w14:paraId="7B546FDD" w14:textId="276A2FAB" w:rsidR="00503221" w:rsidRPr="00735C32" w:rsidRDefault="00503221" w:rsidP="00696F97">
            <w:pPr>
              <w:spacing w:after="0"/>
              <w:rPr>
                <w:rFonts w:ascii="TH SarabunPSK" w:hAnsi="TH SarabunPSK" w:cs="TH SarabunPSK"/>
                <w:color w:val="000000" w:themeColor="text1"/>
                <w:sz w:val="28"/>
                <w:cs/>
              </w:rPr>
            </w:pPr>
            <w:r w:rsidRPr="00735C32">
              <w:rPr>
                <w:rFonts w:ascii="TH SarabunPSK" w:hAnsi="TH SarabunPSK" w:cs="TH SarabunPSK"/>
                <w:color w:val="000000" w:themeColor="text1"/>
                <w:sz w:val="28"/>
                <w:cs/>
              </w:rPr>
              <w:t>-</w:t>
            </w:r>
            <w:r w:rsidR="000F29BF"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ต้องได้รับการยอมรับให้ตีพิมพ์ในวารสารระดับชาติหรือนานาชาติ</w:t>
            </w:r>
            <w:r w:rsidR="00CC3E7E"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 xml:space="preserve">ที่คุณภาพตามประกาศของ กกอ. หรือนำเสนอต่อที่ประชุมวิชาการ </w:t>
            </w:r>
            <w:r w:rsidR="00CC3E7E"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lastRenderedPageBreak/>
              <w:t>โดยบทความที่นำเสนอได้รับการตีพิมพ์ในรายงานสืบเนื่องจากการประชุมทางวิชาการ (</w:t>
            </w:r>
            <w:r w:rsidRPr="00735C32">
              <w:rPr>
                <w:rFonts w:ascii="TH SarabunPSK" w:hAnsi="TH SarabunPSK" w:cs="TH SarabunPSK"/>
                <w:color w:val="000000" w:themeColor="text1"/>
                <w:sz w:val="28"/>
              </w:rPr>
              <w:t>Proceeding</w:t>
            </w:r>
            <w:r w:rsidRPr="00735C32">
              <w:rPr>
                <w:rFonts w:ascii="TH SarabunPSK" w:hAnsi="TH SarabunPSK" w:cs="TH SarabunPSK"/>
                <w:color w:val="000000" w:themeColor="text1"/>
                <w:sz w:val="28"/>
                <w:cs/>
              </w:rPr>
              <w:t>)</w:t>
            </w:r>
          </w:p>
        </w:tc>
        <w:tc>
          <w:tcPr>
            <w:tcW w:w="2268" w:type="dxa"/>
            <w:tcBorders>
              <w:top w:val="single" w:sz="6" w:space="0" w:color="auto"/>
              <w:left w:val="single" w:sz="6" w:space="0" w:color="auto"/>
              <w:bottom w:val="single" w:sz="4" w:space="0" w:color="auto"/>
              <w:right w:val="single" w:sz="6" w:space="0" w:color="auto"/>
            </w:tcBorders>
          </w:tcPr>
          <w:p w14:paraId="715469D8" w14:textId="77777777" w:rsidR="007C243B" w:rsidRPr="00735C32" w:rsidRDefault="007C243B" w:rsidP="00DB1B27">
            <w:pPr>
              <w:autoSpaceDE w:val="0"/>
              <w:autoSpaceDN w:val="0"/>
              <w:adjustRightInd w:val="0"/>
              <w:rPr>
                <w:rFonts w:ascii="TH SarabunPSK" w:eastAsia="Calibri" w:hAnsi="TH SarabunPSK" w:cs="TH SarabunPSK"/>
                <w:color w:val="000000" w:themeColor="text1"/>
                <w:sz w:val="28"/>
              </w:rPr>
            </w:pPr>
          </w:p>
        </w:tc>
        <w:tc>
          <w:tcPr>
            <w:tcW w:w="1984" w:type="dxa"/>
            <w:tcBorders>
              <w:top w:val="single" w:sz="6" w:space="0" w:color="auto"/>
              <w:left w:val="single" w:sz="6" w:space="0" w:color="auto"/>
              <w:bottom w:val="single" w:sz="4" w:space="0" w:color="auto"/>
              <w:right w:val="single" w:sz="6" w:space="0" w:color="auto"/>
            </w:tcBorders>
          </w:tcPr>
          <w:p w14:paraId="4E6D6759" w14:textId="77777777" w:rsidR="007C243B" w:rsidRPr="00735C32" w:rsidRDefault="007C243B" w:rsidP="00DB1B27">
            <w:pPr>
              <w:autoSpaceDE w:val="0"/>
              <w:autoSpaceDN w:val="0"/>
              <w:adjustRightInd w:val="0"/>
              <w:rPr>
                <w:rFonts w:ascii="TH SarabunPSK" w:eastAsia="Calibri" w:hAnsi="TH SarabunPSK" w:cs="TH SarabunPSK"/>
                <w:color w:val="000000" w:themeColor="text1"/>
                <w:sz w:val="28"/>
              </w:rPr>
            </w:pPr>
          </w:p>
        </w:tc>
      </w:tr>
      <w:tr w:rsidR="001F1E03" w:rsidRPr="00C53CC4" w14:paraId="561BF5A6" w14:textId="77777777" w:rsidTr="00805C08">
        <w:tc>
          <w:tcPr>
            <w:tcW w:w="5521" w:type="dxa"/>
            <w:tcBorders>
              <w:top w:val="single" w:sz="4" w:space="0" w:color="auto"/>
              <w:left w:val="single" w:sz="6" w:space="0" w:color="auto"/>
              <w:bottom w:val="single" w:sz="6" w:space="0" w:color="auto"/>
              <w:right w:val="single" w:sz="6" w:space="0" w:color="auto"/>
            </w:tcBorders>
          </w:tcPr>
          <w:p w14:paraId="7AD4A267" w14:textId="77777777" w:rsidR="001F1E03" w:rsidRPr="00735C32" w:rsidRDefault="001F1E03" w:rsidP="00696F97">
            <w:pPr>
              <w:spacing w:after="0"/>
              <w:rPr>
                <w:rFonts w:ascii="TH SarabunPSK" w:hAnsi="TH SarabunPSK" w:cs="TH SarabunPSK"/>
                <w:i/>
                <w:iCs/>
                <w:color w:val="000000" w:themeColor="text1"/>
                <w:sz w:val="28"/>
                <w:u w:val="single"/>
              </w:rPr>
            </w:pPr>
            <w:r w:rsidRPr="00735C32">
              <w:rPr>
                <w:rFonts w:ascii="TH SarabunPSK" w:hAnsi="TH SarabunPSK" w:cs="TH SarabunPSK"/>
                <w:i/>
                <w:iCs/>
                <w:color w:val="000000" w:themeColor="text1"/>
                <w:sz w:val="28"/>
                <w:u w:val="single"/>
                <w:cs/>
              </w:rPr>
              <w:t>- แผน ข</w:t>
            </w:r>
          </w:p>
          <w:p w14:paraId="668BBC64" w14:textId="4A673BD5" w:rsidR="001F1E03" w:rsidRPr="00735C32" w:rsidRDefault="001F1E03" w:rsidP="00696F97">
            <w:pPr>
              <w:autoSpaceDE w:val="0"/>
              <w:autoSpaceDN w:val="0"/>
              <w:adjustRightInd w:val="0"/>
              <w:spacing w:after="0"/>
              <w:rPr>
                <w:rFonts w:ascii="TH SarabunPSK" w:eastAsia="Calibri" w:hAnsi="TH SarabunPSK" w:cs="TH SarabunPSK"/>
                <w:b/>
                <w:bCs/>
                <w:color w:val="000000" w:themeColor="text1"/>
                <w:sz w:val="28"/>
                <w:cs/>
              </w:rPr>
            </w:pPr>
            <w:r w:rsidRPr="00735C32">
              <w:rPr>
                <w:rFonts w:ascii="TH SarabunPSK" w:hAnsi="TH SarabunPSK" w:cs="TH SarabunPSK"/>
                <w:color w:val="000000" w:themeColor="text1"/>
                <w:sz w:val="28"/>
                <w:cs/>
              </w:rPr>
              <w:t>- รายงานการค้นคว้าหรือส่วนหนึ่งของการค้นคว้าอิสระต้องได้รับ           การเผยแพร่ในลักษณะใดลักษณะหนึ่งที่สืบค้นได้</w:t>
            </w:r>
          </w:p>
        </w:tc>
        <w:tc>
          <w:tcPr>
            <w:tcW w:w="2268" w:type="dxa"/>
            <w:tcBorders>
              <w:top w:val="single" w:sz="4" w:space="0" w:color="auto"/>
              <w:left w:val="single" w:sz="6" w:space="0" w:color="auto"/>
              <w:bottom w:val="single" w:sz="6" w:space="0" w:color="auto"/>
              <w:right w:val="single" w:sz="6" w:space="0" w:color="auto"/>
            </w:tcBorders>
          </w:tcPr>
          <w:p w14:paraId="19C73EF1" w14:textId="77777777" w:rsidR="001F1E03" w:rsidRPr="00735C32" w:rsidRDefault="001F1E03" w:rsidP="00DB1B27">
            <w:pPr>
              <w:autoSpaceDE w:val="0"/>
              <w:autoSpaceDN w:val="0"/>
              <w:adjustRightInd w:val="0"/>
              <w:rPr>
                <w:rFonts w:ascii="TH SarabunPSK" w:eastAsia="Calibri" w:hAnsi="TH SarabunPSK" w:cs="TH SarabunPSK"/>
                <w:color w:val="000000" w:themeColor="text1"/>
                <w:sz w:val="28"/>
              </w:rPr>
            </w:pPr>
          </w:p>
        </w:tc>
        <w:tc>
          <w:tcPr>
            <w:tcW w:w="1984" w:type="dxa"/>
            <w:tcBorders>
              <w:top w:val="single" w:sz="4" w:space="0" w:color="auto"/>
              <w:left w:val="single" w:sz="6" w:space="0" w:color="auto"/>
              <w:bottom w:val="single" w:sz="6" w:space="0" w:color="auto"/>
              <w:right w:val="single" w:sz="6" w:space="0" w:color="auto"/>
            </w:tcBorders>
          </w:tcPr>
          <w:p w14:paraId="0BC66BA3" w14:textId="77777777" w:rsidR="001F1E03" w:rsidRPr="00735C32" w:rsidRDefault="001F1E03" w:rsidP="00DB1B27">
            <w:pPr>
              <w:autoSpaceDE w:val="0"/>
              <w:autoSpaceDN w:val="0"/>
              <w:adjustRightInd w:val="0"/>
              <w:rPr>
                <w:rFonts w:ascii="TH SarabunPSK" w:eastAsia="Calibri" w:hAnsi="TH SarabunPSK" w:cs="TH SarabunPSK"/>
                <w:color w:val="000000" w:themeColor="text1"/>
                <w:sz w:val="28"/>
              </w:rPr>
            </w:pPr>
          </w:p>
        </w:tc>
      </w:tr>
      <w:tr w:rsidR="007338FF" w:rsidRPr="00C53CC4" w14:paraId="2FFB37FA" w14:textId="77777777" w:rsidTr="00805C08">
        <w:tc>
          <w:tcPr>
            <w:tcW w:w="5521" w:type="dxa"/>
            <w:tcBorders>
              <w:top w:val="single" w:sz="6" w:space="0" w:color="auto"/>
              <w:left w:val="single" w:sz="6" w:space="0" w:color="auto"/>
              <w:bottom w:val="single" w:sz="6" w:space="0" w:color="auto"/>
              <w:right w:val="single" w:sz="6" w:space="0" w:color="auto"/>
            </w:tcBorders>
          </w:tcPr>
          <w:p w14:paraId="350B2989" w14:textId="1B325364" w:rsidR="007C243B" w:rsidRPr="00735C32" w:rsidRDefault="007C243B" w:rsidP="00696F97">
            <w:pPr>
              <w:autoSpaceDE w:val="0"/>
              <w:autoSpaceDN w:val="0"/>
              <w:adjustRightInd w:val="0"/>
              <w:spacing w:after="0"/>
              <w:rPr>
                <w:rFonts w:ascii="TH SarabunPSK" w:eastAsia="Calibri" w:hAnsi="TH SarabunPSK" w:cs="TH SarabunPSK"/>
                <w:b/>
                <w:bCs/>
                <w:color w:val="000000" w:themeColor="text1"/>
                <w:sz w:val="28"/>
              </w:rPr>
            </w:pPr>
            <w:r w:rsidRPr="00735C32">
              <w:rPr>
                <w:rFonts w:ascii="TH SarabunPSK" w:eastAsia="Calibri" w:hAnsi="TH SarabunPSK" w:cs="TH SarabunPSK"/>
                <w:b/>
                <w:bCs/>
                <w:color w:val="000000" w:themeColor="text1"/>
                <w:sz w:val="28"/>
                <w:cs/>
              </w:rPr>
              <w:t>9.</w:t>
            </w:r>
            <w:r w:rsidR="000F29BF" w:rsidRPr="00735C32">
              <w:rPr>
                <w:rFonts w:ascii="TH SarabunPSK" w:eastAsia="Calibri" w:hAnsi="TH SarabunPSK" w:cs="TH SarabunPSK"/>
                <w:b/>
                <w:bCs/>
                <w:color w:val="000000" w:themeColor="text1"/>
                <w:sz w:val="28"/>
                <w:cs/>
              </w:rPr>
              <w:t xml:space="preserve"> </w:t>
            </w:r>
            <w:r w:rsidRPr="00735C32">
              <w:rPr>
                <w:rFonts w:ascii="TH SarabunPSK" w:eastAsia="Calibri" w:hAnsi="TH SarabunPSK" w:cs="TH SarabunPSK"/>
                <w:b/>
                <w:bCs/>
                <w:color w:val="000000" w:themeColor="text1"/>
                <w:sz w:val="28"/>
                <w:cs/>
              </w:rPr>
              <w:t>ภาระงานอาจารย์ที่ปรึกษาวิทยานิพนธ์และการค้นคว้าอิสระในระดับบัณฑิตศึกษา</w:t>
            </w:r>
          </w:p>
          <w:p w14:paraId="65E599BA" w14:textId="74B5DBBF" w:rsidR="00503221" w:rsidRPr="00735C32" w:rsidRDefault="00503221" w:rsidP="00696F97">
            <w:pPr>
              <w:spacing w:after="0" w:line="400" w:lineRule="exact"/>
              <w:rPr>
                <w:rFonts w:ascii="TH SarabunPSK" w:hAnsi="TH SarabunPSK" w:cs="TH SarabunPSK"/>
                <w:i/>
                <w:iCs/>
                <w:color w:val="000000" w:themeColor="text1"/>
                <w:sz w:val="28"/>
                <w:u w:val="single"/>
              </w:rPr>
            </w:pPr>
            <w:r w:rsidRPr="00735C32">
              <w:rPr>
                <w:rFonts w:ascii="TH SarabunPSK" w:hAnsi="TH SarabunPSK" w:cs="TH SarabunPSK"/>
                <w:i/>
                <w:iCs/>
                <w:color w:val="000000" w:themeColor="text1"/>
                <w:sz w:val="28"/>
                <w:u w:val="single"/>
                <w:cs/>
              </w:rPr>
              <w:t>-</w:t>
            </w:r>
            <w:r w:rsidR="000F29BF" w:rsidRPr="00735C32">
              <w:rPr>
                <w:rFonts w:ascii="TH SarabunPSK" w:hAnsi="TH SarabunPSK" w:cs="TH SarabunPSK"/>
                <w:i/>
                <w:iCs/>
                <w:color w:val="000000" w:themeColor="text1"/>
                <w:sz w:val="28"/>
                <w:u w:val="single"/>
                <w:cs/>
              </w:rPr>
              <w:t xml:space="preserve"> </w:t>
            </w:r>
            <w:r w:rsidRPr="00735C32">
              <w:rPr>
                <w:rFonts w:ascii="TH SarabunPSK" w:hAnsi="TH SarabunPSK" w:cs="TH SarabunPSK"/>
                <w:i/>
                <w:iCs/>
                <w:color w:val="000000" w:themeColor="text1"/>
                <w:sz w:val="28"/>
                <w:u w:val="single"/>
                <w:cs/>
              </w:rPr>
              <w:t>วิทยานิพนธ์</w:t>
            </w:r>
          </w:p>
          <w:p w14:paraId="34475AC6" w14:textId="0C8A39C7" w:rsidR="00503221" w:rsidRPr="00735C32" w:rsidRDefault="00503221" w:rsidP="00696F97">
            <w:pPr>
              <w:spacing w:after="0" w:line="400" w:lineRule="exact"/>
              <w:rPr>
                <w:rFonts w:ascii="TH SarabunPSK" w:hAnsi="TH SarabunPSK" w:cs="TH SarabunPSK"/>
                <w:color w:val="000000" w:themeColor="text1"/>
                <w:sz w:val="28"/>
              </w:rPr>
            </w:pPr>
            <w:r w:rsidRPr="00735C32">
              <w:rPr>
                <w:rFonts w:ascii="TH SarabunPSK" w:hAnsi="TH SarabunPSK" w:cs="TH SarabunPSK"/>
                <w:color w:val="000000" w:themeColor="text1"/>
                <w:sz w:val="28"/>
              </w:rPr>
              <w:t>-</w:t>
            </w:r>
            <w:r w:rsidR="000F29BF"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อาจารย์คุณวุฒิปริญญา</w:t>
            </w:r>
            <w:r w:rsidR="00417DDA" w:rsidRPr="00735C32">
              <w:rPr>
                <w:rFonts w:ascii="TH SarabunPSK" w:hAnsi="TH SarabunPSK" w:cs="TH SarabunPSK"/>
                <w:color w:val="000000" w:themeColor="text1"/>
                <w:sz w:val="28"/>
                <w:cs/>
              </w:rPr>
              <w:t>โท</w:t>
            </w:r>
            <w:r w:rsidRPr="00735C32">
              <w:rPr>
                <w:rFonts w:ascii="TH SarabunPSK" w:hAnsi="TH SarabunPSK" w:cs="TH SarabunPSK"/>
                <w:color w:val="000000" w:themeColor="text1"/>
                <w:sz w:val="28"/>
                <w:cs/>
              </w:rPr>
              <w:t xml:space="preserve"> 1 คนต่อ</w:t>
            </w:r>
            <w:r w:rsidR="00DA2DC7" w:rsidRPr="00735C32">
              <w:rPr>
                <w:rFonts w:ascii="TH SarabunPSK" w:hAnsi="TH SarabunPSK" w:cs="TH SarabunPSK"/>
                <w:color w:val="000000" w:themeColor="text1"/>
                <w:sz w:val="28"/>
                <w:cs/>
              </w:rPr>
              <w:t>นักศึกษา</w:t>
            </w:r>
            <w:r w:rsidRPr="00735C32">
              <w:rPr>
                <w:rFonts w:ascii="TH SarabunPSK" w:hAnsi="TH SarabunPSK" w:cs="TH SarabunPSK"/>
                <w:color w:val="000000" w:themeColor="text1"/>
                <w:sz w:val="28"/>
                <w:cs/>
              </w:rPr>
              <w:t xml:space="preserve"> 5 คน</w:t>
            </w:r>
          </w:p>
          <w:p w14:paraId="30722E7B" w14:textId="242447AD" w:rsidR="00503221" w:rsidRPr="00735C32" w:rsidRDefault="00503221" w:rsidP="00696F97">
            <w:pPr>
              <w:spacing w:after="0" w:line="400" w:lineRule="exact"/>
              <w:rPr>
                <w:rFonts w:ascii="TH SarabunPSK" w:hAnsi="TH SarabunPSK" w:cs="TH SarabunPSK"/>
                <w:color w:val="000000" w:themeColor="text1"/>
                <w:sz w:val="28"/>
              </w:rPr>
            </w:pPr>
            <w:r w:rsidRPr="00735C32">
              <w:rPr>
                <w:rFonts w:ascii="TH SarabunPSK" w:hAnsi="TH SarabunPSK" w:cs="TH SarabunPSK"/>
                <w:color w:val="000000" w:themeColor="text1"/>
                <w:sz w:val="28"/>
                <w:cs/>
              </w:rPr>
              <w:t>-</w:t>
            </w:r>
            <w:r w:rsidR="000F29BF"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อาจารย์คุณวุฒิปริญาเอก 1 คนต่อ</w:t>
            </w:r>
            <w:r w:rsidR="004F2A75" w:rsidRPr="00735C32">
              <w:rPr>
                <w:rFonts w:ascii="TH SarabunPSK" w:hAnsi="TH SarabunPSK" w:cs="TH SarabunPSK"/>
                <w:color w:val="000000" w:themeColor="text1"/>
                <w:sz w:val="28"/>
                <w:cs/>
              </w:rPr>
              <w:t>น</w:t>
            </w:r>
            <w:r w:rsidR="00DA2DC7" w:rsidRPr="00735C32">
              <w:rPr>
                <w:rFonts w:ascii="TH SarabunPSK" w:hAnsi="TH SarabunPSK" w:cs="TH SarabunPSK"/>
                <w:color w:val="000000" w:themeColor="text1"/>
                <w:sz w:val="28"/>
                <w:cs/>
              </w:rPr>
              <w:t>ักศึกษา</w:t>
            </w:r>
            <w:r w:rsidRPr="00735C32">
              <w:rPr>
                <w:rFonts w:ascii="TH SarabunPSK" w:hAnsi="TH SarabunPSK" w:cs="TH SarabunPSK"/>
                <w:color w:val="000000" w:themeColor="text1"/>
                <w:sz w:val="28"/>
                <w:cs/>
              </w:rPr>
              <w:t xml:space="preserve"> </w:t>
            </w:r>
            <w:r w:rsidR="00DC622D" w:rsidRPr="00735C32">
              <w:rPr>
                <w:rFonts w:ascii="TH SarabunPSK" w:hAnsi="TH SarabunPSK" w:cs="TH SarabunPSK"/>
                <w:color w:val="000000" w:themeColor="text1"/>
                <w:sz w:val="28"/>
                <w:cs/>
              </w:rPr>
              <w:t>5</w:t>
            </w:r>
            <w:r w:rsidRPr="00735C32">
              <w:rPr>
                <w:rFonts w:ascii="TH SarabunPSK" w:hAnsi="TH SarabunPSK" w:cs="TH SarabunPSK"/>
                <w:color w:val="000000" w:themeColor="text1"/>
                <w:sz w:val="28"/>
                <w:cs/>
              </w:rPr>
              <w:t xml:space="preserve"> คน</w:t>
            </w:r>
          </w:p>
          <w:p w14:paraId="2FBC7AF5" w14:textId="77777777" w:rsidR="00EB06DD" w:rsidRPr="00735C32" w:rsidRDefault="00EB06DD" w:rsidP="00696F97">
            <w:pPr>
              <w:spacing w:after="0" w:line="400" w:lineRule="exact"/>
              <w:rPr>
                <w:rFonts w:ascii="TH SarabunPSK" w:hAnsi="TH SarabunPSK" w:cs="TH SarabunPSK"/>
                <w:i/>
                <w:iCs/>
                <w:color w:val="000000" w:themeColor="text1"/>
                <w:sz w:val="28"/>
                <w:u w:val="single"/>
                <w:cs/>
              </w:rPr>
            </w:pPr>
            <w:r w:rsidRPr="00735C32">
              <w:rPr>
                <w:rFonts w:ascii="TH SarabunPSK" w:hAnsi="TH SarabunPSK" w:cs="TH SarabunPSK"/>
                <w:i/>
                <w:iCs/>
                <w:color w:val="000000" w:themeColor="text1"/>
                <w:sz w:val="28"/>
                <w:u w:val="single"/>
              </w:rPr>
              <w:t xml:space="preserve">- </w:t>
            </w:r>
            <w:r w:rsidRPr="00735C32">
              <w:rPr>
                <w:rFonts w:ascii="TH SarabunPSK" w:hAnsi="TH SarabunPSK" w:cs="TH SarabunPSK"/>
                <w:i/>
                <w:iCs/>
                <w:color w:val="000000" w:themeColor="text1"/>
                <w:sz w:val="28"/>
                <w:u w:val="single"/>
                <w:cs/>
              </w:rPr>
              <w:t>การค้นคว้าอิสระ</w:t>
            </w:r>
          </w:p>
          <w:p w14:paraId="70CE2709" w14:textId="734DAD07" w:rsidR="00EB06DD" w:rsidRPr="00735C32" w:rsidRDefault="00EB06DD" w:rsidP="00696F97">
            <w:pPr>
              <w:spacing w:after="0" w:line="400" w:lineRule="exact"/>
              <w:rPr>
                <w:rFonts w:ascii="TH SarabunPSK" w:hAnsi="TH SarabunPSK" w:cs="TH SarabunPSK"/>
                <w:color w:val="000000" w:themeColor="text1"/>
                <w:sz w:val="28"/>
              </w:rPr>
            </w:pPr>
            <w:r w:rsidRPr="00735C32">
              <w:rPr>
                <w:rFonts w:ascii="TH SarabunPSK" w:hAnsi="TH SarabunPSK" w:cs="TH SarabunPSK"/>
                <w:color w:val="000000" w:themeColor="text1"/>
                <w:sz w:val="28"/>
                <w:cs/>
              </w:rPr>
              <w:t>- อาจารย์คุณวุฒิปริญ</w:t>
            </w:r>
            <w:r w:rsidR="00AC75D6" w:rsidRPr="00735C32">
              <w:rPr>
                <w:rFonts w:ascii="TH SarabunPSK" w:hAnsi="TH SarabunPSK" w:cs="TH SarabunPSK"/>
                <w:color w:val="000000" w:themeColor="text1"/>
                <w:sz w:val="28"/>
                <w:cs/>
              </w:rPr>
              <w:t>ญ</w:t>
            </w:r>
            <w:r w:rsidRPr="00735C32">
              <w:rPr>
                <w:rFonts w:ascii="TH SarabunPSK" w:hAnsi="TH SarabunPSK" w:cs="TH SarabunPSK"/>
                <w:color w:val="000000" w:themeColor="text1"/>
                <w:sz w:val="28"/>
                <w:cs/>
              </w:rPr>
              <w:t>า</w:t>
            </w:r>
            <w:r w:rsidR="00065758" w:rsidRPr="00735C32">
              <w:rPr>
                <w:rFonts w:ascii="TH SarabunPSK" w:hAnsi="TH SarabunPSK" w:cs="TH SarabunPSK"/>
                <w:color w:val="000000" w:themeColor="text1"/>
                <w:sz w:val="28"/>
                <w:cs/>
              </w:rPr>
              <w:t>โท</w:t>
            </w:r>
            <w:r w:rsidRPr="00735C32">
              <w:rPr>
                <w:rFonts w:ascii="TH SarabunPSK" w:hAnsi="TH SarabunPSK" w:cs="TH SarabunPSK"/>
                <w:color w:val="000000" w:themeColor="text1"/>
                <w:sz w:val="28"/>
                <w:cs/>
              </w:rPr>
              <w:t xml:space="preserve"> 1 คนต่อ</w:t>
            </w:r>
            <w:r w:rsidR="004F2A75" w:rsidRPr="00735C32">
              <w:rPr>
                <w:rFonts w:ascii="TH SarabunPSK" w:hAnsi="TH SarabunPSK" w:cs="TH SarabunPSK"/>
                <w:color w:val="000000" w:themeColor="text1"/>
                <w:sz w:val="28"/>
                <w:cs/>
              </w:rPr>
              <w:t>น</w:t>
            </w:r>
            <w:r w:rsidR="00DA2DC7" w:rsidRPr="00735C32">
              <w:rPr>
                <w:rFonts w:ascii="TH SarabunPSK" w:hAnsi="TH SarabunPSK" w:cs="TH SarabunPSK"/>
                <w:color w:val="000000" w:themeColor="text1"/>
                <w:sz w:val="28"/>
                <w:cs/>
              </w:rPr>
              <w:t>นักศึกษา</w:t>
            </w:r>
            <w:r w:rsidRPr="00735C32">
              <w:rPr>
                <w:rFonts w:ascii="TH SarabunPSK" w:hAnsi="TH SarabunPSK" w:cs="TH SarabunPSK"/>
                <w:color w:val="000000" w:themeColor="text1"/>
                <w:sz w:val="28"/>
                <w:cs/>
              </w:rPr>
              <w:t xml:space="preserve"> 15 คน</w:t>
            </w:r>
          </w:p>
          <w:p w14:paraId="276DE247" w14:textId="278FBA00" w:rsidR="00503221" w:rsidRPr="00735C32" w:rsidRDefault="00503221" w:rsidP="00696F97">
            <w:pPr>
              <w:spacing w:after="0" w:line="400" w:lineRule="exact"/>
              <w:rPr>
                <w:rFonts w:ascii="TH SarabunPSK" w:hAnsi="TH SarabunPSK" w:cs="TH SarabunPSK"/>
                <w:color w:val="000000" w:themeColor="text1"/>
                <w:sz w:val="28"/>
              </w:rPr>
            </w:pPr>
            <w:r w:rsidRPr="00735C32">
              <w:rPr>
                <w:rFonts w:ascii="TH SarabunPSK" w:hAnsi="TH SarabunPSK" w:cs="TH SarabunPSK"/>
                <w:color w:val="000000" w:themeColor="text1"/>
                <w:sz w:val="28"/>
                <w:cs/>
              </w:rPr>
              <w:t>-</w:t>
            </w:r>
            <w:r w:rsidR="000F29BF"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หากอาจารย์คุณวุฒิปริญญาเอกและมีตำแหน่งทางวิชาการหรือปริญญาโทและมีตำแหน่งทางวิชาการระดับรองศาสตราจารย์ขึ้นไป 1 คนต่อ</w:t>
            </w:r>
            <w:r w:rsidR="00DA2DC7" w:rsidRPr="00735C32">
              <w:rPr>
                <w:rFonts w:ascii="TH SarabunPSK" w:hAnsi="TH SarabunPSK" w:cs="TH SarabunPSK"/>
                <w:color w:val="000000" w:themeColor="text1"/>
                <w:sz w:val="28"/>
                <w:cs/>
              </w:rPr>
              <w:t>นักศึกษา</w:t>
            </w:r>
            <w:r w:rsidR="004F2A75"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 xml:space="preserve"> 10 คน</w:t>
            </w:r>
          </w:p>
          <w:p w14:paraId="09657020" w14:textId="3EDFA290" w:rsidR="00503221" w:rsidRPr="00735C32" w:rsidRDefault="00503221" w:rsidP="00696F97">
            <w:pPr>
              <w:autoSpaceDE w:val="0"/>
              <w:autoSpaceDN w:val="0"/>
              <w:adjustRightInd w:val="0"/>
              <w:spacing w:after="0"/>
              <w:rPr>
                <w:rFonts w:ascii="TH SarabunPSK" w:eastAsia="Calibri" w:hAnsi="TH SarabunPSK" w:cs="TH SarabunPSK"/>
                <w:color w:val="000000" w:themeColor="text1"/>
                <w:sz w:val="28"/>
                <w:cs/>
              </w:rPr>
            </w:pPr>
            <w:r w:rsidRPr="00735C32">
              <w:rPr>
                <w:rFonts w:ascii="TH SarabunPSK" w:hAnsi="TH SarabunPSK" w:cs="TH SarabunPSK"/>
                <w:color w:val="000000" w:themeColor="text1"/>
                <w:sz w:val="28"/>
                <w:cs/>
              </w:rPr>
              <w:t>-</w:t>
            </w:r>
            <w:r w:rsidR="000F29BF"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หากเป็นที่ปรึกษาทั้ง 2 ประเภทให้เทียบสัดส่วน</w:t>
            </w:r>
            <w:r w:rsidR="004F2A75" w:rsidRPr="00735C32">
              <w:rPr>
                <w:rFonts w:ascii="TH SarabunPSK" w:hAnsi="TH SarabunPSK" w:cs="TH SarabunPSK"/>
                <w:color w:val="000000" w:themeColor="text1"/>
                <w:sz w:val="28"/>
                <w:cs/>
              </w:rPr>
              <w:t>น</w:t>
            </w:r>
            <w:r w:rsidR="00DA2DC7" w:rsidRPr="00735C32">
              <w:rPr>
                <w:rFonts w:ascii="TH SarabunPSK" w:hAnsi="TH SarabunPSK" w:cs="TH SarabunPSK"/>
                <w:color w:val="000000" w:themeColor="text1"/>
                <w:sz w:val="28"/>
                <w:cs/>
              </w:rPr>
              <w:t>ักศึกษา</w:t>
            </w:r>
            <w:r w:rsidRPr="00735C32">
              <w:rPr>
                <w:rFonts w:ascii="TH SarabunPSK" w:hAnsi="TH SarabunPSK" w:cs="TH SarabunPSK"/>
                <w:color w:val="000000" w:themeColor="text1"/>
                <w:sz w:val="28"/>
                <w:cs/>
              </w:rPr>
              <w:t>ที่ทำวิทยานิพนธ์ 1 คนเทียบเท่ากับ</w:t>
            </w:r>
            <w:r w:rsidR="004F2A75" w:rsidRPr="00735C32">
              <w:rPr>
                <w:rFonts w:ascii="TH SarabunPSK" w:hAnsi="TH SarabunPSK" w:cs="TH SarabunPSK"/>
                <w:color w:val="000000" w:themeColor="text1"/>
                <w:sz w:val="28"/>
                <w:cs/>
              </w:rPr>
              <w:t>น</w:t>
            </w:r>
            <w:r w:rsidR="00DA2DC7" w:rsidRPr="00735C32">
              <w:rPr>
                <w:rFonts w:ascii="TH SarabunPSK" w:hAnsi="TH SarabunPSK" w:cs="TH SarabunPSK"/>
                <w:color w:val="000000" w:themeColor="text1"/>
                <w:sz w:val="28"/>
                <w:cs/>
              </w:rPr>
              <w:t>ักศึกษา</w:t>
            </w:r>
            <w:r w:rsidRPr="00735C32">
              <w:rPr>
                <w:rFonts w:ascii="TH SarabunPSK" w:hAnsi="TH SarabunPSK" w:cs="TH SarabunPSK"/>
                <w:color w:val="000000" w:themeColor="text1"/>
                <w:sz w:val="28"/>
                <w:cs/>
              </w:rPr>
              <w:t>ที่ค้นคว้าอิสระ 3 คน</w:t>
            </w:r>
          </w:p>
        </w:tc>
        <w:tc>
          <w:tcPr>
            <w:tcW w:w="2268" w:type="dxa"/>
            <w:tcBorders>
              <w:top w:val="single" w:sz="6" w:space="0" w:color="auto"/>
              <w:left w:val="single" w:sz="6" w:space="0" w:color="auto"/>
              <w:bottom w:val="single" w:sz="6" w:space="0" w:color="auto"/>
              <w:right w:val="single" w:sz="6" w:space="0" w:color="auto"/>
            </w:tcBorders>
          </w:tcPr>
          <w:p w14:paraId="138B2B35" w14:textId="77777777" w:rsidR="007C243B" w:rsidRPr="00735C32" w:rsidRDefault="007C243B" w:rsidP="00DB1B27">
            <w:pPr>
              <w:autoSpaceDE w:val="0"/>
              <w:autoSpaceDN w:val="0"/>
              <w:adjustRightInd w:val="0"/>
              <w:rPr>
                <w:rFonts w:ascii="TH SarabunPSK" w:eastAsia="Calibri" w:hAnsi="TH SarabunPSK" w:cs="TH SarabunPSK"/>
                <w:color w:val="000000" w:themeColor="text1"/>
                <w:sz w:val="28"/>
              </w:rPr>
            </w:pPr>
          </w:p>
        </w:tc>
        <w:tc>
          <w:tcPr>
            <w:tcW w:w="1984" w:type="dxa"/>
            <w:tcBorders>
              <w:top w:val="single" w:sz="6" w:space="0" w:color="auto"/>
              <w:left w:val="single" w:sz="6" w:space="0" w:color="auto"/>
              <w:bottom w:val="single" w:sz="6" w:space="0" w:color="auto"/>
              <w:right w:val="single" w:sz="6" w:space="0" w:color="auto"/>
            </w:tcBorders>
          </w:tcPr>
          <w:p w14:paraId="5D0550D7" w14:textId="77777777" w:rsidR="007C243B" w:rsidRPr="00735C32" w:rsidRDefault="007C243B" w:rsidP="00DB1B27">
            <w:pPr>
              <w:autoSpaceDE w:val="0"/>
              <w:autoSpaceDN w:val="0"/>
              <w:adjustRightInd w:val="0"/>
              <w:rPr>
                <w:rFonts w:ascii="TH SarabunPSK" w:eastAsia="Calibri" w:hAnsi="TH SarabunPSK" w:cs="TH SarabunPSK"/>
                <w:color w:val="000000" w:themeColor="text1"/>
                <w:sz w:val="28"/>
              </w:rPr>
            </w:pPr>
          </w:p>
        </w:tc>
      </w:tr>
      <w:tr w:rsidR="007338FF" w:rsidRPr="00C53CC4" w14:paraId="5AFAB9C0" w14:textId="77777777" w:rsidTr="00805C08">
        <w:tc>
          <w:tcPr>
            <w:tcW w:w="5521" w:type="dxa"/>
            <w:tcBorders>
              <w:top w:val="single" w:sz="6" w:space="0" w:color="auto"/>
              <w:left w:val="single" w:sz="6" w:space="0" w:color="auto"/>
              <w:bottom w:val="single" w:sz="6" w:space="0" w:color="auto"/>
              <w:right w:val="single" w:sz="6" w:space="0" w:color="auto"/>
            </w:tcBorders>
          </w:tcPr>
          <w:p w14:paraId="366EA042" w14:textId="77777777" w:rsidR="007C243B" w:rsidRPr="00735C32" w:rsidRDefault="007C243B" w:rsidP="00696F97">
            <w:pPr>
              <w:autoSpaceDE w:val="0"/>
              <w:autoSpaceDN w:val="0"/>
              <w:adjustRightInd w:val="0"/>
              <w:spacing w:after="0"/>
              <w:rPr>
                <w:rFonts w:ascii="TH SarabunPSK" w:eastAsia="Calibri" w:hAnsi="TH SarabunPSK" w:cs="TH SarabunPSK"/>
                <w:b/>
                <w:bCs/>
                <w:color w:val="000000" w:themeColor="text1"/>
                <w:sz w:val="28"/>
              </w:rPr>
            </w:pPr>
            <w:r w:rsidRPr="00735C32">
              <w:rPr>
                <w:rFonts w:ascii="TH SarabunPSK" w:eastAsia="Calibri" w:hAnsi="TH SarabunPSK" w:cs="TH SarabunPSK"/>
                <w:b/>
                <w:bCs/>
                <w:color w:val="000000" w:themeColor="text1"/>
                <w:sz w:val="28"/>
                <w:cs/>
              </w:rPr>
              <w:t>10. การปรับปรุงหลักสูตรตามรอบระยะเวลาที่กำหนด</w:t>
            </w:r>
          </w:p>
          <w:p w14:paraId="539F2C90" w14:textId="5A1DA34D" w:rsidR="006A0B96" w:rsidRPr="00735C32" w:rsidRDefault="006A0B96" w:rsidP="00696F97">
            <w:pPr>
              <w:autoSpaceDE w:val="0"/>
              <w:autoSpaceDN w:val="0"/>
              <w:adjustRightInd w:val="0"/>
              <w:spacing w:after="0" w:line="240" w:lineRule="auto"/>
              <w:rPr>
                <w:rFonts w:ascii="TH SarabunPSK" w:eastAsia="Calibri" w:hAnsi="TH SarabunPSK" w:cs="TH SarabunPSK"/>
                <w:color w:val="000000" w:themeColor="text1"/>
                <w:sz w:val="28"/>
                <w:cs/>
              </w:rPr>
            </w:pPr>
            <w:r w:rsidRPr="00735C32">
              <w:rPr>
                <w:rFonts w:ascii="TH SarabunPSK" w:hAnsi="TH SarabunPSK" w:cs="TH SarabunPSK"/>
                <w:color w:val="000000" w:themeColor="text1"/>
                <w:sz w:val="28"/>
                <w:cs/>
              </w:rPr>
              <w:t>-</w:t>
            </w:r>
            <w:r w:rsidR="000F29BF" w:rsidRPr="00735C32">
              <w:rPr>
                <w:rFonts w:ascii="TH SarabunPSK" w:hAnsi="TH SarabunPSK" w:cs="TH SarabunPSK"/>
                <w:color w:val="000000" w:themeColor="text1"/>
                <w:sz w:val="28"/>
                <w:cs/>
              </w:rPr>
              <w:t xml:space="preserve"> </w:t>
            </w:r>
            <w:r w:rsidRPr="00735C32">
              <w:rPr>
                <w:rFonts w:ascii="TH SarabunPSK" w:hAnsi="TH SarabunPSK" w:cs="TH SarabunPSK"/>
                <w:color w:val="000000" w:themeColor="text1"/>
                <w:sz w:val="28"/>
                <w:cs/>
              </w:rPr>
              <w:t>ต้องไม่เกิน 5 ปี ตามรอบระยะเวลาของหลักสูตรหรืออย่างน้อยทุก ๆ 5 ปี</w:t>
            </w:r>
          </w:p>
        </w:tc>
        <w:tc>
          <w:tcPr>
            <w:tcW w:w="2268" w:type="dxa"/>
            <w:tcBorders>
              <w:top w:val="single" w:sz="6" w:space="0" w:color="auto"/>
              <w:left w:val="single" w:sz="6" w:space="0" w:color="auto"/>
              <w:bottom w:val="single" w:sz="6" w:space="0" w:color="auto"/>
              <w:right w:val="single" w:sz="6" w:space="0" w:color="auto"/>
            </w:tcBorders>
          </w:tcPr>
          <w:p w14:paraId="1C7D79BD" w14:textId="05A153D4" w:rsidR="007C243B" w:rsidRPr="00735C32" w:rsidRDefault="007C243B" w:rsidP="00DB1B27">
            <w:pPr>
              <w:autoSpaceDE w:val="0"/>
              <w:autoSpaceDN w:val="0"/>
              <w:adjustRightInd w:val="0"/>
              <w:rPr>
                <w:rFonts w:ascii="TH SarabunPSK" w:eastAsia="Calibri" w:hAnsi="TH SarabunPSK" w:cs="TH SarabunPSK"/>
                <w:color w:val="000000" w:themeColor="text1"/>
                <w:sz w:val="28"/>
              </w:rPr>
            </w:pPr>
          </w:p>
        </w:tc>
        <w:tc>
          <w:tcPr>
            <w:tcW w:w="1984" w:type="dxa"/>
            <w:tcBorders>
              <w:top w:val="single" w:sz="6" w:space="0" w:color="auto"/>
              <w:left w:val="single" w:sz="6" w:space="0" w:color="auto"/>
              <w:bottom w:val="single" w:sz="6" w:space="0" w:color="auto"/>
              <w:right w:val="single" w:sz="6" w:space="0" w:color="auto"/>
            </w:tcBorders>
          </w:tcPr>
          <w:p w14:paraId="14B410F1" w14:textId="77777777" w:rsidR="007C243B" w:rsidRPr="00735C32" w:rsidRDefault="007C243B" w:rsidP="00DB1B27">
            <w:pPr>
              <w:autoSpaceDE w:val="0"/>
              <w:autoSpaceDN w:val="0"/>
              <w:adjustRightInd w:val="0"/>
              <w:rPr>
                <w:rFonts w:ascii="TH SarabunPSK" w:eastAsia="Calibri" w:hAnsi="TH SarabunPSK" w:cs="TH SarabunPSK"/>
                <w:color w:val="000000" w:themeColor="text1"/>
                <w:sz w:val="28"/>
              </w:rPr>
            </w:pPr>
          </w:p>
        </w:tc>
      </w:tr>
    </w:tbl>
    <w:p w14:paraId="750B9648" w14:textId="77777777" w:rsidR="00BD048B" w:rsidRDefault="00BD048B" w:rsidP="00805C08">
      <w:pPr>
        <w:tabs>
          <w:tab w:val="left" w:pos="1080"/>
          <w:tab w:val="left" w:pos="3600"/>
          <w:tab w:val="left" w:pos="3960"/>
        </w:tabs>
        <w:spacing w:after="0"/>
        <w:rPr>
          <w:rFonts w:ascii="TH SarabunPSK" w:hAnsi="TH SarabunPSK" w:cs="TH SarabunPSK"/>
          <w:b/>
          <w:bCs/>
          <w:color w:val="000000" w:themeColor="text1"/>
          <w:sz w:val="32"/>
          <w:szCs w:val="32"/>
        </w:rPr>
      </w:pPr>
    </w:p>
    <w:p w14:paraId="01209501" w14:textId="4EFA7645" w:rsidR="007630EC" w:rsidRDefault="007630EC" w:rsidP="007C243B">
      <w:pPr>
        <w:spacing w:after="0" w:line="240" w:lineRule="auto"/>
        <w:rPr>
          <w:rFonts w:ascii="TH SarabunPSK" w:hAnsi="TH SarabunPSK" w:cs="TH SarabunPSK"/>
          <w:b/>
          <w:bCs/>
          <w:color w:val="000000" w:themeColor="text1"/>
          <w:sz w:val="12"/>
          <w:szCs w:val="12"/>
        </w:rPr>
      </w:pPr>
    </w:p>
    <w:p w14:paraId="799825E8" w14:textId="3E90D9C3" w:rsidR="00F44F25" w:rsidRDefault="00F44F25" w:rsidP="007C243B">
      <w:pPr>
        <w:spacing w:after="0" w:line="240" w:lineRule="auto"/>
        <w:rPr>
          <w:rFonts w:ascii="TH SarabunPSK" w:hAnsi="TH SarabunPSK" w:cs="TH SarabunPSK"/>
          <w:b/>
          <w:bCs/>
          <w:color w:val="000000" w:themeColor="text1"/>
          <w:sz w:val="12"/>
          <w:szCs w:val="12"/>
        </w:rPr>
      </w:pPr>
    </w:p>
    <w:p w14:paraId="55FEEF78" w14:textId="3035C26F" w:rsidR="00E97B37" w:rsidRDefault="00E97B37" w:rsidP="007C243B">
      <w:pPr>
        <w:spacing w:after="0" w:line="240" w:lineRule="auto"/>
        <w:rPr>
          <w:rFonts w:ascii="TH SarabunPSK" w:hAnsi="TH SarabunPSK" w:cs="TH SarabunPSK"/>
          <w:b/>
          <w:bCs/>
          <w:color w:val="000000" w:themeColor="text1"/>
          <w:sz w:val="12"/>
          <w:szCs w:val="12"/>
        </w:rPr>
      </w:pPr>
    </w:p>
    <w:p w14:paraId="1970EF1F" w14:textId="1C924717" w:rsidR="00E97B37" w:rsidRDefault="00E97B37" w:rsidP="007C243B">
      <w:pPr>
        <w:spacing w:after="0" w:line="240" w:lineRule="auto"/>
        <w:rPr>
          <w:rFonts w:ascii="TH SarabunPSK" w:hAnsi="TH SarabunPSK" w:cs="TH SarabunPSK"/>
          <w:b/>
          <w:bCs/>
          <w:color w:val="000000" w:themeColor="text1"/>
          <w:sz w:val="12"/>
          <w:szCs w:val="12"/>
        </w:rPr>
      </w:pPr>
    </w:p>
    <w:p w14:paraId="32BDF421" w14:textId="3C4B675C" w:rsidR="00E97B37" w:rsidRDefault="00E97B37" w:rsidP="007C243B">
      <w:pPr>
        <w:spacing w:after="0" w:line="240" w:lineRule="auto"/>
        <w:rPr>
          <w:rFonts w:ascii="TH SarabunPSK" w:hAnsi="TH SarabunPSK" w:cs="TH SarabunPSK"/>
          <w:b/>
          <w:bCs/>
          <w:color w:val="000000" w:themeColor="text1"/>
          <w:sz w:val="12"/>
          <w:szCs w:val="12"/>
        </w:rPr>
      </w:pPr>
    </w:p>
    <w:p w14:paraId="33C9184D" w14:textId="44B620AF" w:rsidR="00E97B37" w:rsidRDefault="00E97B37" w:rsidP="007C243B">
      <w:pPr>
        <w:spacing w:after="0" w:line="240" w:lineRule="auto"/>
        <w:rPr>
          <w:rFonts w:ascii="TH SarabunPSK" w:hAnsi="TH SarabunPSK" w:cs="TH SarabunPSK"/>
          <w:b/>
          <w:bCs/>
          <w:color w:val="000000" w:themeColor="text1"/>
          <w:sz w:val="12"/>
          <w:szCs w:val="12"/>
        </w:rPr>
      </w:pPr>
    </w:p>
    <w:p w14:paraId="1A10A3D5" w14:textId="0B69D615" w:rsidR="00E97B37" w:rsidRDefault="00E97B37" w:rsidP="007C243B">
      <w:pPr>
        <w:spacing w:after="0" w:line="240" w:lineRule="auto"/>
        <w:rPr>
          <w:rFonts w:ascii="TH SarabunPSK" w:hAnsi="TH SarabunPSK" w:cs="TH SarabunPSK"/>
          <w:b/>
          <w:bCs/>
          <w:color w:val="000000" w:themeColor="text1"/>
          <w:sz w:val="12"/>
          <w:szCs w:val="12"/>
        </w:rPr>
      </w:pPr>
    </w:p>
    <w:p w14:paraId="7646A3D7" w14:textId="0F086280" w:rsidR="00E97B37" w:rsidRDefault="00E97B37" w:rsidP="007C243B">
      <w:pPr>
        <w:spacing w:after="0" w:line="240" w:lineRule="auto"/>
        <w:rPr>
          <w:rFonts w:ascii="TH SarabunPSK" w:hAnsi="TH SarabunPSK" w:cs="TH SarabunPSK"/>
          <w:b/>
          <w:bCs/>
          <w:color w:val="000000" w:themeColor="text1"/>
          <w:sz w:val="12"/>
          <w:szCs w:val="12"/>
        </w:rPr>
      </w:pPr>
    </w:p>
    <w:p w14:paraId="4FB7717C" w14:textId="4B898999" w:rsidR="00E97B37" w:rsidRDefault="00E97B37" w:rsidP="007C243B">
      <w:pPr>
        <w:spacing w:after="0" w:line="240" w:lineRule="auto"/>
        <w:rPr>
          <w:rFonts w:ascii="TH SarabunPSK" w:hAnsi="TH SarabunPSK" w:cs="TH SarabunPSK"/>
          <w:b/>
          <w:bCs/>
          <w:color w:val="000000" w:themeColor="text1"/>
          <w:sz w:val="12"/>
          <w:szCs w:val="12"/>
        </w:rPr>
      </w:pPr>
    </w:p>
    <w:p w14:paraId="76708D78" w14:textId="56F01B18" w:rsidR="00E97B37" w:rsidRDefault="00E97B37" w:rsidP="007C243B">
      <w:pPr>
        <w:spacing w:after="0" w:line="240" w:lineRule="auto"/>
        <w:rPr>
          <w:rFonts w:ascii="TH SarabunPSK" w:hAnsi="TH SarabunPSK" w:cs="TH SarabunPSK"/>
          <w:b/>
          <w:bCs/>
          <w:color w:val="000000" w:themeColor="text1"/>
          <w:sz w:val="12"/>
          <w:szCs w:val="12"/>
        </w:rPr>
      </w:pPr>
    </w:p>
    <w:p w14:paraId="544C5424" w14:textId="77777777" w:rsidR="00E97B37" w:rsidRDefault="00E97B37" w:rsidP="007C243B">
      <w:pPr>
        <w:spacing w:after="0" w:line="240" w:lineRule="auto"/>
        <w:rPr>
          <w:rFonts w:ascii="TH SarabunPSK" w:hAnsi="TH SarabunPSK" w:cs="TH SarabunPSK"/>
          <w:b/>
          <w:bCs/>
          <w:color w:val="000000" w:themeColor="text1"/>
          <w:sz w:val="12"/>
          <w:szCs w:val="12"/>
        </w:rPr>
      </w:pPr>
    </w:p>
    <w:p w14:paraId="76C28589" w14:textId="1F89D441" w:rsidR="00F44F25" w:rsidRDefault="00F44F25" w:rsidP="007C243B">
      <w:pPr>
        <w:spacing w:after="0" w:line="240" w:lineRule="auto"/>
        <w:rPr>
          <w:rFonts w:ascii="TH SarabunPSK" w:hAnsi="TH SarabunPSK" w:cs="TH SarabunPSK"/>
          <w:b/>
          <w:bCs/>
          <w:color w:val="000000" w:themeColor="text1"/>
          <w:sz w:val="12"/>
          <w:szCs w:val="12"/>
        </w:rPr>
      </w:pPr>
    </w:p>
    <w:p w14:paraId="05A08248" w14:textId="79B2AE43" w:rsidR="00F44F25" w:rsidRDefault="00F44F25" w:rsidP="007C243B">
      <w:pPr>
        <w:spacing w:after="0" w:line="240" w:lineRule="auto"/>
        <w:rPr>
          <w:rFonts w:ascii="TH SarabunPSK" w:hAnsi="TH SarabunPSK" w:cs="TH SarabunPSK"/>
          <w:b/>
          <w:bCs/>
          <w:color w:val="000000" w:themeColor="text1"/>
          <w:sz w:val="12"/>
          <w:szCs w:val="12"/>
        </w:rPr>
      </w:pPr>
    </w:p>
    <w:p w14:paraId="56D443B0" w14:textId="2835A0D0" w:rsidR="00F44F25" w:rsidRDefault="00F44F25" w:rsidP="007C243B">
      <w:pPr>
        <w:spacing w:after="0" w:line="240" w:lineRule="auto"/>
        <w:rPr>
          <w:rFonts w:ascii="TH SarabunPSK" w:hAnsi="TH SarabunPSK" w:cs="TH SarabunPSK"/>
          <w:b/>
          <w:bCs/>
          <w:color w:val="000000" w:themeColor="text1"/>
          <w:sz w:val="12"/>
          <w:szCs w:val="12"/>
        </w:rPr>
      </w:pPr>
    </w:p>
    <w:p w14:paraId="2C67184A" w14:textId="77777777" w:rsidR="00F44F25" w:rsidRPr="00F44F25" w:rsidRDefault="00F44F25" w:rsidP="007C243B">
      <w:pPr>
        <w:spacing w:after="0" w:line="240" w:lineRule="auto"/>
        <w:rPr>
          <w:rFonts w:ascii="TH SarabunPSK" w:hAnsi="TH SarabunPSK" w:cs="TH SarabunPSK"/>
          <w:b/>
          <w:bCs/>
          <w:color w:val="000000" w:themeColor="text1"/>
          <w:sz w:val="12"/>
          <w:szCs w:val="12"/>
        </w:rPr>
      </w:pPr>
    </w:p>
    <w:p w14:paraId="38043BA7" w14:textId="1E6937F5" w:rsidR="007C243B" w:rsidRPr="00735C32" w:rsidRDefault="007C243B" w:rsidP="007C243B">
      <w:pPr>
        <w:spacing w:after="0" w:line="240" w:lineRule="auto"/>
        <w:rPr>
          <w:rFonts w:ascii="TH SarabunPSK" w:hAnsi="TH SarabunPSK" w:cs="TH SarabunPSK"/>
          <w:b/>
          <w:bCs/>
          <w:color w:val="000000" w:themeColor="text1"/>
          <w:sz w:val="32"/>
          <w:szCs w:val="32"/>
        </w:rPr>
      </w:pPr>
      <w:r w:rsidRPr="00735C32">
        <w:rPr>
          <w:rFonts w:ascii="TH SarabunPSK" w:hAnsi="TH SarabunPSK" w:cs="TH SarabunPSK"/>
          <w:b/>
          <w:bCs/>
          <w:color w:val="000000" w:themeColor="text1"/>
          <w:sz w:val="32"/>
          <w:szCs w:val="32"/>
          <w:cs/>
        </w:rPr>
        <w:t xml:space="preserve">2.2  ผลการดำเนินตามเกณฑ์ </w:t>
      </w:r>
      <w:r w:rsidRPr="00735C32">
        <w:rPr>
          <w:rFonts w:ascii="TH SarabunPSK" w:hAnsi="TH SarabunPSK" w:cs="TH SarabunPSK"/>
          <w:b/>
          <w:bCs/>
          <w:color w:val="000000" w:themeColor="text1"/>
          <w:sz w:val="32"/>
          <w:szCs w:val="32"/>
        </w:rPr>
        <w:t xml:space="preserve">AUN-QA </w:t>
      </w:r>
    </w:p>
    <w:p w14:paraId="742379D3" w14:textId="2EE6CD7B" w:rsidR="00FD6CC0" w:rsidRPr="00735C32" w:rsidRDefault="00BA4F0E" w:rsidP="007C243B">
      <w:pPr>
        <w:spacing w:after="0" w:line="240" w:lineRule="auto"/>
        <w:rPr>
          <w:rFonts w:ascii="TH SarabunPSK" w:hAnsi="TH SarabunPSK" w:cs="TH SarabunPSK"/>
          <w:color w:val="000000" w:themeColor="text1"/>
          <w:sz w:val="32"/>
          <w:szCs w:val="32"/>
        </w:rPr>
      </w:pPr>
      <w:r w:rsidRPr="00735C32">
        <w:rPr>
          <w:rFonts w:ascii="TH SarabunPSK" w:hAnsi="TH SarabunPSK" w:cs="TH SarabunPSK"/>
          <w:b/>
          <w:bCs/>
          <w:color w:val="000000" w:themeColor="text1"/>
          <w:sz w:val="32"/>
          <w:szCs w:val="32"/>
        </w:rPr>
        <w:tab/>
      </w:r>
      <w:r w:rsidRPr="00735C32">
        <w:rPr>
          <w:rFonts w:ascii="TH SarabunPSK" w:hAnsi="TH SarabunPSK" w:cs="TH SarabunPSK"/>
          <w:color w:val="000000" w:themeColor="text1"/>
          <w:sz w:val="32"/>
          <w:szCs w:val="32"/>
          <w:cs/>
        </w:rPr>
        <w:t>เพื่อให้</w:t>
      </w:r>
      <w:r w:rsidR="00CD4CA2" w:rsidRPr="00735C32">
        <w:rPr>
          <w:rFonts w:ascii="TH SarabunPSK" w:hAnsi="TH SarabunPSK" w:cs="TH SarabunPSK"/>
          <w:color w:val="000000" w:themeColor="text1"/>
          <w:sz w:val="32"/>
          <w:szCs w:val="32"/>
          <w:cs/>
        </w:rPr>
        <w:t>หลักสูตรรับรู้ถึงระดับคุณภาพของหลักสูตร</w:t>
      </w:r>
      <w:r w:rsidR="00B11CF0" w:rsidRPr="00735C32">
        <w:rPr>
          <w:rFonts w:ascii="TH SarabunPSK" w:hAnsi="TH SarabunPSK" w:cs="TH SarabunPSK"/>
          <w:color w:val="000000" w:themeColor="text1"/>
          <w:sz w:val="32"/>
          <w:szCs w:val="32"/>
          <w:cs/>
        </w:rPr>
        <w:t>ในแต่ละเกณฑ์ และสามารถปรับปรุงพัฒนาต่อไปได้</w:t>
      </w:r>
      <w:r w:rsidR="0063604A" w:rsidRPr="00735C32">
        <w:rPr>
          <w:rFonts w:ascii="TH SarabunPSK" w:hAnsi="TH SarabunPSK" w:cs="TH SarabunPSK"/>
          <w:color w:val="000000" w:themeColor="text1"/>
          <w:sz w:val="32"/>
          <w:szCs w:val="32"/>
          <w:cs/>
        </w:rPr>
        <w:t xml:space="preserve"> </w:t>
      </w:r>
      <w:r w:rsidR="00764E89">
        <w:rPr>
          <w:rFonts w:ascii="TH SarabunPSK" w:hAnsi="TH SarabunPSK" w:cs="TH SarabunPSK"/>
          <w:color w:val="000000" w:themeColor="text1"/>
          <w:sz w:val="32"/>
          <w:szCs w:val="32"/>
          <w:cs/>
        </w:rPr>
        <w:br/>
      </w:r>
      <w:r w:rsidR="0063604A" w:rsidRPr="00735C32">
        <w:rPr>
          <w:rFonts w:ascii="TH SarabunPSK" w:hAnsi="TH SarabunPSK" w:cs="TH SarabunPSK"/>
          <w:color w:val="000000" w:themeColor="text1"/>
          <w:sz w:val="32"/>
          <w:szCs w:val="32"/>
          <w:cs/>
        </w:rPr>
        <w:t>การประเมินหลักสูตรใช้เก</w:t>
      </w:r>
      <w:r w:rsidR="001A2586" w:rsidRPr="00735C32">
        <w:rPr>
          <w:rFonts w:ascii="TH SarabunPSK" w:hAnsi="TH SarabunPSK" w:cs="TH SarabunPSK"/>
          <w:color w:val="000000" w:themeColor="text1"/>
          <w:sz w:val="32"/>
          <w:szCs w:val="32"/>
          <w:cs/>
        </w:rPr>
        <w:t>ณฑ์ 7 ระดับ ดังต่อไปนี้</w:t>
      </w:r>
    </w:p>
    <w:p w14:paraId="56CDD9FD" w14:textId="77777777" w:rsidR="001E2DC7" w:rsidRPr="00400426" w:rsidRDefault="001E2DC7" w:rsidP="007C243B">
      <w:pPr>
        <w:spacing w:after="0" w:line="240" w:lineRule="auto"/>
        <w:rPr>
          <w:rFonts w:ascii="TH SarabunPSK" w:hAnsi="TH SarabunPSK" w:cs="TH SarabunPSK"/>
          <w:color w:val="000000" w:themeColor="text1"/>
          <w:sz w:val="12"/>
          <w:szCs w:val="12"/>
          <w:cs/>
        </w:rPr>
      </w:pPr>
    </w:p>
    <w:tbl>
      <w:tblPr>
        <w:tblStyle w:val="TableGrid"/>
        <w:tblW w:w="9918" w:type="dxa"/>
        <w:tblLook w:val="04A0" w:firstRow="1" w:lastRow="0" w:firstColumn="1" w:lastColumn="0" w:noHBand="0" w:noVBand="1"/>
      </w:tblPr>
      <w:tblGrid>
        <w:gridCol w:w="778"/>
        <w:gridCol w:w="2619"/>
        <w:gridCol w:w="6521"/>
      </w:tblGrid>
      <w:tr w:rsidR="00FD6CC0" w:rsidRPr="00E97B37" w14:paraId="4A7267E8" w14:textId="77777777" w:rsidTr="00805C08">
        <w:tc>
          <w:tcPr>
            <w:tcW w:w="778" w:type="dxa"/>
            <w:shd w:val="clear" w:color="auto" w:fill="BFBFBF" w:themeFill="background1" w:themeFillShade="BF"/>
          </w:tcPr>
          <w:p w14:paraId="5876201F" w14:textId="5AC803C8" w:rsidR="00FD6CC0" w:rsidRPr="00E97B37" w:rsidRDefault="00FD6CC0" w:rsidP="003B22F1">
            <w:pPr>
              <w:jc w:val="center"/>
              <w:rPr>
                <w:rFonts w:ascii="TH SarabunPSK" w:hAnsi="TH SarabunPSK" w:cs="TH SarabunPSK"/>
                <w:b/>
                <w:bCs/>
                <w:color w:val="000000" w:themeColor="text1"/>
                <w:sz w:val="28"/>
              </w:rPr>
            </w:pPr>
            <w:r w:rsidRPr="00E97B37">
              <w:rPr>
                <w:rFonts w:ascii="TH SarabunPSK" w:hAnsi="TH SarabunPSK" w:cs="TH SarabunPSK"/>
                <w:b/>
                <w:bCs/>
                <w:color w:val="000000" w:themeColor="text1"/>
                <w:sz w:val="28"/>
                <w:cs/>
              </w:rPr>
              <w:lastRenderedPageBreak/>
              <w:t>คะแนน</w:t>
            </w:r>
          </w:p>
        </w:tc>
        <w:tc>
          <w:tcPr>
            <w:tcW w:w="2619" w:type="dxa"/>
            <w:shd w:val="clear" w:color="auto" w:fill="BFBFBF" w:themeFill="background1" w:themeFillShade="BF"/>
          </w:tcPr>
          <w:p w14:paraId="46BB2FCF" w14:textId="4F10FBFB" w:rsidR="00FD6CC0" w:rsidRPr="00E97B37" w:rsidRDefault="00FD6CC0" w:rsidP="003B22F1">
            <w:pPr>
              <w:jc w:val="center"/>
              <w:rPr>
                <w:rFonts w:ascii="TH SarabunPSK" w:hAnsi="TH SarabunPSK" w:cs="TH SarabunPSK"/>
                <w:b/>
                <w:bCs/>
                <w:color w:val="000000" w:themeColor="text1"/>
                <w:sz w:val="28"/>
              </w:rPr>
            </w:pPr>
            <w:r w:rsidRPr="00E97B37">
              <w:rPr>
                <w:rFonts w:ascii="TH SarabunPSK" w:hAnsi="TH SarabunPSK" w:cs="TH SarabunPSK"/>
                <w:b/>
                <w:bCs/>
                <w:color w:val="000000" w:themeColor="text1"/>
                <w:sz w:val="28"/>
                <w:cs/>
              </w:rPr>
              <w:t>ความหมาย</w:t>
            </w:r>
          </w:p>
        </w:tc>
        <w:tc>
          <w:tcPr>
            <w:tcW w:w="6521" w:type="dxa"/>
            <w:shd w:val="clear" w:color="auto" w:fill="BFBFBF" w:themeFill="background1" w:themeFillShade="BF"/>
          </w:tcPr>
          <w:p w14:paraId="1625FD48" w14:textId="4747FAE3" w:rsidR="00FD6CC0" w:rsidRPr="00E97B37" w:rsidRDefault="009B008A" w:rsidP="003B22F1">
            <w:pPr>
              <w:jc w:val="center"/>
              <w:rPr>
                <w:rFonts w:ascii="TH SarabunPSK" w:hAnsi="TH SarabunPSK" w:cs="TH SarabunPSK"/>
                <w:b/>
                <w:bCs/>
                <w:color w:val="000000" w:themeColor="text1"/>
                <w:sz w:val="28"/>
              </w:rPr>
            </w:pPr>
            <w:r w:rsidRPr="00E97B37">
              <w:rPr>
                <w:rFonts w:ascii="TH SarabunPSK" w:hAnsi="TH SarabunPSK" w:cs="TH SarabunPSK"/>
                <w:b/>
                <w:bCs/>
                <w:color w:val="000000" w:themeColor="text1"/>
                <w:sz w:val="28"/>
                <w:cs/>
              </w:rPr>
              <w:t>คำอธิบาย</w:t>
            </w:r>
          </w:p>
        </w:tc>
      </w:tr>
      <w:tr w:rsidR="00805C08" w:rsidRPr="00E97B37" w14:paraId="34F3943B" w14:textId="77777777" w:rsidTr="00805C08">
        <w:tc>
          <w:tcPr>
            <w:tcW w:w="778" w:type="dxa"/>
          </w:tcPr>
          <w:p w14:paraId="22090454" w14:textId="033B3EF4" w:rsidR="00805C08" w:rsidRPr="00E97B37" w:rsidRDefault="00805C08" w:rsidP="00805C08">
            <w:pPr>
              <w:jc w:val="center"/>
              <w:rPr>
                <w:rFonts w:ascii="TH SarabunPSK" w:hAnsi="TH SarabunPSK" w:cs="TH SarabunPSK"/>
                <w:color w:val="000000" w:themeColor="text1"/>
                <w:sz w:val="28"/>
              </w:rPr>
            </w:pPr>
            <w:r w:rsidRPr="00E97B37">
              <w:rPr>
                <w:rFonts w:ascii="TH SarabunPSK" w:hAnsi="TH SarabunPSK" w:cs="TH SarabunPSK"/>
                <w:color w:val="000000" w:themeColor="text1"/>
                <w:sz w:val="28"/>
                <w:cs/>
              </w:rPr>
              <w:t>1</w:t>
            </w:r>
          </w:p>
        </w:tc>
        <w:tc>
          <w:tcPr>
            <w:tcW w:w="2619" w:type="dxa"/>
          </w:tcPr>
          <w:p w14:paraId="4EF7C436" w14:textId="7DFA4AEE" w:rsidR="00805C08" w:rsidRPr="00E97B37" w:rsidRDefault="00805C08" w:rsidP="00805C08">
            <w:pPr>
              <w:rPr>
                <w:rFonts w:ascii="TH SarabunPSK" w:hAnsi="TH SarabunPSK" w:cs="TH SarabunPSK"/>
                <w:color w:val="000000" w:themeColor="text1"/>
                <w:sz w:val="28"/>
                <w:cs/>
              </w:rPr>
            </w:pPr>
            <w:r w:rsidRPr="00E97B37">
              <w:rPr>
                <w:rFonts w:ascii="TH SarabunPSK" w:hAnsi="TH SarabunPSK" w:cs="TH SarabunPSK"/>
                <w:cs/>
              </w:rPr>
              <w:t>คุณภาพไม่เพียงพออย่างชัดเจน</w:t>
            </w:r>
          </w:p>
        </w:tc>
        <w:tc>
          <w:tcPr>
            <w:tcW w:w="6521" w:type="dxa"/>
          </w:tcPr>
          <w:p w14:paraId="122F2037" w14:textId="0B49246B" w:rsidR="00805C08" w:rsidRPr="00E97B37" w:rsidRDefault="00805C08" w:rsidP="00805C08">
            <w:pPr>
              <w:rPr>
                <w:rFonts w:ascii="TH SarabunPSK" w:hAnsi="TH SarabunPSK" w:cs="TH SarabunPSK"/>
                <w:color w:val="000000" w:themeColor="text1"/>
                <w:sz w:val="28"/>
              </w:rPr>
            </w:pPr>
            <w:r w:rsidRPr="00E97B37">
              <w:rPr>
                <w:rFonts w:ascii="TH SarabunPSK" w:hAnsi="TH SarabunPSK" w:cs="TH SarabunPSK"/>
                <w:cs/>
              </w:rPr>
              <w:t>ยังไม่มีการดำเนินงานด้านการประกันคุณภาพเพื่อตอบสนองเกณฑ์ ไม่ปรากฏแผน เอกสารหลักฐาน หรือผลลัพธ์ จำเป็นต้องมีการปรับปรุงโดยทันที</w:t>
            </w:r>
          </w:p>
        </w:tc>
      </w:tr>
      <w:tr w:rsidR="00805C08" w:rsidRPr="00E97B37" w14:paraId="311902B0" w14:textId="77777777" w:rsidTr="00805C08">
        <w:tc>
          <w:tcPr>
            <w:tcW w:w="778" w:type="dxa"/>
          </w:tcPr>
          <w:p w14:paraId="7F8A6263" w14:textId="12EAC087" w:rsidR="00805C08" w:rsidRPr="00E97B37" w:rsidRDefault="00805C08" w:rsidP="00805C08">
            <w:pPr>
              <w:jc w:val="center"/>
              <w:rPr>
                <w:rFonts w:ascii="TH SarabunPSK" w:hAnsi="TH SarabunPSK" w:cs="TH SarabunPSK"/>
                <w:color w:val="000000" w:themeColor="text1"/>
                <w:sz w:val="28"/>
              </w:rPr>
            </w:pPr>
            <w:r w:rsidRPr="00E97B37">
              <w:rPr>
                <w:rFonts w:ascii="TH SarabunPSK" w:hAnsi="TH SarabunPSK" w:cs="TH SarabunPSK"/>
                <w:color w:val="000000" w:themeColor="text1"/>
                <w:sz w:val="28"/>
                <w:cs/>
              </w:rPr>
              <w:t>2</w:t>
            </w:r>
          </w:p>
        </w:tc>
        <w:tc>
          <w:tcPr>
            <w:tcW w:w="2619" w:type="dxa"/>
          </w:tcPr>
          <w:p w14:paraId="7AED70B0" w14:textId="09851947" w:rsidR="00805C08" w:rsidRPr="00E97B37" w:rsidRDefault="00805C08" w:rsidP="00805C08">
            <w:pPr>
              <w:rPr>
                <w:rFonts w:ascii="TH SarabunPSK" w:hAnsi="TH SarabunPSK" w:cs="TH SarabunPSK"/>
                <w:color w:val="000000" w:themeColor="text1"/>
                <w:sz w:val="28"/>
              </w:rPr>
            </w:pPr>
            <w:r w:rsidRPr="00E97B37">
              <w:rPr>
                <w:rFonts w:ascii="TH SarabunPSK" w:hAnsi="TH SarabunPSK" w:cs="TH SarabunPSK"/>
                <w:cs/>
              </w:rPr>
              <w:t>คุณภาพไม่เพียงพอและจำเป็นต้องมีการปรับปรุง</w:t>
            </w:r>
          </w:p>
        </w:tc>
        <w:tc>
          <w:tcPr>
            <w:tcW w:w="6521" w:type="dxa"/>
          </w:tcPr>
          <w:p w14:paraId="5BF7CDA8" w14:textId="77777777" w:rsidR="00E97B37" w:rsidRDefault="00805C08" w:rsidP="00805C08">
            <w:pPr>
              <w:rPr>
                <w:rFonts w:ascii="TH SarabunPSK" w:hAnsi="TH SarabunPSK" w:cs="TH SarabunPSK"/>
              </w:rPr>
            </w:pPr>
            <w:r w:rsidRPr="00E97B37">
              <w:rPr>
                <w:rFonts w:ascii="TH SarabunPSK" w:hAnsi="TH SarabunPSK" w:cs="TH SarabunPSK"/>
                <w:cs/>
              </w:rPr>
              <w:t>การดำเนินงานด้านการประกันคุณภาพเพื่อตอบสนองเกณฑ์ยังอยู่เพียงขั้นตอน</w:t>
            </w:r>
            <w:r w:rsidR="00E97B37">
              <w:rPr>
                <w:rFonts w:ascii="TH SarabunPSK" w:hAnsi="TH SarabunPSK" w:cs="TH SarabunPSK" w:hint="cs"/>
                <w:cs/>
              </w:rPr>
              <w:t xml:space="preserve"> </w:t>
            </w:r>
          </w:p>
          <w:p w14:paraId="0209128B" w14:textId="71F19541" w:rsidR="00805C08" w:rsidRPr="00E97B37" w:rsidRDefault="00805C08" w:rsidP="00805C08">
            <w:pPr>
              <w:rPr>
                <w:rFonts w:ascii="TH SarabunPSK" w:hAnsi="TH SarabunPSK" w:cs="TH SarabunPSK"/>
                <w:color w:val="000000" w:themeColor="text1"/>
                <w:sz w:val="28"/>
              </w:rPr>
            </w:pPr>
            <w:r w:rsidRPr="00E97B37">
              <w:rPr>
                <w:rFonts w:ascii="TH SarabunPSK" w:hAnsi="TH SarabunPSK" w:cs="TH SarabunPSK"/>
                <w:cs/>
              </w:rPr>
              <w:t>การ</w:t>
            </w:r>
            <w:r w:rsidRPr="00E97B37">
              <w:rPr>
                <w:rFonts w:ascii="TH SarabunPSK" w:hAnsi="TH SarabunPSK" w:cs="TH SarabunPSK"/>
                <w:spacing w:val="-10"/>
                <w:cs/>
              </w:rPr>
              <w:t>วางแผนหรือยังไม่เพียงพอ จำเป็นต้องมีการปรับปรุง มีเอกสารหรือหลักฐานเพียงเล็กน้อยเท่านั้น</w:t>
            </w:r>
            <w:r w:rsidRPr="00E97B37">
              <w:rPr>
                <w:rFonts w:ascii="TH SarabunPSK" w:hAnsi="TH SarabunPSK" w:cs="TH SarabunPSK"/>
                <w:cs/>
              </w:rPr>
              <w:t xml:space="preserve"> </w:t>
            </w:r>
            <w:r w:rsidRPr="00E97B37">
              <w:rPr>
                <w:rFonts w:ascii="TH SarabunPSK" w:hAnsi="TH SarabunPSK" w:cs="TH SarabunPSK"/>
                <w:spacing w:val="-10"/>
                <w:cs/>
              </w:rPr>
              <w:t>การดำเนินงานด้านการประกันคุณภาพส่งผลเพียงเล็กน้อยหรือยังไม่ปรากฏผลที่ดี</w:t>
            </w:r>
          </w:p>
        </w:tc>
      </w:tr>
      <w:tr w:rsidR="00805C08" w:rsidRPr="00E97B37" w14:paraId="55EC8724" w14:textId="77777777" w:rsidTr="00805C08">
        <w:tc>
          <w:tcPr>
            <w:tcW w:w="778" w:type="dxa"/>
          </w:tcPr>
          <w:p w14:paraId="2788E984" w14:textId="52E8C320" w:rsidR="00805C08" w:rsidRPr="00E97B37" w:rsidRDefault="00805C08" w:rsidP="00805C08">
            <w:pPr>
              <w:jc w:val="center"/>
              <w:rPr>
                <w:rFonts w:ascii="TH SarabunPSK" w:hAnsi="TH SarabunPSK" w:cs="TH SarabunPSK"/>
                <w:color w:val="000000" w:themeColor="text1"/>
                <w:sz w:val="28"/>
              </w:rPr>
            </w:pPr>
            <w:r w:rsidRPr="00E97B37">
              <w:rPr>
                <w:rFonts w:ascii="TH SarabunPSK" w:hAnsi="TH SarabunPSK" w:cs="TH SarabunPSK"/>
                <w:color w:val="000000" w:themeColor="text1"/>
                <w:sz w:val="28"/>
                <w:cs/>
              </w:rPr>
              <w:t>3</w:t>
            </w:r>
          </w:p>
        </w:tc>
        <w:tc>
          <w:tcPr>
            <w:tcW w:w="2619" w:type="dxa"/>
          </w:tcPr>
          <w:p w14:paraId="7D870ADF" w14:textId="77777777" w:rsidR="00764E89" w:rsidRDefault="00805C08" w:rsidP="00805C08">
            <w:pPr>
              <w:rPr>
                <w:rFonts w:ascii="TH SarabunPSK" w:hAnsi="TH SarabunPSK" w:cs="TH SarabunPSK"/>
              </w:rPr>
            </w:pPr>
            <w:r w:rsidRPr="00E97B37">
              <w:rPr>
                <w:rFonts w:ascii="TH SarabunPSK" w:hAnsi="TH SarabunPSK" w:cs="TH SarabunPSK"/>
                <w:cs/>
              </w:rPr>
              <w:t>คุณภาพไม่เพียงพอ แต่การปรับปรุงเพียงเล็กน้อยจะทำให้</w:t>
            </w:r>
          </w:p>
          <w:p w14:paraId="4A7333AF" w14:textId="65DD8011" w:rsidR="00805C08" w:rsidRPr="00E97B37" w:rsidRDefault="00805C08" w:rsidP="00805C08">
            <w:pPr>
              <w:rPr>
                <w:rFonts w:ascii="TH SarabunPSK" w:hAnsi="TH SarabunPSK" w:cs="TH SarabunPSK"/>
                <w:color w:val="000000" w:themeColor="text1"/>
                <w:spacing w:val="-10"/>
                <w:sz w:val="28"/>
              </w:rPr>
            </w:pPr>
            <w:r w:rsidRPr="00E97B37">
              <w:rPr>
                <w:rFonts w:ascii="TH SarabunPSK" w:hAnsi="TH SarabunPSK" w:cs="TH SarabunPSK"/>
                <w:cs/>
              </w:rPr>
              <w:t>มีคุณภาพที่เพียงพอได้</w:t>
            </w:r>
          </w:p>
        </w:tc>
        <w:tc>
          <w:tcPr>
            <w:tcW w:w="6521" w:type="dxa"/>
          </w:tcPr>
          <w:p w14:paraId="414E80F9" w14:textId="77777777" w:rsidR="00764E89" w:rsidRDefault="00805C08" w:rsidP="00805C08">
            <w:pPr>
              <w:rPr>
                <w:rFonts w:ascii="TH SarabunPSK" w:hAnsi="TH SarabunPSK" w:cs="TH SarabunPSK"/>
              </w:rPr>
            </w:pPr>
            <w:r w:rsidRPr="00E97B37">
              <w:rPr>
                <w:rFonts w:ascii="TH SarabunPSK" w:hAnsi="TH SarabunPSK" w:cs="TH SarabunPSK"/>
                <w:spacing w:val="-6"/>
                <w:cs/>
              </w:rPr>
              <w:t>มีการกำหนดและดำเนินงานด้านการประกันคุณภาพเพื่อตอบสนองเกณฑ์ แต่จำเป็น</w:t>
            </w:r>
            <w:r w:rsidRPr="00E97B37">
              <w:rPr>
                <w:rFonts w:ascii="TH SarabunPSK" w:hAnsi="TH SarabunPSK" w:cs="TH SarabunPSK"/>
                <w:cs/>
              </w:rPr>
              <w:t>ต้อง</w:t>
            </w:r>
          </w:p>
          <w:p w14:paraId="4092AC65" w14:textId="0253D9F7" w:rsidR="00805C08" w:rsidRPr="00E97B37" w:rsidRDefault="00805C08" w:rsidP="00805C08">
            <w:pPr>
              <w:rPr>
                <w:rFonts w:ascii="TH SarabunPSK" w:hAnsi="TH SarabunPSK" w:cs="TH SarabunPSK"/>
                <w:color w:val="000000" w:themeColor="text1"/>
                <w:sz w:val="28"/>
              </w:rPr>
            </w:pPr>
            <w:r w:rsidRPr="00E97B37">
              <w:rPr>
                <w:rFonts w:ascii="TH SarabunPSK" w:hAnsi="TH SarabunPSK" w:cs="TH SarabunPSK"/>
                <w:cs/>
              </w:rPr>
              <w:t>มีการปรับปรุงเล็กน้อยเพื่อให้บรรลุเกณฑ์อย่างครบถ้วน มีเอกสาร</w:t>
            </w:r>
            <w:r w:rsidR="00764E89">
              <w:rPr>
                <w:rFonts w:ascii="TH SarabunPSK" w:hAnsi="TH SarabunPSK" w:cs="TH SarabunPSK" w:hint="cs"/>
                <w:cs/>
              </w:rPr>
              <w:t xml:space="preserve"> </w:t>
            </w:r>
            <w:r w:rsidRPr="00E97B37">
              <w:rPr>
                <w:rFonts w:ascii="TH SarabunPSK" w:hAnsi="TH SarabunPSK" w:cs="TH SarabunPSK"/>
                <w:cs/>
              </w:rPr>
              <w:t>แต่ยังไม่มีหลักฐานชัดเจนที่สนับสนุนว่าเอกสารเหล่านั้นถูกใช้อย่างครบถ้วน</w:t>
            </w:r>
            <w:r w:rsidR="00764E89">
              <w:rPr>
                <w:rFonts w:ascii="TH SarabunPSK" w:hAnsi="TH SarabunPSK" w:cs="TH SarabunPSK" w:hint="cs"/>
                <w:cs/>
              </w:rPr>
              <w:t xml:space="preserve"> </w:t>
            </w:r>
            <w:r w:rsidRPr="00E97B37">
              <w:rPr>
                <w:rFonts w:ascii="TH SarabunPSK" w:hAnsi="TH SarabunPSK" w:cs="TH SarabunPSK"/>
                <w:cs/>
              </w:rPr>
              <w:t>การดำเนินงานด้านการประกันคุณภาพส่งผลบ้างหรือส่งผลที่ไม่สม่ำเสมอ</w:t>
            </w:r>
          </w:p>
        </w:tc>
      </w:tr>
      <w:tr w:rsidR="00805C08" w:rsidRPr="00E97B37" w14:paraId="0C657AC3" w14:textId="77777777" w:rsidTr="00805C08">
        <w:tc>
          <w:tcPr>
            <w:tcW w:w="778" w:type="dxa"/>
          </w:tcPr>
          <w:p w14:paraId="6E0951DB" w14:textId="4692896D" w:rsidR="00805C08" w:rsidRPr="00E97B37" w:rsidRDefault="00805C08" w:rsidP="00805C08">
            <w:pPr>
              <w:jc w:val="center"/>
              <w:rPr>
                <w:rFonts w:ascii="TH SarabunPSK" w:hAnsi="TH SarabunPSK" w:cs="TH SarabunPSK"/>
                <w:color w:val="000000" w:themeColor="text1"/>
                <w:sz w:val="28"/>
              </w:rPr>
            </w:pPr>
            <w:r w:rsidRPr="00E97B37">
              <w:rPr>
                <w:rFonts w:ascii="TH SarabunPSK" w:hAnsi="TH SarabunPSK" w:cs="TH SarabunPSK"/>
                <w:color w:val="000000" w:themeColor="text1"/>
                <w:sz w:val="28"/>
                <w:cs/>
              </w:rPr>
              <w:t>4</w:t>
            </w:r>
          </w:p>
        </w:tc>
        <w:tc>
          <w:tcPr>
            <w:tcW w:w="2619" w:type="dxa"/>
          </w:tcPr>
          <w:p w14:paraId="76964055" w14:textId="5D904C1C" w:rsidR="00805C08" w:rsidRPr="00E97B37" w:rsidRDefault="00805C08" w:rsidP="00805C08">
            <w:pPr>
              <w:rPr>
                <w:rFonts w:ascii="TH SarabunPSK" w:hAnsi="TH SarabunPSK" w:cs="TH SarabunPSK"/>
                <w:color w:val="000000" w:themeColor="text1"/>
                <w:spacing w:val="-6"/>
                <w:sz w:val="28"/>
              </w:rPr>
            </w:pPr>
            <w:r w:rsidRPr="00E97B37">
              <w:rPr>
                <w:rFonts w:ascii="TH SarabunPSK" w:hAnsi="TH SarabunPSK" w:cs="TH SarabunPSK"/>
                <w:spacing w:val="-6"/>
                <w:cs/>
              </w:rPr>
              <w:t>มีคุณภาพเพียงพอตามที่คาดหวัง</w:t>
            </w:r>
          </w:p>
        </w:tc>
        <w:tc>
          <w:tcPr>
            <w:tcW w:w="6521" w:type="dxa"/>
          </w:tcPr>
          <w:p w14:paraId="15FAABA1" w14:textId="77777777" w:rsidR="00764E89" w:rsidRDefault="00805C08" w:rsidP="00805C08">
            <w:pPr>
              <w:rPr>
                <w:rFonts w:ascii="TH SarabunPSK" w:hAnsi="TH SarabunPSK" w:cs="TH SarabunPSK"/>
              </w:rPr>
            </w:pPr>
            <w:r w:rsidRPr="00E97B37">
              <w:rPr>
                <w:rFonts w:ascii="TH SarabunPSK" w:hAnsi="TH SarabunPSK" w:cs="TH SarabunPSK"/>
                <w:cs/>
              </w:rPr>
              <w:t>มี</w:t>
            </w:r>
            <w:r w:rsidRPr="00E97B37">
              <w:rPr>
                <w:rFonts w:ascii="TH SarabunPSK" w:hAnsi="TH SarabunPSK" w:cs="TH SarabunPSK"/>
                <w:spacing w:val="-6"/>
                <w:cs/>
              </w:rPr>
              <w:t>การดำเนินงานด้านการประกันคุณภาพที่เพียงพอเพื่อตอบสนองเกณฑ์ และมีหลักฐาน</w:t>
            </w:r>
            <w:r w:rsidRPr="00E97B37">
              <w:rPr>
                <w:rFonts w:ascii="TH SarabunPSK" w:hAnsi="TH SarabunPSK" w:cs="TH SarabunPSK"/>
                <w:cs/>
              </w:rPr>
              <w:t>สนับสนุนว่ามีการดำเนินงานด้านการประกันคุณภาพอย่างครบถ้วน การดำเนินงาน</w:t>
            </w:r>
          </w:p>
          <w:p w14:paraId="7D2EEDCB" w14:textId="40B90B7E" w:rsidR="00805C08" w:rsidRPr="00E97B37" w:rsidRDefault="00805C08" w:rsidP="00805C08">
            <w:pPr>
              <w:rPr>
                <w:rFonts w:ascii="TH SarabunPSK" w:hAnsi="TH SarabunPSK" w:cs="TH SarabunPSK"/>
                <w:color w:val="000000" w:themeColor="text1"/>
                <w:sz w:val="28"/>
              </w:rPr>
            </w:pPr>
            <w:r w:rsidRPr="00E97B37">
              <w:rPr>
                <w:rFonts w:ascii="TH SarabunPSK" w:hAnsi="TH SarabunPSK" w:cs="TH SarabunPSK"/>
                <w:cs/>
              </w:rPr>
              <w:t>ด้านการประกันคุณภาพส่งผลสม่ำเสมอตามที่คาดหวัง</w:t>
            </w:r>
          </w:p>
        </w:tc>
      </w:tr>
      <w:tr w:rsidR="00805C08" w:rsidRPr="00E97B37" w14:paraId="756D841A" w14:textId="77777777" w:rsidTr="00805C08">
        <w:tc>
          <w:tcPr>
            <w:tcW w:w="778" w:type="dxa"/>
          </w:tcPr>
          <w:p w14:paraId="2C23419D" w14:textId="7EAEFC87" w:rsidR="00805C08" w:rsidRPr="00E97B37" w:rsidRDefault="00805C08" w:rsidP="00805C08">
            <w:pPr>
              <w:jc w:val="center"/>
              <w:rPr>
                <w:rFonts w:ascii="TH SarabunPSK" w:hAnsi="TH SarabunPSK" w:cs="TH SarabunPSK"/>
                <w:color w:val="000000" w:themeColor="text1"/>
                <w:sz w:val="28"/>
              </w:rPr>
            </w:pPr>
            <w:r w:rsidRPr="00E97B37">
              <w:rPr>
                <w:rFonts w:ascii="TH SarabunPSK" w:hAnsi="TH SarabunPSK" w:cs="TH SarabunPSK"/>
                <w:color w:val="000000" w:themeColor="text1"/>
                <w:sz w:val="28"/>
                <w:cs/>
              </w:rPr>
              <w:t>5</w:t>
            </w:r>
          </w:p>
        </w:tc>
        <w:tc>
          <w:tcPr>
            <w:tcW w:w="2619" w:type="dxa"/>
          </w:tcPr>
          <w:p w14:paraId="5F98F568" w14:textId="63716703" w:rsidR="00805C08" w:rsidRPr="00E97B37" w:rsidRDefault="00805C08" w:rsidP="00805C08">
            <w:pPr>
              <w:rPr>
                <w:rFonts w:ascii="TH SarabunPSK" w:hAnsi="TH SarabunPSK" w:cs="TH SarabunPSK"/>
                <w:color w:val="000000" w:themeColor="text1"/>
                <w:sz w:val="28"/>
              </w:rPr>
            </w:pPr>
            <w:r w:rsidRPr="00E97B37">
              <w:rPr>
                <w:rFonts w:ascii="TH SarabunPSK" w:hAnsi="TH SarabunPSK" w:cs="TH SarabunPSK"/>
                <w:cs/>
              </w:rPr>
              <w:t>มีคุณภาพสูงกว่าที่คาดหวัง</w:t>
            </w:r>
          </w:p>
        </w:tc>
        <w:tc>
          <w:tcPr>
            <w:tcW w:w="6521" w:type="dxa"/>
          </w:tcPr>
          <w:p w14:paraId="0A0B7AAA" w14:textId="1136568C" w:rsidR="00805C08" w:rsidRPr="00E97B37" w:rsidRDefault="00805C08" w:rsidP="00805C08">
            <w:pPr>
              <w:rPr>
                <w:rFonts w:ascii="TH SarabunPSK" w:hAnsi="TH SarabunPSK" w:cs="TH SarabunPSK"/>
                <w:color w:val="000000" w:themeColor="text1"/>
                <w:sz w:val="28"/>
              </w:rPr>
            </w:pPr>
            <w:r w:rsidRPr="00E97B37">
              <w:rPr>
                <w:rFonts w:ascii="TH SarabunPSK" w:hAnsi="TH SarabunPSK" w:cs="TH SarabunPSK"/>
                <w:spacing w:val="-6"/>
                <w:cs/>
              </w:rPr>
              <w:t>การดำเนินงานด้านการประกันคุณภาพเพื่อตอบสนองเกณฑ์ดีกว่าที่คาดหวัง  มีหลักฐาน</w:t>
            </w:r>
            <w:r w:rsidRPr="00E97B37">
              <w:rPr>
                <w:rFonts w:ascii="TH SarabunPSK" w:hAnsi="TH SarabunPSK" w:cs="TH SarabunPSK"/>
                <w:spacing w:val="-8"/>
                <w:cs/>
              </w:rPr>
              <w:t>สนับสนุนว่ามีการดำเนินงานด้านการประกันคุณภาพอย่างมีประสิทธิภาพ  การดำเนินงาน</w:t>
            </w:r>
            <w:r w:rsidRPr="00E97B37">
              <w:rPr>
                <w:rFonts w:ascii="TH SarabunPSK" w:hAnsi="TH SarabunPSK" w:cs="TH SarabunPSK"/>
                <w:cs/>
              </w:rPr>
              <w:t>ด้านการประกันคุณภาพแสดงให้เห็นผลที่ดีและมีแนวโน้มเชิงบวก</w:t>
            </w:r>
          </w:p>
        </w:tc>
      </w:tr>
      <w:tr w:rsidR="00764E89" w:rsidRPr="00E97B37" w14:paraId="4274EA1E" w14:textId="77777777" w:rsidTr="00805C08">
        <w:tc>
          <w:tcPr>
            <w:tcW w:w="778" w:type="dxa"/>
          </w:tcPr>
          <w:p w14:paraId="05CED232" w14:textId="704DEE10" w:rsidR="00764E89" w:rsidRPr="00E97B37" w:rsidRDefault="00764E89" w:rsidP="00764E89">
            <w:pPr>
              <w:jc w:val="center"/>
              <w:rPr>
                <w:rFonts w:ascii="TH SarabunPSK" w:hAnsi="TH SarabunPSK" w:cs="TH SarabunPSK"/>
                <w:color w:val="000000" w:themeColor="text1"/>
                <w:sz w:val="28"/>
                <w:cs/>
              </w:rPr>
            </w:pPr>
            <w:r w:rsidRPr="00E97B37">
              <w:rPr>
                <w:rFonts w:ascii="TH SarabunPSK" w:hAnsi="TH SarabunPSK" w:cs="TH SarabunPSK"/>
                <w:color w:val="000000" w:themeColor="text1"/>
                <w:sz w:val="28"/>
                <w:cs/>
              </w:rPr>
              <w:t>6</w:t>
            </w:r>
          </w:p>
        </w:tc>
        <w:tc>
          <w:tcPr>
            <w:tcW w:w="2619" w:type="dxa"/>
          </w:tcPr>
          <w:p w14:paraId="6A628B13" w14:textId="78B2C023" w:rsidR="00764E89" w:rsidRPr="00E97B37" w:rsidRDefault="00764E89" w:rsidP="00764E89">
            <w:pPr>
              <w:rPr>
                <w:rFonts w:ascii="TH SarabunPSK" w:hAnsi="TH SarabunPSK" w:cs="TH SarabunPSK"/>
                <w:cs/>
              </w:rPr>
            </w:pPr>
            <w:r w:rsidRPr="00E97B37">
              <w:rPr>
                <w:rFonts w:ascii="TH SarabunPSK" w:hAnsi="TH SarabunPSK" w:cs="TH SarabunPSK"/>
                <w:cs/>
              </w:rPr>
              <w:t>มีคุณภาพในระดับเป็นตัวอย่างของแนวปฏิบัติที่ดี</w:t>
            </w:r>
          </w:p>
        </w:tc>
        <w:tc>
          <w:tcPr>
            <w:tcW w:w="6521" w:type="dxa"/>
          </w:tcPr>
          <w:p w14:paraId="7679985D" w14:textId="77777777" w:rsidR="00764E89" w:rsidRDefault="00764E89" w:rsidP="00764E89">
            <w:pPr>
              <w:rPr>
                <w:rFonts w:ascii="TH SarabunPSK" w:hAnsi="TH SarabunPSK" w:cs="TH SarabunPSK"/>
                <w:spacing w:val="-20"/>
              </w:rPr>
            </w:pPr>
            <w:r w:rsidRPr="00E97B37">
              <w:rPr>
                <w:rFonts w:ascii="TH SarabunPSK" w:hAnsi="TH SarabunPSK" w:cs="TH SarabunPSK"/>
                <w:cs/>
              </w:rPr>
              <w:t>การดำเนินงานด้านการประกันคุณภาพเพื่อตอบสนองเกณฑ์สามารถเป็นตัวอย่าง</w:t>
            </w:r>
            <w:r w:rsidRPr="00E97B37">
              <w:rPr>
                <w:rFonts w:ascii="TH SarabunPSK" w:hAnsi="TH SarabunPSK" w:cs="TH SarabunPSK"/>
                <w:spacing w:val="-20"/>
                <w:cs/>
              </w:rPr>
              <w:t>ของ</w:t>
            </w:r>
          </w:p>
          <w:p w14:paraId="617E399B" w14:textId="393E7A69" w:rsidR="00764E89" w:rsidRPr="00E97B37" w:rsidRDefault="00764E89" w:rsidP="00764E89">
            <w:pPr>
              <w:rPr>
                <w:rFonts w:ascii="TH SarabunPSK" w:hAnsi="TH SarabunPSK" w:cs="TH SarabunPSK"/>
                <w:spacing w:val="-6"/>
                <w:cs/>
              </w:rPr>
            </w:pPr>
            <w:r w:rsidRPr="00764E89">
              <w:rPr>
                <w:rFonts w:ascii="TH SarabunPSK" w:hAnsi="TH SarabunPSK" w:cs="TH SarabunPSK"/>
                <w:spacing w:val="-6"/>
                <w:cs/>
              </w:rPr>
              <w:t>แนวปฏิบัติที่ดีได้ มีหลักฐานสนับสนุนว่ามีการดำเนินงานด้านการประกันคุณภาพอย่างมีประสิทธิผล</w:t>
            </w:r>
            <w:r w:rsidRPr="00E97B37">
              <w:rPr>
                <w:rFonts w:ascii="TH SarabunPSK" w:hAnsi="TH SarabunPSK" w:cs="TH SarabunPSK"/>
                <w:cs/>
              </w:rPr>
              <w:t>การดำเนินงานด้านการประกันคุณภาพแสดงให้เห็นผลที่ดีมากและมีแนวโน้มเชิงบวก</w:t>
            </w:r>
          </w:p>
        </w:tc>
      </w:tr>
      <w:tr w:rsidR="00764E89" w:rsidRPr="00E97B37" w14:paraId="6D2B18C7" w14:textId="77777777" w:rsidTr="00805C08">
        <w:tc>
          <w:tcPr>
            <w:tcW w:w="778" w:type="dxa"/>
          </w:tcPr>
          <w:p w14:paraId="395B45C7" w14:textId="04E9E4B8" w:rsidR="00764E89" w:rsidRPr="00E97B37" w:rsidRDefault="00764E89" w:rsidP="00764E89">
            <w:pPr>
              <w:jc w:val="center"/>
              <w:rPr>
                <w:rFonts w:ascii="TH SarabunPSK" w:hAnsi="TH SarabunPSK" w:cs="TH SarabunPSK"/>
                <w:color w:val="000000" w:themeColor="text1"/>
                <w:sz w:val="28"/>
                <w:cs/>
              </w:rPr>
            </w:pPr>
            <w:r w:rsidRPr="00E97B37">
              <w:rPr>
                <w:rFonts w:ascii="TH SarabunPSK" w:hAnsi="TH SarabunPSK" w:cs="TH SarabunPSK"/>
                <w:color w:val="000000" w:themeColor="text1"/>
                <w:sz w:val="28"/>
                <w:cs/>
              </w:rPr>
              <w:t>7</w:t>
            </w:r>
          </w:p>
        </w:tc>
        <w:tc>
          <w:tcPr>
            <w:tcW w:w="2619" w:type="dxa"/>
          </w:tcPr>
          <w:p w14:paraId="1BF80784" w14:textId="77777777" w:rsidR="00764E89" w:rsidRDefault="00764E89" w:rsidP="00764E89">
            <w:pPr>
              <w:rPr>
                <w:rFonts w:ascii="TH SarabunPSK" w:hAnsi="TH SarabunPSK" w:cs="TH SarabunPSK"/>
              </w:rPr>
            </w:pPr>
            <w:r w:rsidRPr="00E97B37">
              <w:rPr>
                <w:rFonts w:ascii="TH SarabunPSK" w:hAnsi="TH SarabunPSK" w:cs="TH SarabunPSK"/>
                <w:cs/>
              </w:rPr>
              <w:t xml:space="preserve">มีคุณภาพระดับดีเยี่ยม </w:t>
            </w:r>
          </w:p>
          <w:p w14:paraId="7D90B63C" w14:textId="15450DED" w:rsidR="00764E89" w:rsidRPr="00E97B37" w:rsidRDefault="00764E89" w:rsidP="00764E89">
            <w:pPr>
              <w:rPr>
                <w:rFonts w:ascii="TH SarabunPSK" w:hAnsi="TH SarabunPSK" w:cs="TH SarabunPSK"/>
                <w:cs/>
              </w:rPr>
            </w:pPr>
            <w:r w:rsidRPr="00E97B37">
              <w:rPr>
                <w:rFonts w:ascii="TH SarabunPSK" w:hAnsi="TH SarabunPSK" w:cs="TH SarabunPSK"/>
                <w:cs/>
              </w:rPr>
              <w:t>(ตัวอย่างของการปฏิบัติระดับโลกหรือระดับชั้นนำ)</w:t>
            </w:r>
          </w:p>
        </w:tc>
        <w:tc>
          <w:tcPr>
            <w:tcW w:w="6521" w:type="dxa"/>
          </w:tcPr>
          <w:p w14:paraId="33AC1EEC" w14:textId="79732AC9" w:rsidR="00764E89" w:rsidRPr="00E97B37" w:rsidRDefault="00764E89" w:rsidP="00764E89">
            <w:pPr>
              <w:rPr>
                <w:rFonts w:ascii="TH SarabunPSK" w:hAnsi="TH SarabunPSK" w:cs="TH SarabunPSK"/>
                <w:cs/>
              </w:rPr>
            </w:pPr>
            <w:r>
              <w:rPr>
                <w:rFonts w:ascii="TH SarabunPSK" w:hAnsi="TH SarabunPSK" w:cs="TH SarabunPSK" w:hint="cs"/>
                <w:cs/>
              </w:rPr>
              <w:t xml:space="preserve">การดำเนินงานด้านการประกันคุณภาพเพื่อตอบสนองเกณฑ์อยู่ในระดับดีเยี่ยมหรือเป็นตัวอย่างของแนวปฏิบัติระดับโลก มีหลักฐานสนับสนุนว่ามีการดำเนินงานด้านการประกันคุณภาพอย่างมีนวัตกรรม การดำเนินงานด้านการประกันคุณภาพแสดงให้เห็นผลดีเยี่ยมและมีแนวโน้มที่โดดเด่น </w:t>
            </w:r>
          </w:p>
        </w:tc>
      </w:tr>
    </w:tbl>
    <w:p w14:paraId="622492E1" w14:textId="77777777" w:rsidR="00F44F25" w:rsidRDefault="00F44F25" w:rsidP="006F0E12">
      <w:pPr>
        <w:spacing w:after="0" w:line="240" w:lineRule="auto"/>
        <w:jc w:val="center"/>
        <w:rPr>
          <w:rFonts w:ascii="TH SarabunPSK" w:hAnsi="TH SarabunPSK" w:cs="TH SarabunPSK"/>
          <w:b/>
          <w:bCs/>
          <w:color w:val="000000" w:themeColor="text1"/>
          <w:sz w:val="32"/>
          <w:szCs w:val="32"/>
        </w:rPr>
      </w:pPr>
    </w:p>
    <w:p w14:paraId="2F9D0447" w14:textId="2DE9ABFC" w:rsidR="00F44F25" w:rsidRDefault="00F44F25" w:rsidP="006F0E12">
      <w:pPr>
        <w:spacing w:after="0" w:line="240" w:lineRule="auto"/>
        <w:jc w:val="center"/>
        <w:rPr>
          <w:rFonts w:ascii="TH SarabunPSK" w:hAnsi="TH SarabunPSK" w:cs="TH SarabunPSK"/>
          <w:b/>
          <w:bCs/>
          <w:color w:val="000000" w:themeColor="text1"/>
          <w:sz w:val="32"/>
          <w:szCs w:val="32"/>
        </w:rPr>
      </w:pPr>
    </w:p>
    <w:p w14:paraId="7877A155" w14:textId="20754253" w:rsidR="00764E89" w:rsidRDefault="00764E89" w:rsidP="006F0E12">
      <w:pPr>
        <w:spacing w:after="0" w:line="240" w:lineRule="auto"/>
        <w:jc w:val="center"/>
        <w:rPr>
          <w:rFonts w:ascii="TH SarabunPSK" w:hAnsi="TH SarabunPSK" w:cs="TH SarabunPSK"/>
          <w:b/>
          <w:bCs/>
          <w:color w:val="000000" w:themeColor="text1"/>
          <w:sz w:val="32"/>
          <w:szCs w:val="32"/>
        </w:rPr>
      </w:pPr>
    </w:p>
    <w:p w14:paraId="4D7E3B26" w14:textId="7EB00834" w:rsidR="00764E89" w:rsidRDefault="00764E89" w:rsidP="006F0E12">
      <w:pPr>
        <w:spacing w:after="0" w:line="240" w:lineRule="auto"/>
        <w:jc w:val="center"/>
        <w:rPr>
          <w:rFonts w:ascii="TH SarabunPSK" w:hAnsi="TH SarabunPSK" w:cs="TH SarabunPSK"/>
          <w:b/>
          <w:bCs/>
          <w:color w:val="000000" w:themeColor="text1"/>
          <w:sz w:val="32"/>
          <w:szCs w:val="32"/>
        </w:rPr>
      </w:pPr>
    </w:p>
    <w:p w14:paraId="4237A635" w14:textId="6BF007B5" w:rsidR="00764E89" w:rsidRDefault="00764E89" w:rsidP="006F0E12">
      <w:pPr>
        <w:spacing w:after="0" w:line="240" w:lineRule="auto"/>
        <w:jc w:val="center"/>
        <w:rPr>
          <w:rFonts w:ascii="TH SarabunPSK" w:hAnsi="TH SarabunPSK" w:cs="TH SarabunPSK"/>
          <w:b/>
          <w:bCs/>
          <w:color w:val="000000" w:themeColor="text1"/>
          <w:sz w:val="32"/>
          <w:szCs w:val="32"/>
        </w:rPr>
      </w:pPr>
    </w:p>
    <w:p w14:paraId="72649D64" w14:textId="18F7023C" w:rsidR="00764E89" w:rsidRDefault="00764E89" w:rsidP="006F0E12">
      <w:pPr>
        <w:spacing w:after="0" w:line="240" w:lineRule="auto"/>
        <w:jc w:val="center"/>
        <w:rPr>
          <w:rFonts w:ascii="TH SarabunPSK" w:hAnsi="TH SarabunPSK" w:cs="TH SarabunPSK"/>
          <w:b/>
          <w:bCs/>
          <w:color w:val="000000" w:themeColor="text1"/>
          <w:sz w:val="32"/>
          <w:szCs w:val="32"/>
        </w:rPr>
      </w:pPr>
    </w:p>
    <w:p w14:paraId="571D89D8" w14:textId="233DF957" w:rsidR="00764E89" w:rsidRDefault="00764E89" w:rsidP="006F0E12">
      <w:pPr>
        <w:spacing w:after="0" w:line="240" w:lineRule="auto"/>
        <w:jc w:val="center"/>
        <w:rPr>
          <w:rFonts w:ascii="TH SarabunPSK" w:hAnsi="TH SarabunPSK" w:cs="TH SarabunPSK"/>
          <w:b/>
          <w:bCs/>
          <w:color w:val="000000" w:themeColor="text1"/>
          <w:sz w:val="32"/>
          <w:szCs w:val="32"/>
        </w:rPr>
      </w:pPr>
    </w:p>
    <w:p w14:paraId="1B93383A" w14:textId="77777777" w:rsidR="00764E89" w:rsidRDefault="00764E89" w:rsidP="006F0E12">
      <w:pPr>
        <w:spacing w:after="0" w:line="240" w:lineRule="auto"/>
        <w:jc w:val="center"/>
        <w:rPr>
          <w:rFonts w:ascii="TH SarabunPSK" w:hAnsi="TH SarabunPSK" w:cs="TH SarabunPSK"/>
          <w:b/>
          <w:bCs/>
          <w:color w:val="000000" w:themeColor="text1"/>
          <w:sz w:val="32"/>
          <w:szCs w:val="32"/>
        </w:rPr>
      </w:pPr>
    </w:p>
    <w:p w14:paraId="34C61B95" w14:textId="77777777" w:rsidR="00F44F25" w:rsidRDefault="00F44F25" w:rsidP="006F0E12">
      <w:pPr>
        <w:spacing w:after="0" w:line="240" w:lineRule="auto"/>
        <w:jc w:val="center"/>
        <w:rPr>
          <w:rFonts w:ascii="TH SarabunPSK" w:hAnsi="TH SarabunPSK" w:cs="TH SarabunPSK"/>
          <w:b/>
          <w:bCs/>
          <w:color w:val="000000" w:themeColor="text1"/>
          <w:sz w:val="32"/>
          <w:szCs w:val="32"/>
        </w:rPr>
      </w:pPr>
    </w:p>
    <w:p w14:paraId="05808F03" w14:textId="77777777" w:rsidR="00F44F25" w:rsidRDefault="00F44F25" w:rsidP="006F0E12">
      <w:pPr>
        <w:spacing w:after="0" w:line="240" w:lineRule="auto"/>
        <w:jc w:val="center"/>
        <w:rPr>
          <w:rFonts w:ascii="TH SarabunPSK" w:hAnsi="TH SarabunPSK" w:cs="TH SarabunPSK"/>
          <w:b/>
          <w:bCs/>
          <w:color w:val="000000" w:themeColor="text1"/>
          <w:sz w:val="32"/>
          <w:szCs w:val="32"/>
        </w:rPr>
      </w:pPr>
    </w:p>
    <w:p w14:paraId="4F166117" w14:textId="77777777" w:rsidR="00F44F25" w:rsidRDefault="00F44F25" w:rsidP="006F0E12">
      <w:pPr>
        <w:spacing w:after="0" w:line="240" w:lineRule="auto"/>
        <w:jc w:val="center"/>
        <w:rPr>
          <w:rFonts w:ascii="TH SarabunPSK" w:hAnsi="TH SarabunPSK" w:cs="TH SarabunPSK"/>
          <w:b/>
          <w:bCs/>
          <w:color w:val="000000" w:themeColor="text1"/>
          <w:sz w:val="32"/>
          <w:szCs w:val="32"/>
        </w:rPr>
      </w:pPr>
    </w:p>
    <w:p w14:paraId="695B8831" w14:textId="737F33D0" w:rsidR="006F0E12" w:rsidRPr="00735C32" w:rsidRDefault="006F0E12" w:rsidP="006F0E12">
      <w:pPr>
        <w:spacing w:after="0" w:line="240" w:lineRule="auto"/>
        <w:jc w:val="center"/>
        <w:rPr>
          <w:rFonts w:ascii="TH SarabunPSK" w:hAnsi="TH SarabunPSK" w:cs="TH SarabunPSK"/>
          <w:b/>
          <w:bCs/>
          <w:color w:val="000000" w:themeColor="text1"/>
          <w:sz w:val="32"/>
          <w:szCs w:val="32"/>
          <w:cs/>
        </w:rPr>
      </w:pPr>
      <w:r w:rsidRPr="00735C32">
        <w:rPr>
          <w:rFonts w:ascii="TH SarabunPSK" w:hAnsi="TH SarabunPSK" w:cs="TH SarabunPSK" w:hint="cs"/>
          <w:b/>
          <w:bCs/>
          <w:color w:val="000000" w:themeColor="text1"/>
          <w:sz w:val="32"/>
          <w:szCs w:val="32"/>
          <w:cs/>
        </w:rPr>
        <w:t xml:space="preserve">รายละเอียดและผลการดำเนินงานตามเกณฑ์ </w:t>
      </w:r>
      <w:r w:rsidRPr="00735C32">
        <w:rPr>
          <w:rFonts w:ascii="TH SarabunPSK" w:hAnsi="TH SarabunPSK" w:cs="TH SarabunPSK"/>
          <w:b/>
          <w:bCs/>
          <w:color w:val="000000" w:themeColor="text1"/>
          <w:sz w:val="32"/>
          <w:szCs w:val="32"/>
        </w:rPr>
        <w:t>AUN-QA</w:t>
      </w:r>
    </w:p>
    <w:p w14:paraId="7784B9B5" w14:textId="1B13FF77" w:rsidR="006F0E12" w:rsidRPr="00735C32" w:rsidRDefault="006F0E12" w:rsidP="006F0E12">
      <w:pPr>
        <w:spacing w:after="0" w:line="240" w:lineRule="auto"/>
        <w:rPr>
          <w:rFonts w:ascii="TH SarabunPSK" w:hAnsi="TH SarabunPSK" w:cs="TH SarabunPSK"/>
          <w:b/>
          <w:bCs/>
          <w:color w:val="000000" w:themeColor="text1"/>
          <w:sz w:val="32"/>
          <w:szCs w:val="32"/>
        </w:rPr>
      </w:pPr>
      <w:r w:rsidRPr="00735C32">
        <w:rPr>
          <w:rFonts w:ascii="TH SarabunPSK" w:hAnsi="TH SarabunPSK" w:cs="TH SarabunPSK"/>
          <w:b/>
          <w:bCs/>
          <w:color w:val="000000" w:themeColor="text1"/>
          <w:sz w:val="32"/>
          <w:szCs w:val="32"/>
          <w:cs/>
        </w:rPr>
        <w:t xml:space="preserve">เกณฑ์คุณภาพที่ </w:t>
      </w:r>
      <w:r w:rsidRPr="00735C32">
        <w:rPr>
          <w:rFonts w:ascii="TH SarabunPSK" w:hAnsi="TH SarabunPSK" w:cs="TH SarabunPSK"/>
          <w:b/>
          <w:bCs/>
          <w:color w:val="000000" w:themeColor="text1"/>
          <w:sz w:val="32"/>
          <w:szCs w:val="32"/>
        </w:rPr>
        <w:t xml:space="preserve">1 </w:t>
      </w:r>
      <w:r w:rsidR="004E09F5" w:rsidRPr="004E09F5">
        <w:rPr>
          <w:rFonts w:ascii="TH SarabunPSK" w:hAnsi="TH SarabunPSK" w:cs="TH SarabunPSK"/>
          <w:b/>
          <w:bCs/>
          <w:color w:val="000000" w:themeColor="text1"/>
          <w:sz w:val="32"/>
          <w:szCs w:val="32"/>
          <w:cs/>
        </w:rPr>
        <w:t>ผลลัพธ์การเรียนรู้ที่คาดหวั</w:t>
      </w:r>
      <w:r w:rsidR="00F44F25">
        <w:rPr>
          <w:rFonts w:ascii="TH SarabunPSK" w:hAnsi="TH SarabunPSK" w:cs="TH SarabunPSK" w:hint="cs"/>
          <w:b/>
          <w:bCs/>
          <w:color w:val="000000" w:themeColor="text1"/>
          <w:sz w:val="32"/>
          <w:szCs w:val="32"/>
          <w:cs/>
        </w:rPr>
        <w:t xml:space="preserve">ง </w:t>
      </w:r>
      <w:r w:rsidRPr="00735C32">
        <w:rPr>
          <w:rFonts w:ascii="TH SarabunPSK" w:hAnsi="TH SarabunPSK" w:cs="TH SarabunPSK"/>
          <w:b/>
          <w:bCs/>
          <w:color w:val="000000" w:themeColor="text1"/>
          <w:sz w:val="32"/>
          <w:szCs w:val="32"/>
          <w:cs/>
        </w:rPr>
        <w:t>(</w:t>
      </w:r>
      <w:r w:rsidRPr="00735C32">
        <w:rPr>
          <w:rFonts w:ascii="TH SarabunPSK" w:hAnsi="TH SarabunPSK" w:cs="TH SarabunPSK"/>
          <w:b/>
          <w:bCs/>
          <w:color w:val="000000" w:themeColor="text1"/>
          <w:sz w:val="32"/>
          <w:szCs w:val="32"/>
        </w:rPr>
        <w:t>Expected Learning Outcomes)</w:t>
      </w:r>
    </w:p>
    <w:p w14:paraId="269CD925" w14:textId="77777777" w:rsidR="008D40CD" w:rsidRPr="008D40CD" w:rsidRDefault="008D40CD" w:rsidP="006F0E12">
      <w:pPr>
        <w:spacing w:after="0" w:line="240" w:lineRule="auto"/>
        <w:rPr>
          <w:rFonts w:ascii="TH SarabunPSK" w:hAnsi="TH SarabunPSK" w:cs="TH SarabunPSK"/>
          <w:b/>
          <w:bCs/>
          <w:color w:val="000000" w:themeColor="text1"/>
          <w:sz w:val="12"/>
          <w:szCs w:val="12"/>
        </w:rPr>
      </w:pPr>
    </w:p>
    <w:tbl>
      <w:tblPr>
        <w:tblStyle w:val="TableGrid"/>
        <w:tblW w:w="9867" w:type="dxa"/>
        <w:tblLook w:val="04A0" w:firstRow="1" w:lastRow="0" w:firstColumn="1" w:lastColumn="0" w:noHBand="0" w:noVBand="1"/>
      </w:tblPr>
      <w:tblGrid>
        <w:gridCol w:w="9867"/>
      </w:tblGrid>
      <w:tr w:rsidR="00EF5E40" w:rsidRPr="00924FE8" w14:paraId="2BA6661E" w14:textId="77777777" w:rsidTr="00E02D6E">
        <w:trPr>
          <w:trHeight w:val="3991"/>
        </w:trPr>
        <w:tc>
          <w:tcPr>
            <w:tcW w:w="9867" w:type="dxa"/>
            <w:tcBorders>
              <w:bottom w:val="single" w:sz="4" w:space="0" w:color="auto"/>
            </w:tcBorders>
          </w:tcPr>
          <w:p w14:paraId="4DAF9F25" w14:textId="66F5E2BB" w:rsidR="008D40CD" w:rsidRPr="00924FE8" w:rsidRDefault="008D40CD" w:rsidP="00394688">
            <w:pPr>
              <w:tabs>
                <w:tab w:val="left" w:pos="720"/>
              </w:tabs>
              <w:rPr>
                <w:rFonts w:ascii="TH SarabunPSK" w:hAnsi="TH SarabunPSK" w:cs="TH SarabunPSK"/>
                <w:color w:val="000000" w:themeColor="text1"/>
                <w:sz w:val="28"/>
                <w:cs/>
              </w:rPr>
            </w:pPr>
            <w:r>
              <w:rPr>
                <w:rFonts w:ascii="TH SarabunPSK" w:hAnsi="TH SarabunPSK" w:cs="TH SarabunPSK"/>
                <w:color w:val="000000" w:themeColor="text1"/>
                <w:sz w:val="28"/>
                <w:cs/>
              </w:rPr>
              <w:tab/>
            </w:r>
            <w:r w:rsidR="00EF5E40" w:rsidRPr="00924FE8">
              <w:rPr>
                <w:rFonts w:ascii="TH SarabunPSK" w:hAnsi="TH SarabunPSK" w:cs="TH SarabunPSK"/>
                <w:color w:val="000000" w:themeColor="text1"/>
                <w:sz w:val="28"/>
                <w:cs/>
              </w:rPr>
              <w:t>1.1</w:t>
            </w:r>
            <w:r w:rsidR="00EF5E40">
              <w:rPr>
                <w:rFonts w:ascii="TH SarabunPSK" w:hAnsi="TH SarabunPSK" w:cs="TH SarabunPSK" w:hint="cs"/>
                <w:color w:val="000000" w:themeColor="text1"/>
                <w:sz w:val="28"/>
                <w:cs/>
              </w:rPr>
              <w:t xml:space="preserve"> </w:t>
            </w:r>
            <w:r w:rsidR="00EF5E40" w:rsidRPr="00924FE8">
              <w:rPr>
                <w:rFonts w:ascii="TH SarabunPSK" w:hAnsi="TH SarabunPSK" w:cs="TH SarabunPSK"/>
                <w:color w:val="000000" w:themeColor="text1"/>
                <w:sz w:val="28"/>
              </w:rPr>
              <w:t xml:space="preserve">The </w:t>
            </w:r>
            <w:proofErr w:type="spellStart"/>
            <w:r w:rsidR="00EF5E40" w:rsidRPr="00924FE8">
              <w:rPr>
                <w:rFonts w:ascii="TH SarabunPSK" w:hAnsi="TH SarabunPSK" w:cs="TH SarabunPSK"/>
                <w:color w:val="000000" w:themeColor="text1"/>
                <w:sz w:val="28"/>
              </w:rPr>
              <w:t>programme</w:t>
            </w:r>
            <w:proofErr w:type="spellEnd"/>
            <w:r w:rsidR="00EF5E40" w:rsidRPr="00924FE8">
              <w:rPr>
                <w:rFonts w:ascii="TH SarabunPSK" w:hAnsi="TH SarabunPSK" w:cs="TH SarabunPSK"/>
                <w:color w:val="000000" w:themeColor="text1"/>
                <w:sz w:val="28"/>
              </w:rPr>
              <w:t xml:space="preserve"> to show that the expected learning outcomes are appropriately formulated in accordance with an established learning taxonomy, are aligned to the vision and mission of the university, and are known to all stakeholders.</w:t>
            </w:r>
          </w:p>
          <w:p w14:paraId="3107D957" w14:textId="02081FFD" w:rsidR="008D40CD" w:rsidRPr="00924FE8" w:rsidRDefault="008D40CD" w:rsidP="00394688">
            <w:pPr>
              <w:tabs>
                <w:tab w:val="left" w:pos="720"/>
              </w:tabs>
              <w:rPr>
                <w:rFonts w:ascii="TH SarabunPSK" w:hAnsi="TH SarabunPSK" w:cs="TH SarabunPSK"/>
                <w:color w:val="000000" w:themeColor="text1"/>
                <w:sz w:val="28"/>
                <w:cs/>
              </w:rPr>
            </w:pPr>
            <w:r>
              <w:rPr>
                <w:rFonts w:ascii="TH SarabunPSK" w:hAnsi="TH SarabunPSK" w:cs="TH SarabunPSK"/>
                <w:color w:val="000000" w:themeColor="text1"/>
                <w:sz w:val="28"/>
                <w:cs/>
              </w:rPr>
              <w:tab/>
            </w:r>
            <w:r w:rsidRPr="00924FE8">
              <w:rPr>
                <w:rFonts w:ascii="TH SarabunPSK" w:hAnsi="TH SarabunPSK" w:cs="TH SarabunPSK"/>
                <w:color w:val="000000" w:themeColor="text1"/>
                <w:sz w:val="28"/>
                <w:cs/>
              </w:rPr>
              <w:t xml:space="preserve">1.2 </w:t>
            </w:r>
            <w:r w:rsidRPr="00924FE8">
              <w:rPr>
                <w:rFonts w:ascii="TH SarabunPSK" w:hAnsi="TH SarabunPSK" w:cs="TH SarabunPSK"/>
                <w:color w:val="000000" w:themeColor="text1"/>
                <w:sz w:val="28"/>
              </w:rPr>
              <w:t xml:space="preserve">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to show that the expected learning outcomes for all courses are appropriately formulated and are aligned to the expected learning outcomes of 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w:t>
            </w:r>
          </w:p>
          <w:p w14:paraId="6CB0D6A3" w14:textId="0CBFF0A6" w:rsidR="008D40CD" w:rsidRPr="00924FE8" w:rsidRDefault="008D40CD" w:rsidP="00394688">
            <w:pPr>
              <w:tabs>
                <w:tab w:val="left" w:pos="720"/>
              </w:tabs>
              <w:rPr>
                <w:rFonts w:ascii="TH SarabunPSK" w:hAnsi="TH SarabunPSK" w:cs="TH SarabunPSK"/>
                <w:color w:val="000000" w:themeColor="text1"/>
                <w:sz w:val="28"/>
                <w:cs/>
              </w:rPr>
            </w:pPr>
            <w:r>
              <w:rPr>
                <w:rFonts w:ascii="TH SarabunPSK" w:hAnsi="TH SarabunPSK" w:cs="TH SarabunPSK"/>
                <w:color w:val="000000" w:themeColor="text1"/>
                <w:sz w:val="28"/>
                <w:cs/>
              </w:rPr>
              <w:tab/>
            </w:r>
            <w:r w:rsidRPr="00924FE8">
              <w:rPr>
                <w:rFonts w:ascii="TH SarabunPSK" w:hAnsi="TH SarabunPSK" w:cs="TH SarabunPSK"/>
                <w:color w:val="000000" w:themeColor="text1"/>
                <w:sz w:val="28"/>
                <w:cs/>
              </w:rPr>
              <w:t xml:space="preserve">1.3 </w:t>
            </w:r>
            <w:r w:rsidRPr="00924FE8">
              <w:rPr>
                <w:rFonts w:ascii="TH SarabunPSK" w:hAnsi="TH SarabunPSK" w:cs="TH SarabunPSK"/>
                <w:color w:val="000000" w:themeColor="text1"/>
                <w:sz w:val="28"/>
              </w:rPr>
              <w:t xml:space="preserve">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to show that the expected learning outcomes consist of both generic outcomes (related to written and oral communication, problem-solving, information technology, teambuilding skills, </w:t>
            </w:r>
            <w:proofErr w:type="spellStart"/>
            <w:r w:rsidRPr="00924FE8">
              <w:rPr>
                <w:rFonts w:ascii="TH SarabunPSK" w:hAnsi="TH SarabunPSK" w:cs="TH SarabunPSK"/>
                <w:color w:val="000000" w:themeColor="text1"/>
                <w:sz w:val="28"/>
              </w:rPr>
              <w:t>etc</w:t>
            </w:r>
            <w:proofErr w:type="spellEnd"/>
            <w:r w:rsidRPr="00924FE8">
              <w:rPr>
                <w:rFonts w:ascii="TH SarabunPSK" w:hAnsi="TH SarabunPSK" w:cs="TH SarabunPSK"/>
                <w:color w:val="000000" w:themeColor="text1"/>
                <w:sz w:val="28"/>
              </w:rPr>
              <w:t>) and subject specific outcomes (related to knowledge and skills of the study discipline).</w:t>
            </w:r>
          </w:p>
          <w:p w14:paraId="407F6397" w14:textId="3A7FCB93" w:rsidR="008D40CD" w:rsidRPr="00924FE8" w:rsidRDefault="008D40CD" w:rsidP="00394688">
            <w:pPr>
              <w:tabs>
                <w:tab w:val="left" w:pos="720"/>
              </w:tabs>
              <w:rPr>
                <w:rFonts w:ascii="TH SarabunPSK" w:hAnsi="TH SarabunPSK" w:cs="TH SarabunPSK"/>
                <w:color w:val="000000" w:themeColor="text1"/>
                <w:sz w:val="28"/>
                <w:cs/>
              </w:rPr>
            </w:pPr>
            <w:r>
              <w:rPr>
                <w:rFonts w:ascii="TH SarabunPSK" w:hAnsi="TH SarabunPSK" w:cs="TH SarabunPSK"/>
                <w:color w:val="000000" w:themeColor="text1"/>
                <w:sz w:val="28"/>
                <w:cs/>
              </w:rPr>
              <w:tab/>
            </w:r>
            <w:r w:rsidRPr="00924FE8">
              <w:rPr>
                <w:rFonts w:ascii="TH SarabunPSK" w:hAnsi="TH SarabunPSK" w:cs="TH SarabunPSK"/>
                <w:color w:val="000000" w:themeColor="text1"/>
                <w:sz w:val="28"/>
                <w:cs/>
              </w:rPr>
              <w:t xml:space="preserve">1.4 </w:t>
            </w:r>
            <w:r w:rsidRPr="00924FE8">
              <w:rPr>
                <w:rFonts w:ascii="TH SarabunPSK" w:hAnsi="TH SarabunPSK" w:cs="TH SarabunPSK"/>
                <w:color w:val="000000" w:themeColor="text1"/>
                <w:sz w:val="28"/>
              </w:rPr>
              <w:t xml:space="preserve">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to show that the requirements of the stakeholders, especially the external stakeholders, are gathered, and that these are reflected in the expected learning outcomes.</w:t>
            </w:r>
          </w:p>
          <w:p w14:paraId="6FCF9553" w14:textId="53B1AADF" w:rsidR="00EF5E40" w:rsidRPr="00924FE8" w:rsidRDefault="008D40CD" w:rsidP="00394688">
            <w:pPr>
              <w:autoSpaceDE w:val="0"/>
              <w:autoSpaceDN w:val="0"/>
              <w:adjustRightInd w:val="0"/>
              <w:rPr>
                <w:rFonts w:ascii="TH SarabunPSK" w:hAnsi="TH SarabunPSK" w:cs="TH SarabunPSK"/>
                <w:color w:val="000000" w:themeColor="text1"/>
                <w:sz w:val="28"/>
                <w:cs/>
              </w:rPr>
            </w:pPr>
            <w:r>
              <w:rPr>
                <w:rFonts w:ascii="TH SarabunPSK" w:hAnsi="TH SarabunPSK" w:cs="TH SarabunPSK"/>
                <w:color w:val="000000" w:themeColor="text1"/>
                <w:sz w:val="28"/>
                <w:cs/>
              </w:rPr>
              <w:tab/>
            </w:r>
            <w:r w:rsidRPr="00924FE8">
              <w:rPr>
                <w:rFonts w:ascii="TH SarabunPSK" w:hAnsi="TH SarabunPSK" w:cs="TH SarabunPSK"/>
                <w:color w:val="000000" w:themeColor="text1"/>
                <w:sz w:val="28"/>
                <w:cs/>
              </w:rPr>
              <w:t xml:space="preserve">1.5 </w:t>
            </w:r>
            <w:r w:rsidRPr="00924FE8">
              <w:rPr>
                <w:rFonts w:ascii="TH SarabunPSK" w:hAnsi="TH SarabunPSK" w:cs="TH SarabunPSK"/>
                <w:color w:val="000000" w:themeColor="text1"/>
                <w:sz w:val="28"/>
              </w:rPr>
              <w:t xml:space="preserve">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to show that the expected learning outcomes are achieved by the students by the time they graduate.</w:t>
            </w:r>
          </w:p>
        </w:tc>
      </w:tr>
    </w:tbl>
    <w:p w14:paraId="2221F4A0" w14:textId="77777777" w:rsidR="006F0E12" w:rsidRPr="00D85C0A" w:rsidRDefault="006F0E12" w:rsidP="006F0E12">
      <w:pPr>
        <w:spacing w:after="0" w:line="240" w:lineRule="auto"/>
        <w:rPr>
          <w:rFonts w:ascii="TH SarabunPSK" w:hAnsi="TH SarabunPSK" w:cs="TH SarabunPSK"/>
          <w:color w:val="000000" w:themeColor="text1"/>
          <w:sz w:val="8"/>
          <w:szCs w:val="8"/>
        </w:rPr>
      </w:pPr>
    </w:p>
    <w:p w14:paraId="0BB259EC" w14:textId="77777777" w:rsidR="006F0E12" w:rsidRPr="00924FE8" w:rsidRDefault="006F0E12" w:rsidP="006F0E12">
      <w:pPr>
        <w:spacing w:after="0" w:line="240" w:lineRule="auto"/>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 xml:space="preserve">เกณฑ์คุณภาพที่ </w:t>
      </w:r>
      <w:r w:rsidRPr="00924FE8">
        <w:rPr>
          <w:rFonts w:ascii="TH SarabunPSK" w:hAnsi="TH SarabunPSK" w:cs="TH SarabunPSK"/>
          <w:b/>
          <w:bCs/>
          <w:color w:val="000000" w:themeColor="text1"/>
          <w:sz w:val="28"/>
        </w:rPr>
        <w:t xml:space="preserve">1 - </w:t>
      </w:r>
      <w:r w:rsidRPr="00924FE8">
        <w:rPr>
          <w:rFonts w:ascii="TH SarabunPSK" w:hAnsi="TH SarabunPSK" w:cs="TH SarabunPSK"/>
          <w:b/>
          <w:bCs/>
          <w:color w:val="000000" w:themeColor="text1"/>
          <w:sz w:val="28"/>
          <w:cs/>
        </w:rPr>
        <w:t>เกณฑ์ย่อย</w:t>
      </w:r>
      <w:r w:rsidRPr="00924FE8">
        <w:rPr>
          <w:rFonts w:ascii="TH SarabunPSK" w:hAnsi="TH SarabunPSK" w:cs="TH SarabunPSK"/>
          <w:b/>
          <w:bCs/>
          <w:color w:val="000000" w:themeColor="text1"/>
          <w:sz w:val="28"/>
        </w:rPr>
        <w:t xml:space="preserve"> </w:t>
      </w:r>
    </w:p>
    <w:p w14:paraId="54306443" w14:textId="0B7CD158" w:rsidR="006F0E12" w:rsidRPr="00924FE8" w:rsidRDefault="006F0E12" w:rsidP="006F0E12">
      <w:pPr>
        <w:tabs>
          <w:tab w:val="left" w:pos="720"/>
        </w:tabs>
        <w:jc w:val="thaiDistribute"/>
        <w:rPr>
          <w:rFonts w:ascii="TH SarabunPSK" w:hAnsi="TH SarabunPSK" w:cs="TH SarabunPSK"/>
          <w:color w:val="000000" w:themeColor="text1"/>
          <w:sz w:val="28"/>
          <w:cs/>
        </w:rPr>
      </w:pPr>
      <w:r w:rsidRPr="00924FE8">
        <w:rPr>
          <w:rFonts w:ascii="TH SarabunPSK" w:hAnsi="TH SarabunPSK" w:cs="TH SarabunPSK"/>
          <w:color w:val="000000" w:themeColor="text1"/>
          <w:sz w:val="28"/>
          <w:cs/>
        </w:rPr>
        <w:t xml:space="preserve">1.1 </w:t>
      </w:r>
      <w:r w:rsidRPr="00924FE8">
        <w:rPr>
          <w:rFonts w:ascii="TH SarabunPSK" w:hAnsi="TH SarabunPSK" w:cs="TH SarabunPSK"/>
          <w:color w:val="000000" w:themeColor="text1"/>
          <w:sz w:val="28"/>
        </w:rPr>
        <w:t xml:space="preserve">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to show that the expected learning outcomes are appropriately formulated in accordance with an established learning taxonomy, are aligned to the vision and mission of the university, and are known to all stakeholders.</w:t>
      </w:r>
    </w:p>
    <w:p w14:paraId="726D9447" w14:textId="77777777" w:rsidR="00417259" w:rsidRPr="00924FE8" w:rsidRDefault="00417259" w:rsidP="00417259">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486DEA1D" w14:textId="4E77DB4F" w:rsidR="006F0E12" w:rsidRPr="00924FE8" w:rsidRDefault="006F0E12" w:rsidP="006F0E12">
      <w:pPr>
        <w:spacing w:after="0" w:line="240" w:lineRule="auto"/>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cs/>
        </w:rPr>
        <w:t xml:space="preserve">1.2 </w:t>
      </w:r>
      <w:r w:rsidRPr="00924FE8">
        <w:rPr>
          <w:rFonts w:ascii="TH SarabunPSK" w:hAnsi="TH SarabunPSK" w:cs="TH SarabunPSK"/>
          <w:color w:val="000000" w:themeColor="text1"/>
          <w:sz w:val="28"/>
        </w:rPr>
        <w:t xml:space="preserve">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to show that the expected learning outcomes for all courses are appropriately formulated and are aligned to the expected learning outcomes of 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hint="cs"/>
          <w:color w:val="000000" w:themeColor="text1"/>
          <w:sz w:val="28"/>
          <w:cs/>
        </w:rPr>
        <w:t>.</w:t>
      </w:r>
    </w:p>
    <w:p w14:paraId="12BAD71E" w14:textId="77777777" w:rsidR="00417259" w:rsidRPr="00924FE8" w:rsidRDefault="00417259" w:rsidP="00417259">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1A619B31" w14:textId="07799086" w:rsidR="006F0E12" w:rsidRPr="00924FE8" w:rsidRDefault="006F0E12" w:rsidP="006F0E12">
      <w:pPr>
        <w:tabs>
          <w:tab w:val="left" w:pos="720"/>
        </w:tabs>
        <w:jc w:val="thaiDistribute"/>
        <w:rPr>
          <w:rFonts w:ascii="TH SarabunPSK" w:hAnsi="TH SarabunPSK" w:cs="TH SarabunPSK"/>
          <w:color w:val="000000" w:themeColor="text1"/>
          <w:sz w:val="28"/>
        </w:rPr>
      </w:pPr>
      <w:r w:rsidRPr="0040165A">
        <w:rPr>
          <w:rFonts w:ascii="TH SarabunPSK" w:hAnsi="TH SarabunPSK" w:cs="TH SarabunPSK"/>
          <w:color w:val="000000" w:themeColor="text1"/>
          <w:spacing w:val="-2"/>
          <w:sz w:val="28"/>
          <w:cs/>
        </w:rPr>
        <w:t>1.3</w:t>
      </w:r>
      <w:r w:rsidR="0040165A" w:rsidRPr="0040165A">
        <w:rPr>
          <w:rFonts w:ascii="TH SarabunPSK" w:hAnsi="TH SarabunPSK" w:cs="TH SarabunPSK"/>
          <w:color w:val="000000" w:themeColor="text1"/>
          <w:spacing w:val="-2"/>
          <w:sz w:val="28"/>
        </w:rPr>
        <w:t xml:space="preserve"> </w:t>
      </w:r>
      <w:r w:rsidRPr="0040165A">
        <w:rPr>
          <w:rFonts w:ascii="TH SarabunPSK" w:hAnsi="TH SarabunPSK" w:cs="TH SarabunPSK"/>
          <w:color w:val="000000" w:themeColor="text1"/>
          <w:spacing w:val="-2"/>
          <w:sz w:val="28"/>
        </w:rPr>
        <w:t xml:space="preserve">The </w:t>
      </w:r>
      <w:proofErr w:type="spellStart"/>
      <w:r w:rsidRPr="0040165A">
        <w:rPr>
          <w:rFonts w:ascii="TH SarabunPSK" w:hAnsi="TH SarabunPSK" w:cs="TH SarabunPSK"/>
          <w:color w:val="000000" w:themeColor="text1"/>
          <w:spacing w:val="-2"/>
          <w:sz w:val="28"/>
        </w:rPr>
        <w:t>programme</w:t>
      </w:r>
      <w:proofErr w:type="spellEnd"/>
      <w:r w:rsidRPr="0040165A">
        <w:rPr>
          <w:rFonts w:ascii="TH SarabunPSK" w:hAnsi="TH SarabunPSK" w:cs="TH SarabunPSK"/>
          <w:color w:val="000000" w:themeColor="text1"/>
          <w:spacing w:val="-2"/>
          <w:sz w:val="28"/>
        </w:rPr>
        <w:t xml:space="preserve"> to show that the expected learning outcomes consist of both generic outcomes (related to</w:t>
      </w:r>
      <w:r w:rsidRPr="00924FE8">
        <w:rPr>
          <w:rFonts w:ascii="TH SarabunPSK" w:hAnsi="TH SarabunPSK" w:cs="TH SarabunPSK"/>
          <w:color w:val="000000" w:themeColor="text1"/>
          <w:sz w:val="28"/>
        </w:rPr>
        <w:t xml:space="preserve"> written and oral communication, problem-solving, information technology, teambuilding skills, </w:t>
      </w:r>
      <w:proofErr w:type="spellStart"/>
      <w:r w:rsidRPr="00924FE8">
        <w:rPr>
          <w:rFonts w:ascii="TH SarabunPSK" w:hAnsi="TH SarabunPSK" w:cs="TH SarabunPSK"/>
          <w:color w:val="000000" w:themeColor="text1"/>
          <w:sz w:val="28"/>
        </w:rPr>
        <w:t>etc</w:t>
      </w:r>
      <w:proofErr w:type="spellEnd"/>
      <w:r w:rsidRPr="00924FE8">
        <w:rPr>
          <w:rFonts w:ascii="TH SarabunPSK" w:hAnsi="TH SarabunPSK" w:cs="TH SarabunPSK"/>
          <w:color w:val="000000" w:themeColor="text1"/>
          <w:sz w:val="28"/>
        </w:rPr>
        <w:t>) and subject specific outcomes (related to knowledge and skills of the study discipline).</w:t>
      </w:r>
    </w:p>
    <w:p w14:paraId="540E6886" w14:textId="77777777" w:rsidR="00417259" w:rsidRPr="00924FE8" w:rsidRDefault="00417259" w:rsidP="00417259">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598B5F80" w14:textId="5836A79B" w:rsidR="006F0E12" w:rsidRPr="00924FE8" w:rsidRDefault="006F0E12" w:rsidP="006F0E12">
      <w:pPr>
        <w:tabs>
          <w:tab w:val="left" w:pos="720"/>
        </w:tabs>
        <w:rPr>
          <w:rFonts w:ascii="TH SarabunPSK" w:hAnsi="TH SarabunPSK" w:cs="TH SarabunPSK"/>
          <w:color w:val="000000" w:themeColor="text1"/>
          <w:sz w:val="28"/>
        </w:rPr>
      </w:pPr>
      <w:r w:rsidRPr="00924FE8">
        <w:rPr>
          <w:rFonts w:ascii="TH SarabunPSK" w:hAnsi="TH SarabunPSK" w:cs="TH SarabunPSK"/>
          <w:color w:val="000000" w:themeColor="text1"/>
          <w:sz w:val="28"/>
          <w:cs/>
        </w:rPr>
        <w:lastRenderedPageBreak/>
        <w:t xml:space="preserve">1.4 </w:t>
      </w:r>
      <w:r w:rsidRPr="00924FE8">
        <w:rPr>
          <w:rFonts w:ascii="TH SarabunPSK" w:hAnsi="TH SarabunPSK" w:cs="TH SarabunPSK"/>
          <w:color w:val="000000" w:themeColor="text1"/>
          <w:sz w:val="28"/>
        </w:rPr>
        <w:t xml:space="preserve">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to show that the requirements of the stakeholders, especially the external stakeholders, are gathered, and that these are reflected in the expected learning outcomes.</w:t>
      </w:r>
    </w:p>
    <w:p w14:paraId="78B48796" w14:textId="77777777" w:rsidR="00417259" w:rsidRPr="00924FE8" w:rsidRDefault="00417259" w:rsidP="00417259">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582EA3DA" w14:textId="77777777" w:rsidR="00F6330C"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cs/>
        </w:rPr>
        <w:t xml:space="preserve">1.5 </w:t>
      </w:r>
      <w:r w:rsidRPr="00924FE8">
        <w:rPr>
          <w:rFonts w:ascii="TH SarabunPSK" w:hAnsi="TH SarabunPSK" w:cs="TH SarabunPSK"/>
          <w:color w:val="000000" w:themeColor="text1"/>
          <w:sz w:val="28"/>
        </w:rPr>
        <w:t xml:space="preserve">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to show that the expected learning outcomes are achieved by the students by the time they </w:t>
      </w:r>
      <w:proofErr w:type="spellStart"/>
      <w:r w:rsidRPr="00924FE8">
        <w:rPr>
          <w:rFonts w:ascii="TH SarabunPSK" w:hAnsi="TH SarabunPSK" w:cs="TH SarabunPSK"/>
          <w:color w:val="000000" w:themeColor="text1"/>
          <w:sz w:val="28"/>
        </w:rPr>
        <w:t>gradua</w:t>
      </w:r>
      <w:proofErr w:type="spellEnd"/>
      <w:r w:rsidR="00F6330C">
        <w:rPr>
          <w:rFonts w:ascii="TH SarabunPSK" w:hAnsi="TH SarabunPSK" w:cs="TH SarabunPSK" w:hint="cs"/>
          <w:color w:val="000000" w:themeColor="text1"/>
          <w:sz w:val="28"/>
          <w:cs/>
        </w:rPr>
        <w:t>.</w:t>
      </w:r>
    </w:p>
    <w:p w14:paraId="1CEC692F" w14:textId="77777777" w:rsidR="00417259" w:rsidRPr="00924FE8" w:rsidRDefault="00417259" w:rsidP="00417259">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245B6ED4" w14:textId="676703C2" w:rsidR="006F0E12" w:rsidRPr="00924FE8" w:rsidRDefault="00CA47F1" w:rsidP="006F0E12">
      <w:pPr>
        <w:spacing w:after="0" w:line="240" w:lineRule="auto"/>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 xml:space="preserve">ตารางที่ 1.1 </w:t>
      </w:r>
      <w:r w:rsidR="006F0E12" w:rsidRPr="00CA47F1">
        <w:rPr>
          <w:rFonts w:ascii="TH SarabunPSK" w:hAnsi="TH SarabunPSK" w:cs="TH SarabunPSK"/>
          <w:color w:val="000000" w:themeColor="text1"/>
          <w:sz w:val="28"/>
          <w:cs/>
        </w:rPr>
        <w:t>หลักฐานแสดงผลการดำเนินงาน</w:t>
      </w:r>
    </w:p>
    <w:tbl>
      <w:tblPr>
        <w:tblStyle w:val="TableGrid"/>
        <w:tblW w:w="0" w:type="auto"/>
        <w:tblLook w:val="04A0" w:firstRow="1" w:lastRow="0" w:firstColumn="1" w:lastColumn="0" w:noHBand="0" w:noVBand="1"/>
      </w:tblPr>
      <w:tblGrid>
        <w:gridCol w:w="805"/>
        <w:gridCol w:w="8545"/>
      </w:tblGrid>
      <w:tr w:rsidR="006F0E12" w:rsidRPr="00924FE8" w14:paraId="78F13C7E" w14:textId="77777777" w:rsidTr="00E02D6E">
        <w:trPr>
          <w:trHeight w:val="498"/>
        </w:trPr>
        <w:tc>
          <w:tcPr>
            <w:tcW w:w="805" w:type="dxa"/>
            <w:shd w:val="clear" w:color="auto" w:fill="BFBFBF" w:themeFill="background1" w:themeFillShade="BF"/>
          </w:tcPr>
          <w:p w14:paraId="62B778FB" w14:textId="77777777" w:rsidR="006F0E12" w:rsidRPr="008D40CD" w:rsidRDefault="006F0E12" w:rsidP="0040165A">
            <w:pPr>
              <w:jc w:val="center"/>
              <w:rPr>
                <w:rFonts w:ascii="TH SarabunPSK" w:hAnsi="TH SarabunPSK" w:cs="TH SarabunPSK"/>
                <w:b/>
                <w:bCs/>
                <w:color w:val="000000" w:themeColor="text1"/>
                <w:sz w:val="28"/>
              </w:rPr>
            </w:pPr>
            <w:r w:rsidRPr="008D40CD">
              <w:rPr>
                <w:rFonts w:ascii="TH SarabunPSK" w:hAnsi="TH SarabunPSK" w:cs="TH SarabunPSK"/>
                <w:b/>
                <w:bCs/>
                <w:color w:val="000000" w:themeColor="text1"/>
                <w:sz w:val="28"/>
                <w:cs/>
              </w:rPr>
              <w:t>ลำดับ</w:t>
            </w:r>
          </w:p>
        </w:tc>
        <w:tc>
          <w:tcPr>
            <w:tcW w:w="8545" w:type="dxa"/>
            <w:shd w:val="clear" w:color="auto" w:fill="BFBFBF" w:themeFill="background1" w:themeFillShade="BF"/>
          </w:tcPr>
          <w:p w14:paraId="33A91757" w14:textId="77777777" w:rsidR="006F0E12" w:rsidRPr="008D40CD" w:rsidRDefault="006F0E12" w:rsidP="0040165A">
            <w:pPr>
              <w:jc w:val="center"/>
              <w:rPr>
                <w:rFonts w:ascii="TH SarabunPSK" w:hAnsi="TH SarabunPSK" w:cs="TH SarabunPSK"/>
                <w:b/>
                <w:bCs/>
                <w:color w:val="000000" w:themeColor="text1"/>
                <w:sz w:val="28"/>
              </w:rPr>
            </w:pPr>
            <w:r w:rsidRPr="008D40CD">
              <w:rPr>
                <w:rFonts w:ascii="TH SarabunPSK" w:hAnsi="TH SarabunPSK" w:cs="TH SarabunPSK"/>
                <w:b/>
                <w:bCs/>
                <w:color w:val="000000" w:themeColor="text1"/>
                <w:sz w:val="28"/>
                <w:cs/>
              </w:rPr>
              <w:t>ชื่อหลักฐาน</w:t>
            </w:r>
          </w:p>
        </w:tc>
      </w:tr>
      <w:tr w:rsidR="006F0E12" w:rsidRPr="00924FE8" w14:paraId="25E25E8F" w14:textId="77777777" w:rsidTr="0040165A">
        <w:tc>
          <w:tcPr>
            <w:tcW w:w="805" w:type="dxa"/>
          </w:tcPr>
          <w:p w14:paraId="59AAB072"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c>
          <w:tcPr>
            <w:tcW w:w="8545" w:type="dxa"/>
          </w:tcPr>
          <w:p w14:paraId="043FFD3A"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r>
      <w:tr w:rsidR="006F0E12" w:rsidRPr="00924FE8" w14:paraId="473D3D5D" w14:textId="77777777" w:rsidTr="0040165A">
        <w:tc>
          <w:tcPr>
            <w:tcW w:w="805" w:type="dxa"/>
          </w:tcPr>
          <w:p w14:paraId="7852482C"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c>
          <w:tcPr>
            <w:tcW w:w="8545" w:type="dxa"/>
          </w:tcPr>
          <w:p w14:paraId="07A7B0FB"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r>
    </w:tbl>
    <w:p w14:paraId="2A4CF7B0" w14:textId="3B547B01" w:rsidR="00115ED9" w:rsidRPr="004E09F5" w:rsidRDefault="004E09F5" w:rsidP="006F0E12">
      <w:pPr>
        <w:spacing w:after="0"/>
        <w:rPr>
          <w:rFonts w:ascii="TH SarabunPSK" w:hAnsi="TH SarabunPSK" w:cs="TH SarabunPSK"/>
          <w:i/>
          <w:iCs/>
          <w:color w:val="000000" w:themeColor="text1"/>
          <w:sz w:val="28"/>
          <w:cs/>
        </w:rPr>
      </w:pPr>
      <w:r w:rsidRPr="004E09F5">
        <w:rPr>
          <w:rFonts w:ascii="TH SarabunPSK" w:hAnsi="TH SarabunPSK" w:cs="TH SarabunPSK" w:hint="cs"/>
          <w:i/>
          <w:iCs/>
          <w:color w:val="000000" w:themeColor="text1"/>
          <w:sz w:val="28"/>
          <w:cs/>
        </w:rPr>
        <w:t>หมายเหตุ</w:t>
      </w:r>
      <w:r w:rsidRPr="004E09F5">
        <w:rPr>
          <w:rFonts w:ascii="TH SarabunPSK" w:hAnsi="TH SarabunPSK" w:cs="TH SarabunPSK"/>
          <w:i/>
          <w:iCs/>
          <w:color w:val="000000" w:themeColor="text1"/>
          <w:sz w:val="28"/>
        </w:rPr>
        <w:t xml:space="preserve">: </w:t>
      </w:r>
      <w:r w:rsidRPr="004E09F5">
        <w:rPr>
          <w:rFonts w:ascii="TH SarabunPSK" w:hAnsi="TH SarabunPSK" w:cs="TH SarabunPSK" w:hint="cs"/>
          <w:i/>
          <w:iCs/>
          <w:color w:val="000000" w:themeColor="text1"/>
          <w:sz w:val="28"/>
          <w:cs/>
        </w:rPr>
        <w:t>สามารถแทรกลิง</w:t>
      </w:r>
      <w:r w:rsidR="00B40E4E">
        <w:rPr>
          <w:rFonts w:ascii="TH SarabunPSK" w:hAnsi="TH SarabunPSK" w:cs="TH SarabunPSK" w:hint="cs"/>
          <w:i/>
          <w:iCs/>
          <w:color w:val="000000" w:themeColor="text1"/>
          <w:sz w:val="28"/>
          <w:cs/>
        </w:rPr>
        <w:t>ค์</w:t>
      </w:r>
      <w:r w:rsidRPr="004E09F5">
        <w:rPr>
          <w:rFonts w:ascii="TH SarabunPSK" w:hAnsi="TH SarabunPSK" w:cs="TH SarabunPSK" w:hint="cs"/>
          <w:i/>
          <w:iCs/>
          <w:color w:val="000000" w:themeColor="text1"/>
          <w:sz w:val="28"/>
          <w:cs/>
        </w:rPr>
        <w:t>หลักฐานในคำบรรยายได้</w:t>
      </w:r>
    </w:p>
    <w:p w14:paraId="0558A313" w14:textId="77777777" w:rsidR="00E02D6E" w:rsidRPr="00E02D6E" w:rsidRDefault="00E02D6E" w:rsidP="006F0E12">
      <w:pPr>
        <w:spacing w:after="0" w:line="240" w:lineRule="auto"/>
        <w:rPr>
          <w:rFonts w:ascii="TH SarabunPSK" w:hAnsi="TH SarabunPSK" w:cs="TH SarabunPSK"/>
          <w:b/>
          <w:bCs/>
          <w:color w:val="000000" w:themeColor="text1"/>
          <w:spacing w:val="-2"/>
          <w:sz w:val="8"/>
          <w:szCs w:val="8"/>
        </w:rPr>
      </w:pPr>
    </w:p>
    <w:p w14:paraId="73888C72" w14:textId="77777777" w:rsidR="006B7355" w:rsidRDefault="006B7355" w:rsidP="006F0E12">
      <w:pPr>
        <w:spacing w:after="0" w:line="240" w:lineRule="auto"/>
        <w:rPr>
          <w:rFonts w:ascii="TH SarabunPSK" w:hAnsi="TH SarabunPSK" w:cs="TH SarabunPSK"/>
          <w:b/>
          <w:bCs/>
          <w:color w:val="000000" w:themeColor="text1"/>
          <w:spacing w:val="-2"/>
          <w:sz w:val="32"/>
          <w:szCs w:val="32"/>
        </w:rPr>
      </w:pPr>
    </w:p>
    <w:p w14:paraId="3B10BDFB" w14:textId="555330EB" w:rsidR="006F0E12" w:rsidRPr="002233EC" w:rsidRDefault="006F0E12" w:rsidP="006F0E12">
      <w:pPr>
        <w:spacing w:after="0" w:line="240" w:lineRule="auto"/>
        <w:rPr>
          <w:rFonts w:ascii="TH SarabunPSK" w:hAnsi="TH SarabunPSK" w:cs="TH SarabunPSK"/>
          <w:b/>
          <w:bCs/>
          <w:color w:val="000000" w:themeColor="text1"/>
          <w:spacing w:val="-2"/>
          <w:sz w:val="32"/>
          <w:szCs w:val="32"/>
        </w:rPr>
      </w:pPr>
      <w:r w:rsidRPr="002233EC">
        <w:rPr>
          <w:rFonts w:ascii="TH SarabunPSK" w:hAnsi="TH SarabunPSK" w:cs="TH SarabunPSK"/>
          <w:b/>
          <w:bCs/>
          <w:color w:val="000000" w:themeColor="text1"/>
          <w:spacing w:val="-2"/>
          <w:sz w:val="32"/>
          <w:szCs w:val="32"/>
          <w:cs/>
        </w:rPr>
        <w:t xml:space="preserve">เกณฑ์คุณภาพที่ </w:t>
      </w:r>
      <w:r w:rsidRPr="002233EC">
        <w:rPr>
          <w:rFonts w:ascii="TH SarabunPSK" w:hAnsi="TH SarabunPSK" w:cs="TH SarabunPSK"/>
          <w:b/>
          <w:bCs/>
          <w:color w:val="000000" w:themeColor="text1"/>
          <w:spacing w:val="-2"/>
          <w:sz w:val="32"/>
          <w:szCs w:val="32"/>
        </w:rPr>
        <w:t>2</w:t>
      </w:r>
      <w:r w:rsidRPr="002233EC">
        <w:rPr>
          <w:rFonts w:ascii="TH SarabunPSK" w:hAnsi="TH SarabunPSK" w:cs="TH SarabunPSK"/>
          <w:b/>
          <w:bCs/>
          <w:color w:val="000000" w:themeColor="text1"/>
          <w:spacing w:val="-2"/>
          <w:sz w:val="32"/>
          <w:szCs w:val="32"/>
          <w:cs/>
        </w:rPr>
        <w:t xml:space="preserve"> โครงสร้างและเนื้อหา</w:t>
      </w:r>
      <w:r w:rsidR="00F97E96" w:rsidRPr="002233EC">
        <w:rPr>
          <w:rFonts w:ascii="TH SarabunPSK" w:hAnsi="TH SarabunPSK" w:cs="TH SarabunPSK" w:hint="cs"/>
          <w:b/>
          <w:bCs/>
          <w:color w:val="000000" w:themeColor="text1"/>
          <w:spacing w:val="-2"/>
          <w:sz w:val="32"/>
          <w:szCs w:val="32"/>
          <w:cs/>
        </w:rPr>
        <w:t>ของหลักสูตร</w:t>
      </w:r>
      <w:r w:rsidRPr="002233EC">
        <w:rPr>
          <w:rFonts w:ascii="TH SarabunPSK" w:hAnsi="TH SarabunPSK" w:cs="TH SarabunPSK"/>
          <w:b/>
          <w:bCs/>
          <w:color w:val="000000" w:themeColor="text1"/>
          <w:spacing w:val="-2"/>
          <w:sz w:val="32"/>
          <w:szCs w:val="32"/>
          <w:cs/>
        </w:rPr>
        <w:t xml:space="preserve"> (</w:t>
      </w:r>
      <w:proofErr w:type="spellStart"/>
      <w:r w:rsidRPr="002233EC">
        <w:rPr>
          <w:rFonts w:ascii="TH SarabunPSK" w:hAnsi="TH SarabunPSK" w:cs="TH SarabunPSK"/>
          <w:b/>
          <w:bCs/>
          <w:color w:val="000000" w:themeColor="text1"/>
          <w:spacing w:val="-2"/>
          <w:sz w:val="32"/>
          <w:szCs w:val="32"/>
        </w:rPr>
        <w:t>Programme</w:t>
      </w:r>
      <w:proofErr w:type="spellEnd"/>
      <w:r w:rsidRPr="002233EC">
        <w:rPr>
          <w:rFonts w:ascii="TH SarabunPSK" w:hAnsi="TH SarabunPSK" w:cs="TH SarabunPSK"/>
          <w:b/>
          <w:bCs/>
          <w:color w:val="000000" w:themeColor="text1"/>
          <w:spacing w:val="-2"/>
          <w:sz w:val="32"/>
          <w:szCs w:val="32"/>
        </w:rPr>
        <w:t xml:space="preserve"> Structure and Content)</w:t>
      </w:r>
    </w:p>
    <w:p w14:paraId="2D21226C" w14:textId="77777777" w:rsidR="008D40CD" w:rsidRPr="008D40CD" w:rsidRDefault="008D40CD" w:rsidP="006F0E12">
      <w:pPr>
        <w:spacing w:after="0" w:line="240" w:lineRule="auto"/>
        <w:rPr>
          <w:rFonts w:ascii="TH SarabunPSK" w:hAnsi="TH SarabunPSK" w:cs="TH SarabunPSK"/>
          <w:b/>
          <w:bCs/>
          <w:color w:val="000000" w:themeColor="text1"/>
          <w:spacing w:val="-2"/>
          <w:sz w:val="12"/>
          <w:szCs w:val="12"/>
        </w:rPr>
      </w:pPr>
    </w:p>
    <w:tbl>
      <w:tblPr>
        <w:tblStyle w:val="TableGrid"/>
        <w:tblW w:w="9586" w:type="dxa"/>
        <w:tblLook w:val="04A0" w:firstRow="1" w:lastRow="0" w:firstColumn="1" w:lastColumn="0" w:noHBand="0" w:noVBand="1"/>
      </w:tblPr>
      <w:tblGrid>
        <w:gridCol w:w="9586"/>
      </w:tblGrid>
      <w:tr w:rsidR="008D40CD" w:rsidRPr="00924FE8" w14:paraId="4FD9430D" w14:textId="77777777" w:rsidTr="008D40CD">
        <w:trPr>
          <w:trHeight w:val="4143"/>
        </w:trPr>
        <w:tc>
          <w:tcPr>
            <w:tcW w:w="9586" w:type="dxa"/>
            <w:tcBorders>
              <w:bottom w:val="single" w:sz="4" w:space="0" w:color="auto"/>
            </w:tcBorders>
          </w:tcPr>
          <w:p w14:paraId="34B997C6" w14:textId="3644932F" w:rsidR="008D40CD" w:rsidRPr="00924FE8" w:rsidRDefault="008D40CD" w:rsidP="00394688">
            <w:pPr>
              <w:autoSpaceDE w:val="0"/>
              <w:autoSpaceDN w:val="0"/>
              <w:adjustRightInd w:val="0"/>
              <w:rPr>
                <w:rFonts w:ascii="TH SarabunPSK" w:hAnsi="TH SarabunPSK" w:cs="TH SarabunPSK"/>
                <w:color w:val="000000" w:themeColor="text1"/>
                <w:sz w:val="28"/>
              </w:rPr>
            </w:pPr>
            <w:r>
              <w:rPr>
                <w:rFonts w:ascii="TH SarabunPSK" w:hAnsi="TH SarabunPSK" w:cs="TH SarabunPSK"/>
                <w:color w:val="000000" w:themeColor="text1"/>
                <w:sz w:val="28"/>
                <w:cs/>
              </w:rPr>
              <w:tab/>
            </w:r>
            <w:r w:rsidRPr="00924FE8">
              <w:rPr>
                <w:rFonts w:ascii="TH SarabunPSK" w:hAnsi="TH SarabunPSK" w:cs="TH SarabunPSK"/>
                <w:color w:val="000000" w:themeColor="text1"/>
                <w:sz w:val="28"/>
              </w:rPr>
              <w:t xml:space="preserve">2.1 The specifications of 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and all its courses are shown to be comprehensive, up-to-date, and made available and communicated to all stakeholders.</w:t>
            </w:r>
          </w:p>
          <w:p w14:paraId="308D8C77" w14:textId="7FCF4AF0" w:rsidR="008D40CD" w:rsidRPr="00924FE8" w:rsidRDefault="008D40CD" w:rsidP="00394688">
            <w:pPr>
              <w:autoSpaceDE w:val="0"/>
              <w:autoSpaceDN w:val="0"/>
              <w:adjustRightInd w:val="0"/>
              <w:rPr>
                <w:rFonts w:ascii="TH SarabunPSK" w:hAnsi="TH SarabunPSK" w:cs="TH SarabunPSK"/>
                <w:color w:val="000000" w:themeColor="text1"/>
                <w:sz w:val="28"/>
              </w:rPr>
            </w:pPr>
            <w:r>
              <w:rPr>
                <w:rFonts w:ascii="TH SarabunPSK" w:hAnsi="TH SarabunPSK" w:cs="TH SarabunPSK"/>
                <w:color w:val="000000" w:themeColor="text1"/>
                <w:sz w:val="28"/>
                <w:cs/>
              </w:rPr>
              <w:tab/>
            </w:r>
            <w:r w:rsidRPr="00924FE8">
              <w:rPr>
                <w:rFonts w:ascii="TH SarabunPSK" w:hAnsi="TH SarabunPSK" w:cs="TH SarabunPSK"/>
                <w:color w:val="000000" w:themeColor="text1"/>
                <w:sz w:val="28"/>
              </w:rPr>
              <w:t>2.2 The design of the curriculum is shown to be constructively aligned with achieving the expected learning outcomes.</w:t>
            </w:r>
          </w:p>
          <w:p w14:paraId="314F1095" w14:textId="4E7AC35C" w:rsidR="008D40CD" w:rsidRPr="00924FE8" w:rsidRDefault="008D40CD" w:rsidP="00394688">
            <w:pPr>
              <w:autoSpaceDE w:val="0"/>
              <w:autoSpaceDN w:val="0"/>
              <w:adjustRightInd w:val="0"/>
              <w:rPr>
                <w:rFonts w:ascii="TH SarabunPSK" w:hAnsi="TH SarabunPSK" w:cs="TH SarabunPSK"/>
                <w:color w:val="000000" w:themeColor="text1"/>
                <w:sz w:val="28"/>
              </w:rPr>
            </w:pPr>
            <w:r>
              <w:rPr>
                <w:rFonts w:ascii="TH SarabunPSK" w:hAnsi="TH SarabunPSK" w:cs="TH SarabunPSK"/>
                <w:color w:val="000000" w:themeColor="text1"/>
                <w:sz w:val="28"/>
                <w:cs/>
              </w:rPr>
              <w:tab/>
            </w:r>
            <w:r w:rsidRPr="00924FE8">
              <w:rPr>
                <w:rFonts w:ascii="TH SarabunPSK" w:hAnsi="TH SarabunPSK" w:cs="TH SarabunPSK"/>
                <w:color w:val="000000" w:themeColor="text1"/>
                <w:sz w:val="28"/>
              </w:rPr>
              <w:t>2.3 The design of the curriculum is shown to include feedback from stakeholders, especially external stakeholders.</w:t>
            </w:r>
          </w:p>
          <w:p w14:paraId="46CCD19B" w14:textId="56A58918" w:rsidR="008D40CD" w:rsidRPr="00924FE8" w:rsidRDefault="008D40CD" w:rsidP="00394688">
            <w:pPr>
              <w:autoSpaceDE w:val="0"/>
              <w:autoSpaceDN w:val="0"/>
              <w:adjustRightInd w:val="0"/>
              <w:rPr>
                <w:rFonts w:ascii="TH SarabunPSK" w:hAnsi="TH SarabunPSK" w:cs="TH SarabunPSK"/>
                <w:color w:val="000000" w:themeColor="text1"/>
                <w:sz w:val="28"/>
              </w:rPr>
            </w:pPr>
            <w:r>
              <w:rPr>
                <w:rFonts w:ascii="TH SarabunPSK" w:hAnsi="TH SarabunPSK" w:cs="TH SarabunPSK"/>
                <w:color w:val="000000" w:themeColor="text1"/>
                <w:sz w:val="28"/>
                <w:cs/>
              </w:rPr>
              <w:tab/>
            </w:r>
            <w:r w:rsidRPr="00924FE8">
              <w:rPr>
                <w:rFonts w:ascii="TH SarabunPSK" w:hAnsi="TH SarabunPSK" w:cs="TH SarabunPSK"/>
                <w:color w:val="000000" w:themeColor="text1"/>
                <w:sz w:val="28"/>
              </w:rPr>
              <w:t>2.4 The contribution made by each course in achieving the expected learning outcomes is shown to be clear.</w:t>
            </w:r>
          </w:p>
          <w:p w14:paraId="593A53FC" w14:textId="27895468" w:rsidR="008D40CD" w:rsidRPr="00924FE8" w:rsidRDefault="008D40CD" w:rsidP="00394688">
            <w:pPr>
              <w:autoSpaceDE w:val="0"/>
              <w:autoSpaceDN w:val="0"/>
              <w:adjustRightInd w:val="0"/>
              <w:rPr>
                <w:rFonts w:ascii="TH SarabunPSK" w:hAnsi="TH SarabunPSK" w:cs="TH SarabunPSK"/>
                <w:color w:val="000000" w:themeColor="text1"/>
                <w:sz w:val="28"/>
              </w:rPr>
            </w:pPr>
            <w:r>
              <w:rPr>
                <w:rFonts w:ascii="TH SarabunPSK" w:hAnsi="TH SarabunPSK" w:cs="TH SarabunPSK"/>
                <w:color w:val="000000" w:themeColor="text1"/>
                <w:sz w:val="28"/>
                <w:cs/>
              </w:rPr>
              <w:tab/>
            </w:r>
            <w:r w:rsidRPr="00924FE8">
              <w:rPr>
                <w:rFonts w:ascii="TH SarabunPSK" w:hAnsi="TH SarabunPSK" w:cs="TH SarabunPSK"/>
                <w:color w:val="000000" w:themeColor="text1"/>
                <w:sz w:val="28"/>
              </w:rPr>
              <w:t xml:space="preserve">2.5 The curriculum to show that all its courses are logically structured, properly sequenced (progression from basic to intermediate to </w:t>
            </w:r>
            <w:proofErr w:type="spellStart"/>
            <w:r w:rsidRPr="00924FE8">
              <w:rPr>
                <w:rFonts w:ascii="TH SarabunPSK" w:hAnsi="TH SarabunPSK" w:cs="TH SarabunPSK"/>
                <w:color w:val="000000" w:themeColor="text1"/>
                <w:sz w:val="28"/>
              </w:rPr>
              <w:t>specialised</w:t>
            </w:r>
            <w:proofErr w:type="spellEnd"/>
            <w:r w:rsidRPr="00924FE8">
              <w:rPr>
                <w:rFonts w:ascii="TH SarabunPSK" w:hAnsi="TH SarabunPSK" w:cs="TH SarabunPSK"/>
                <w:color w:val="000000" w:themeColor="text1"/>
                <w:sz w:val="28"/>
              </w:rPr>
              <w:t xml:space="preserve"> courses), and are integrated.</w:t>
            </w:r>
          </w:p>
          <w:p w14:paraId="4567B2D6" w14:textId="5A77E8D4" w:rsidR="008D40CD" w:rsidRPr="00924FE8" w:rsidRDefault="008D40CD" w:rsidP="00394688">
            <w:pPr>
              <w:autoSpaceDE w:val="0"/>
              <w:autoSpaceDN w:val="0"/>
              <w:adjustRightInd w:val="0"/>
              <w:rPr>
                <w:rFonts w:ascii="TH SarabunPSK" w:hAnsi="TH SarabunPSK" w:cs="TH SarabunPSK"/>
                <w:color w:val="000000" w:themeColor="text1"/>
                <w:sz w:val="28"/>
              </w:rPr>
            </w:pPr>
            <w:r>
              <w:rPr>
                <w:rFonts w:ascii="TH SarabunPSK" w:hAnsi="TH SarabunPSK" w:cs="TH SarabunPSK"/>
                <w:color w:val="000000" w:themeColor="text1"/>
                <w:sz w:val="28"/>
                <w:cs/>
              </w:rPr>
              <w:tab/>
            </w:r>
            <w:r w:rsidRPr="00924FE8">
              <w:rPr>
                <w:rFonts w:ascii="TH SarabunPSK" w:hAnsi="TH SarabunPSK" w:cs="TH SarabunPSK"/>
                <w:color w:val="000000" w:themeColor="text1"/>
                <w:sz w:val="28"/>
              </w:rPr>
              <w:t xml:space="preserve">2.6 The curriculum to have option(s) for students to pursue major and/or minor </w:t>
            </w:r>
            <w:proofErr w:type="spellStart"/>
            <w:r w:rsidRPr="00924FE8">
              <w:rPr>
                <w:rFonts w:ascii="TH SarabunPSK" w:hAnsi="TH SarabunPSK" w:cs="TH SarabunPSK"/>
                <w:color w:val="000000" w:themeColor="text1"/>
                <w:sz w:val="28"/>
              </w:rPr>
              <w:t>specialisations</w:t>
            </w:r>
            <w:proofErr w:type="spellEnd"/>
            <w:r w:rsidRPr="00924FE8">
              <w:rPr>
                <w:rFonts w:ascii="TH SarabunPSK" w:hAnsi="TH SarabunPSK" w:cs="TH SarabunPSK"/>
                <w:color w:val="000000" w:themeColor="text1"/>
                <w:sz w:val="28"/>
              </w:rPr>
              <w:t>.</w:t>
            </w:r>
          </w:p>
          <w:p w14:paraId="6AA77AFD" w14:textId="452BFF0E" w:rsidR="008D40CD" w:rsidRPr="00924FE8" w:rsidRDefault="008D40CD" w:rsidP="00394688">
            <w:pPr>
              <w:autoSpaceDE w:val="0"/>
              <w:autoSpaceDN w:val="0"/>
              <w:adjustRightInd w:val="0"/>
              <w:rPr>
                <w:rFonts w:ascii="TH SarabunPSK" w:hAnsi="TH SarabunPSK" w:cs="TH SarabunPSK"/>
                <w:color w:val="000000" w:themeColor="text1"/>
                <w:sz w:val="28"/>
                <w:cs/>
              </w:rPr>
            </w:pPr>
            <w:r>
              <w:rPr>
                <w:rFonts w:ascii="TH SarabunPSK" w:hAnsi="TH SarabunPSK" w:cs="TH SarabunPSK"/>
                <w:color w:val="000000" w:themeColor="text1"/>
                <w:sz w:val="28"/>
                <w:cs/>
              </w:rPr>
              <w:tab/>
            </w:r>
            <w:r w:rsidRPr="00924FE8">
              <w:rPr>
                <w:rFonts w:ascii="TH SarabunPSK" w:hAnsi="TH SarabunPSK" w:cs="TH SarabunPSK"/>
                <w:color w:val="000000" w:themeColor="text1"/>
                <w:sz w:val="28"/>
              </w:rPr>
              <w:t xml:space="preserve">2.7 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to show that its curriculum is reviewed periodically following an established procedure and that it remains up-to-date and relevant to industry.</w:t>
            </w:r>
          </w:p>
        </w:tc>
      </w:tr>
    </w:tbl>
    <w:p w14:paraId="3A11DBF9" w14:textId="77777777" w:rsidR="006F0E12" w:rsidRPr="008D40CD" w:rsidRDefault="006F0E12" w:rsidP="006F0E12">
      <w:pPr>
        <w:spacing w:after="0" w:line="240" w:lineRule="auto"/>
        <w:rPr>
          <w:rFonts w:ascii="TH SarabunPSK" w:hAnsi="TH SarabunPSK" w:cs="TH SarabunPSK"/>
          <w:b/>
          <w:bCs/>
          <w:color w:val="000000" w:themeColor="text1"/>
          <w:sz w:val="8"/>
          <w:szCs w:val="8"/>
        </w:rPr>
      </w:pPr>
    </w:p>
    <w:p w14:paraId="5A30A3A4" w14:textId="0205DF57" w:rsidR="006F0E12" w:rsidRPr="00924FE8" w:rsidRDefault="006F0E12" w:rsidP="006F0E12">
      <w:pPr>
        <w:spacing w:after="0" w:line="240" w:lineRule="auto"/>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 xml:space="preserve">เกณฑ์คุณภาพที่ </w:t>
      </w:r>
      <w:r w:rsidRPr="00924FE8">
        <w:rPr>
          <w:rFonts w:ascii="TH SarabunPSK" w:hAnsi="TH SarabunPSK" w:cs="TH SarabunPSK"/>
          <w:b/>
          <w:bCs/>
          <w:color w:val="000000" w:themeColor="text1"/>
          <w:sz w:val="28"/>
        </w:rPr>
        <w:t>2</w:t>
      </w:r>
      <w:r w:rsidRPr="00924FE8">
        <w:rPr>
          <w:rFonts w:ascii="TH SarabunPSK" w:hAnsi="TH SarabunPSK" w:cs="TH SarabunPSK"/>
          <w:b/>
          <w:bCs/>
          <w:color w:val="000000" w:themeColor="text1"/>
          <w:sz w:val="28"/>
          <w:cs/>
        </w:rPr>
        <w:t xml:space="preserve"> </w:t>
      </w:r>
      <w:r w:rsidRPr="00924FE8">
        <w:rPr>
          <w:rFonts w:ascii="TH SarabunPSK" w:hAnsi="TH SarabunPSK" w:cs="TH SarabunPSK"/>
          <w:b/>
          <w:bCs/>
          <w:color w:val="000000" w:themeColor="text1"/>
          <w:sz w:val="28"/>
        </w:rPr>
        <w:t xml:space="preserve">– </w:t>
      </w:r>
      <w:r w:rsidRPr="00924FE8">
        <w:rPr>
          <w:rFonts w:ascii="TH SarabunPSK" w:hAnsi="TH SarabunPSK" w:cs="TH SarabunPSK"/>
          <w:b/>
          <w:bCs/>
          <w:color w:val="000000" w:themeColor="text1"/>
          <w:sz w:val="28"/>
          <w:cs/>
        </w:rPr>
        <w:t>เกณฑ์ย่อย</w:t>
      </w:r>
    </w:p>
    <w:p w14:paraId="1702AFA9" w14:textId="1E479D47" w:rsidR="006F0E12" w:rsidRPr="00924FE8" w:rsidRDefault="006F0E12" w:rsidP="006F0E12">
      <w:pPr>
        <w:autoSpaceDE w:val="0"/>
        <w:autoSpaceDN w:val="0"/>
        <w:adjustRightInd w:val="0"/>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rPr>
        <w:lastRenderedPageBreak/>
        <w:t xml:space="preserve">2.1 The specifications of 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and all its courses are shown to be comprehensive, up-to-date, and made available and communicated to all stakeholders.</w:t>
      </w:r>
    </w:p>
    <w:p w14:paraId="0A9ACE55" w14:textId="77777777" w:rsidR="00417259" w:rsidRPr="00924FE8" w:rsidRDefault="00417259" w:rsidP="00417259">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3A61AF7C" w14:textId="4FAAAE26" w:rsidR="006F0E12" w:rsidRPr="00417259" w:rsidRDefault="006F0E12" w:rsidP="006F0E12">
      <w:pPr>
        <w:spacing w:after="0" w:line="240" w:lineRule="auto"/>
        <w:rPr>
          <w:rFonts w:ascii="TH SarabunPSK" w:hAnsi="TH SarabunPSK" w:cs="TH SarabunPSK"/>
          <w:color w:val="000000" w:themeColor="text1"/>
          <w:sz w:val="28"/>
        </w:rPr>
      </w:pPr>
      <w:r w:rsidRPr="00D85C0A">
        <w:rPr>
          <w:rFonts w:ascii="TH SarabunPSK" w:hAnsi="TH SarabunPSK" w:cs="TH SarabunPSK"/>
          <w:color w:val="000000" w:themeColor="text1"/>
          <w:spacing w:val="-8"/>
          <w:sz w:val="28"/>
        </w:rPr>
        <w:t>2.2 The design of the curriculum is shown to be constructively aligned with achieving the expected learning</w:t>
      </w:r>
      <w:r w:rsidR="00D85C0A" w:rsidRPr="00D85C0A">
        <w:rPr>
          <w:rFonts w:ascii="TH SarabunPSK" w:hAnsi="TH SarabunPSK" w:cs="TH SarabunPSK" w:hint="cs"/>
          <w:color w:val="000000" w:themeColor="text1"/>
          <w:spacing w:val="-8"/>
          <w:sz w:val="28"/>
          <w:cs/>
        </w:rPr>
        <w:t xml:space="preserve"> </w:t>
      </w:r>
      <w:r w:rsidRPr="00D85C0A">
        <w:rPr>
          <w:rFonts w:ascii="TH SarabunPSK" w:hAnsi="TH SarabunPSK" w:cs="TH SarabunPSK"/>
          <w:color w:val="000000" w:themeColor="text1"/>
          <w:spacing w:val="-8"/>
          <w:sz w:val="28"/>
        </w:rPr>
        <w:t>outcomes</w:t>
      </w:r>
      <w:r w:rsidR="0040165A" w:rsidRPr="00D85C0A">
        <w:rPr>
          <w:rFonts w:ascii="TH SarabunPSK" w:hAnsi="TH SarabunPSK" w:cs="TH SarabunPSK"/>
          <w:color w:val="000000" w:themeColor="text1"/>
          <w:spacing w:val="-8"/>
          <w:sz w:val="28"/>
        </w:rPr>
        <w:t>.</w:t>
      </w:r>
      <w:r w:rsidRPr="00924FE8">
        <w:rPr>
          <w:rFonts w:ascii="TH SarabunPSK" w:hAnsi="TH SarabunPSK" w:cs="TH SarabunPSK"/>
          <w:color w:val="000000" w:themeColor="text1"/>
          <w:sz w:val="28"/>
          <w:cs/>
        </w:rPr>
        <w:t xml:space="preserve"> </w:t>
      </w:r>
      <w:r w:rsidR="00417259" w:rsidRPr="00924FE8">
        <w:rPr>
          <w:rFonts w:ascii="TH SarabunPSK" w:hAnsi="TH SarabunPSK" w:cs="TH SarabunPSK"/>
          <w:color w:val="000000" w:themeColor="text1"/>
          <w:sz w:val="28"/>
        </w:rPr>
        <w:t>……………………………………………………………………………………………………………………………………………………………………………………………………………………………………………………………………………………………………………………………………………………………………………………………………………………………………………………………………………………………………………………………………………………………</w:t>
      </w:r>
      <w:r w:rsidR="00417259">
        <w:rPr>
          <w:rFonts w:ascii="TH SarabunPSK" w:hAnsi="TH SarabunPSK" w:cs="TH SarabunPSK" w:hint="cs"/>
          <w:color w:val="000000" w:themeColor="text1"/>
          <w:sz w:val="28"/>
          <w:cs/>
        </w:rPr>
        <w:t>..........................</w:t>
      </w:r>
      <w:r w:rsidR="00417259" w:rsidRPr="00924FE8">
        <w:rPr>
          <w:rFonts w:ascii="TH SarabunPSK" w:hAnsi="TH SarabunPSK" w:cs="TH SarabunPSK"/>
          <w:color w:val="000000" w:themeColor="text1"/>
          <w:sz w:val="28"/>
        </w:rPr>
        <w:t>…………</w:t>
      </w:r>
    </w:p>
    <w:p w14:paraId="65F2E9DF" w14:textId="77777777" w:rsidR="006B7355" w:rsidRDefault="006B7355" w:rsidP="006F0E12">
      <w:pPr>
        <w:spacing w:after="0" w:line="240" w:lineRule="auto"/>
        <w:rPr>
          <w:rFonts w:ascii="TH SarabunPSK" w:hAnsi="TH SarabunPSK" w:cs="TH SarabunPSK"/>
          <w:color w:val="000000" w:themeColor="text1"/>
          <w:spacing w:val="-4"/>
          <w:sz w:val="28"/>
        </w:rPr>
      </w:pPr>
    </w:p>
    <w:p w14:paraId="12C0B723" w14:textId="77777777" w:rsidR="006B7355" w:rsidRDefault="006B7355" w:rsidP="006F0E12">
      <w:pPr>
        <w:spacing w:after="0" w:line="240" w:lineRule="auto"/>
        <w:rPr>
          <w:rFonts w:ascii="TH SarabunPSK" w:hAnsi="TH SarabunPSK" w:cs="TH SarabunPSK"/>
          <w:color w:val="000000" w:themeColor="text1"/>
          <w:spacing w:val="-4"/>
          <w:sz w:val="28"/>
        </w:rPr>
      </w:pPr>
    </w:p>
    <w:p w14:paraId="245A1DB1" w14:textId="77777777" w:rsidR="006B7355" w:rsidRDefault="006B7355" w:rsidP="006F0E12">
      <w:pPr>
        <w:spacing w:after="0" w:line="240" w:lineRule="auto"/>
        <w:rPr>
          <w:rFonts w:ascii="TH SarabunPSK" w:hAnsi="TH SarabunPSK" w:cs="TH SarabunPSK"/>
          <w:color w:val="000000" w:themeColor="text1"/>
          <w:spacing w:val="-4"/>
          <w:sz w:val="28"/>
        </w:rPr>
      </w:pPr>
    </w:p>
    <w:p w14:paraId="5096081B" w14:textId="063E6FF7" w:rsidR="006F0E12" w:rsidRPr="0040165A" w:rsidRDefault="006F0E12" w:rsidP="006F0E12">
      <w:pPr>
        <w:spacing w:after="0" w:line="240" w:lineRule="auto"/>
        <w:rPr>
          <w:rFonts w:ascii="TH SarabunPSK" w:hAnsi="TH SarabunPSK" w:cs="TH SarabunPSK"/>
          <w:color w:val="000000" w:themeColor="text1"/>
          <w:spacing w:val="-4"/>
          <w:sz w:val="28"/>
        </w:rPr>
      </w:pPr>
      <w:r w:rsidRPr="0040165A">
        <w:rPr>
          <w:rFonts w:ascii="TH SarabunPSK" w:hAnsi="TH SarabunPSK" w:cs="TH SarabunPSK"/>
          <w:color w:val="000000" w:themeColor="text1"/>
          <w:spacing w:val="-4"/>
          <w:sz w:val="28"/>
        </w:rPr>
        <w:t>2.3 The design of the curriculum is shown to include feedback from stakeholders, especially external stakeholders.</w:t>
      </w:r>
    </w:p>
    <w:p w14:paraId="11D495F0" w14:textId="77777777" w:rsidR="00417259" w:rsidRPr="00924FE8" w:rsidRDefault="00417259" w:rsidP="00417259">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5E622087" w14:textId="77777777" w:rsidR="0040165A"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2.4 The contribution made by each course in achieving the expected learning outcomes is shown to be clea</w:t>
      </w:r>
      <w:r w:rsidR="0040165A">
        <w:rPr>
          <w:rFonts w:ascii="TH SarabunPSK" w:hAnsi="TH SarabunPSK" w:cs="TH SarabunPSK"/>
          <w:color w:val="000000" w:themeColor="text1"/>
          <w:sz w:val="28"/>
        </w:rPr>
        <w:t>r.</w:t>
      </w:r>
    </w:p>
    <w:p w14:paraId="7331F407" w14:textId="1A2AB174"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5E6B9DDD" w14:textId="6028AF68" w:rsidR="006F0E12" w:rsidRPr="00924FE8" w:rsidRDefault="006F0E12" w:rsidP="006F0E12">
      <w:pPr>
        <w:autoSpaceDE w:val="0"/>
        <w:autoSpaceDN w:val="0"/>
        <w:adjustRightInd w:val="0"/>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rPr>
        <w:t>2.5</w:t>
      </w:r>
      <w:r w:rsidR="0040165A">
        <w:rPr>
          <w:rFonts w:ascii="TH SarabunPSK" w:hAnsi="TH SarabunPSK" w:cs="TH SarabunPSK"/>
          <w:color w:val="000000" w:themeColor="text1"/>
          <w:sz w:val="28"/>
        </w:rPr>
        <w:t xml:space="preserve"> </w:t>
      </w:r>
      <w:r w:rsidRPr="00924FE8">
        <w:rPr>
          <w:rFonts w:ascii="TH SarabunPSK" w:hAnsi="TH SarabunPSK" w:cs="TH SarabunPSK"/>
          <w:color w:val="000000" w:themeColor="text1"/>
          <w:sz w:val="28"/>
        </w:rPr>
        <w:t xml:space="preserve">The curriculum to show that all its courses are logically structured, properly sequenced (progression from basic to intermediate to </w:t>
      </w:r>
      <w:proofErr w:type="spellStart"/>
      <w:r w:rsidRPr="00924FE8">
        <w:rPr>
          <w:rFonts w:ascii="TH SarabunPSK" w:hAnsi="TH SarabunPSK" w:cs="TH SarabunPSK"/>
          <w:color w:val="000000" w:themeColor="text1"/>
          <w:sz w:val="28"/>
        </w:rPr>
        <w:t>specialised</w:t>
      </w:r>
      <w:proofErr w:type="spellEnd"/>
      <w:r w:rsidRPr="00924FE8">
        <w:rPr>
          <w:rFonts w:ascii="TH SarabunPSK" w:hAnsi="TH SarabunPSK" w:cs="TH SarabunPSK"/>
          <w:color w:val="000000" w:themeColor="text1"/>
          <w:sz w:val="28"/>
        </w:rPr>
        <w:t xml:space="preserve"> courses), and are integrated.</w:t>
      </w:r>
    </w:p>
    <w:p w14:paraId="619401B9" w14:textId="0C2B5005"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4B489900" w14:textId="3B22737C" w:rsidR="0040165A"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 xml:space="preserve">2.6 The curriculum to have option(s) for students to pursue major and/or minor </w:t>
      </w:r>
      <w:proofErr w:type="spellStart"/>
      <w:r w:rsidRPr="00924FE8">
        <w:rPr>
          <w:rFonts w:ascii="TH SarabunPSK" w:hAnsi="TH SarabunPSK" w:cs="TH SarabunPSK"/>
          <w:color w:val="000000" w:themeColor="text1"/>
          <w:sz w:val="28"/>
        </w:rPr>
        <w:t>specialisations</w:t>
      </w:r>
      <w:proofErr w:type="spellEnd"/>
      <w:r w:rsidR="0040165A">
        <w:rPr>
          <w:rFonts w:ascii="TH SarabunPSK" w:hAnsi="TH SarabunPSK" w:cs="TH SarabunPSK"/>
          <w:color w:val="000000" w:themeColor="text1"/>
          <w:sz w:val="28"/>
        </w:rPr>
        <w:t>.</w:t>
      </w:r>
    </w:p>
    <w:p w14:paraId="558FB17C" w14:textId="28D086E2" w:rsidR="0040165A" w:rsidRDefault="00417259" w:rsidP="008D40CD">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20F15E20" w14:textId="33B537C3" w:rsidR="006F0E12" w:rsidRPr="00924FE8" w:rsidRDefault="006F0E12" w:rsidP="006F0E12">
      <w:pPr>
        <w:autoSpaceDE w:val="0"/>
        <w:autoSpaceDN w:val="0"/>
        <w:adjustRightInd w:val="0"/>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rPr>
        <w:t xml:space="preserve">2.7 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to show that its curriculum is reviewed periodically following an established procedure and that it remains up-to-date and relevant to industry.</w:t>
      </w:r>
    </w:p>
    <w:p w14:paraId="3FA3D4C6" w14:textId="5E715478"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0B2696E2" w14:textId="2E2EB82F" w:rsidR="006F0E12" w:rsidRPr="00924FE8" w:rsidRDefault="00CA47F1" w:rsidP="006F0E12">
      <w:pPr>
        <w:spacing w:after="0" w:line="240" w:lineRule="auto"/>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lastRenderedPageBreak/>
        <w:t xml:space="preserve">ตารางที่ 2.1 </w:t>
      </w:r>
      <w:r w:rsidR="006F0E12" w:rsidRPr="00CA47F1">
        <w:rPr>
          <w:rFonts w:ascii="TH SarabunPSK" w:hAnsi="TH SarabunPSK" w:cs="TH SarabunPSK"/>
          <w:color w:val="000000" w:themeColor="text1"/>
          <w:sz w:val="28"/>
          <w:cs/>
        </w:rPr>
        <w:t>หลักฐานแสดงผลการดำเนินงาน</w:t>
      </w:r>
    </w:p>
    <w:tbl>
      <w:tblPr>
        <w:tblStyle w:val="TableGrid"/>
        <w:tblW w:w="0" w:type="auto"/>
        <w:tblLook w:val="04A0" w:firstRow="1" w:lastRow="0" w:firstColumn="1" w:lastColumn="0" w:noHBand="0" w:noVBand="1"/>
      </w:tblPr>
      <w:tblGrid>
        <w:gridCol w:w="805"/>
        <w:gridCol w:w="8545"/>
      </w:tblGrid>
      <w:tr w:rsidR="006F0E12" w:rsidRPr="00924FE8" w14:paraId="3419A7EF" w14:textId="77777777" w:rsidTr="00E02D6E">
        <w:trPr>
          <w:trHeight w:val="506"/>
        </w:trPr>
        <w:tc>
          <w:tcPr>
            <w:tcW w:w="805" w:type="dxa"/>
            <w:shd w:val="clear" w:color="auto" w:fill="BFBFBF" w:themeFill="background1" w:themeFillShade="BF"/>
          </w:tcPr>
          <w:p w14:paraId="6277259B" w14:textId="77777777" w:rsidR="006F0E12" w:rsidRPr="00924FE8" w:rsidRDefault="006F0E12" w:rsidP="0040165A">
            <w:pPr>
              <w:jc w:val="center"/>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ลำดับ</w:t>
            </w:r>
          </w:p>
        </w:tc>
        <w:tc>
          <w:tcPr>
            <w:tcW w:w="8545" w:type="dxa"/>
            <w:shd w:val="clear" w:color="auto" w:fill="BFBFBF" w:themeFill="background1" w:themeFillShade="BF"/>
          </w:tcPr>
          <w:p w14:paraId="0FEA8C6B" w14:textId="77777777" w:rsidR="006F0E12" w:rsidRPr="00924FE8" w:rsidRDefault="006F0E12" w:rsidP="0040165A">
            <w:pPr>
              <w:jc w:val="center"/>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ชื่อหลักฐาน</w:t>
            </w:r>
          </w:p>
        </w:tc>
      </w:tr>
      <w:tr w:rsidR="006F0E12" w:rsidRPr="00924FE8" w14:paraId="450EE784" w14:textId="77777777" w:rsidTr="0040165A">
        <w:tc>
          <w:tcPr>
            <w:tcW w:w="805" w:type="dxa"/>
          </w:tcPr>
          <w:p w14:paraId="574C451A"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c>
          <w:tcPr>
            <w:tcW w:w="8545" w:type="dxa"/>
          </w:tcPr>
          <w:p w14:paraId="2403E903"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r>
      <w:tr w:rsidR="006F0E12" w:rsidRPr="00924FE8" w14:paraId="21345911" w14:textId="77777777" w:rsidTr="0040165A">
        <w:tc>
          <w:tcPr>
            <w:tcW w:w="805" w:type="dxa"/>
          </w:tcPr>
          <w:p w14:paraId="67D47B1B"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c>
          <w:tcPr>
            <w:tcW w:w="8545" w:type="dxa"/>
          </w:tcPr>
          <w:p w14:paraId="5D83B7F0"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r>
    </w:tbl>
    <w:p w14:paraId="4711E4D9" w14:textId="31A484A3" w:rsidR="00D85C0A" w:rsidRPr="00D85C0A" w:rsidRDefault="00B40E4E" w:rsidP="006F0E12">
      <w:pPr>
        <w:spacing w:after="0" w:line="240" w:lineRule="auto"/>
        <w:rPr>
          <w:rFonts w:ascii="TH SarabunPSK" w:hAnsi="TH SarabunPSK" w:cs="TH SarabunPSK"/>
          <w:b/>
          <w:bCs/>
          <w:color w:val="000000" w:themeColor="text1"/>
          <w:sz w:val="8"/>
          <w:szCs w:val="8"/>
        </w:rPr>
      </w:pPr>
      <w:r w:rsidRPr="00B40E4E">
        <w:rPr>
          <w:rFonts w:ascii="TH SarabunPSK" w:hAnsi="TH SarabunPSK" w:cs="TH SarabunPSK"/>
          <w:i/>
          <w:iCs/>
          <w:color w:val="000000" w:themeColor="text1"/>
          <w:sz w:val="28"/>
          <w:cs/>
        </w:rPr>
        <w:t>หมายเหตุ: สามารถแทรกลิงค์หลักฐานในคำบรรยายได้</w:t>
      </w:r>
    </w:p>
    <w:p w14:paraId="7F38C93E" w14:textId="77777777" w:rsidR="00E02D6E" w:rsidRPr="00E02D6E" w:rsidRDefault="00E02D6E" w:rsidP="006F0E12">
      <w:pPr>
        <w:spacing w:after="0" w:line="240" w:lineRule="auto"/>
        <w:rPr>
          <w:rFonts w:ascii="TH SarabunPSK" w:hAnsi="TH SarabunPSK" w:cs="TH SarabunPSK"/>
          <w:b/>
          <w:bCs/>
          <w:color w:val="000000" w:themeColor="text1"/>
          <w:sz w:val="8"/>
          <w:szCs w:val="8"/>
        </w:rPr>
      </w:pPr>
    </w:p>
    <w:p w14:paraId="1C6CB2E9" w14:textId="77777777" w:rsidR="006B7355" w:rsidRDefault="006B7355" w:rsidP="006F0E12">
      <w:pPr>
        <w:spacing w:after="0" w:line="240" w:lineRule="auto"/>
        <w:rPr>
          <w:rFonts w:ascii="TH SarabunPSK" w:hAnsi="TH SarabunPSK" w:cs="TH SarabunPSK"/>
          <w:b/>
          <w:bCs/>
          <w:color w:val="000000" w:themeColor="text1"/>
          <w:sz w:val="32"/>
          <w:szCs w:val="32"/>
        </w:rPr>
      </w:pPr>
    </w:p>
    <w:p w14:paraId="6DAD26BF" w14:textId="77777777" w:rsidR="006B7355" w:rsidRDefault="006B7355" w:rsidP="006F0E12">
      <w:pPr>
        <w:spacing w:after="0" w:line="240" w:lineRule="auto"/>
        <w:rPr>
          <w:rFonts w:ascii="TH SarabunPSK" w:hAnsi="TH SarabunPSK" w:cs="TH SarabunPSK"/>
          <w:b/>
          <w:bCs/>
          <w:color w:val="000000" w:themeColor="text1"/>
          <w:sz w:val="32"/>
          <w:szCs w:val="32"/>
        </w:rPr>
      </w:pPr>
    </w:p>
    <w:p w14:paraId="724A721F" w14:textId="77777777" w:rsidR="006B7355" w:rsidRDefault="006B7355" w:rsidP="006F0E12">
      <w:pPr>
        <w:spacing w:after="0" w:line="240" w:lineRule="auto"/>
        <w:rPr>
          <w:rFonts w:ascii="TH SarabunPSK" w:hAnsi="TH SarabunPSK" w:cs="TH SarabunPSK"/>
          <w:b/>
          <w:bCs/>
          <w:color w:val="000000" w:themeColor="text1"/>
          <w:sz w:val="32"/>
          <w:szCs w:val="32"/>
        </w:rPr>
      </w:pPr>
    </w:p>
    <w:p w14:paraId="4C925D5C" w14:textId="77777777" w:rsidR="006B7355" w:rsidRDefault="006B7355" w:rsidP="006F0E12">
      <w:pPr>
        <w:spacing w:after="0" w:line="240" w:lineRule="auto"/>
        <w:rPr>
          <w:rFonts w:ascii="TH SarabunPSK" w:hAnsi="TH SarabunPSK" w:cs="TH SarabunPSK"/>
          <w:b/>
          <w:bCs/>
          <w:color w:val="000000" w:themeColor="text1"/>
          <w:sz w:val="32"/>
          <w:szCs w:val="32"/>
        </w:rPr>
      </w:pPr>
    </w:p>
    <w:p w14:paraId="76AFCD59" w14:textId="77777777" w:rsidR="006B7355" w:rsidRDefault="006B7355" w:rsidP="006F0E12">
      <w:pPr>
        <w:spacing w:after="0" w:line="240" w:lineRule="auto"/>
        <w:rPr>
          <w:rFonts w:ascii="TH SarabunPSK" w:hAnsi="TH SarabunPSK" w:cs="TH SarabunPSK"/>
          <w:b/>
          <w:bCs/>
          <w:color w:val="000000" w:themeColor="text1"/>
          <w:sz w:val="32"/>
          <w:szCs w:val="32"/>
        </w:rPr>
      </w:pPr>
    </w:p>
    <w:p w14:paraId="4830FF74" w14:textId="77777777" w:rsidR="006B7355" w:rsidRDefault="006B7355" w:rsidP="006F0E12">
      <w:pPr>
        <w:spacing w:after="0" w:line="240" w:lineRule="auto"/>
        <w:rPr>
          <w:rFonts w:ascii="TH SarabunPSK" w:hAnsi="TH SarabunPSK" w:cs="TH SarabunPSK"/>
          <w:b/>
          <w:bCs/>
          <w:color w:val="000000" w:themeColor="text1"/>
          <w:sz w:val="32"/>
          <w:szCs w:val="32"/>
        </w:rPr>
      </w:pPr>
    </w:p>
    <w:p w14:paraId="0C664379" w14:textId="77777777" w:rsidR="006B7355" w:rsidRDefault="006B7355" w:rsidP="006F0E12">
      <w:pPr>
        <w:spacing w:after="0" w:line="240" w:lineRule="auto"/>
        <w:rPr>
          <w:rFonts w:ascii="TH SarabunPSK" w:hAnsi="TH SarabunPSK" w:cs="TH SarabunPSK"/>
          <w:b/>
          <w:bCs/>
          <w:color w:val="000000" w:themeColor="text1"/>
          <w:sz w:val="32"/>
          <w:szCs w:val="32"/>
        </w:rPr>
      </w:pPr>
    </w:p>
    <w:p w14:paraId="426B4797" w14:textId="77777777" w:rsidR="006B7355" w:rsidRDefault="006B7355" w:rsidP="006F0E12">
      <w:pPr>
        <w:spacing w:after="0" w:line="240" w:lineRule="auto"/>
        <w:rPr>
          <w:rFonts w:ascii="TH SarabunPSK" w:hAnsi="TH SarabunPSK" w:cs="TH SarabunPSK"/>
          <w:b/>
          <w:bCs/>
          <w:color w:val="000000" w:themeColor="text1"/>
          <w:sz w:val="32"/>
          <w:szCs w:val="32"/>
        </w:rPr>
      </w:pPr>
    </w:p>
    <w:p w14:paraId="0DD52EF4" w14:textId="0F813237" w:rsidR="006B7355" w:rsidRDefault="006B7355" w:rsidP="006F0E12">
      <w:pPr>
        <w:spacing w:after="0" w:line="240" w:lineRule="auto"/>
        <w:rPr>
          <w:rFonts w:ascii="TH SarabunPSK" w:hAnsi="TH SarabunPSK" w:cs="TH SarabunPSK"/>
          <w:b/>
          <w:bCs/>
          <w:color w:val="000000" w:themeColor="text1"/>
          <w:sz w:val="32"/>
          <w:szCs w:val="32"/>
        </w:rPr>
      </w:pPr>
    </w:p>
    <w:p w14:paraId="6A702904" w14:textId="77777777" w:rsidR="00B40E4E" w:rsidRDefault="00B40E4E" w:rsidP="006F0E12">
      <w:pPr>
        <w:spacing w:after="0" w:line="240" w:lineRule="auto"/>
        <w:rPr>
          <w:rFonts w:ascii="TH SarabunPSK" w:hAnsi="TH SarabunPSK" w:cs="TH SarabunPSK"/>
          <w:b/>
          <w:bCs/>
          <w:color w:val="000000" w:themeColor="text1"/>
          <w:sz w:val="32"/>
          <w:szCs w:val="32"/>
        </w:rPr>
      </w:pPr>
    </w:p>
    <w:p w14:paraId="541A6258" w14:textId="4676ED4E" w:rsidR="006F0E12" w:rsidRPr="002233EC" w:rsidRDefault="006F0E12" w:rsidP="006F0E12">
      <w:pPr>
        <w:spacing w:after="0" w:line="240" w:lineRule="auto"/>
        <w:rPr>
          <w:rFonts w:ascii="TH SarabunPSK" w:hAnsi="TH SarabunPSK" w:cs="TH SarabunPSK"/>
          <w:b/>
          <w:bCs/>
          <w:color w:val="000000" w:themeColor="text1"/>
          <w:sz w:val="32"/>
          <w:szCs w:val="32"/>
        </w:rPr>
      </w:pPr>
      <w:r w:rsidRPr="002233EC">
        <w:rPr>
          <w:rFonts w:ascii="TH SarabunPSK" w:hAnsi="TH SarabunPSK" w:cs="TH SarabunPSK"/>
          <w:b/>
          <w:bCs/>
          <w:color w:val="000000" w:themeColor="text1"/>
          <w:sz w:val="32"/>
          <w:szCs w:val="32"/>
          <w:cs/>
        </w:rPr>
        <w:t xml:space="preserve">เกณฑ์คุณภาพที่ </w:t>
      </w:r>
      <w:r w:rsidRPr="002233EC">
        <w:rPr>
          <w:rFonts w:ascii="TH SarabunPSK" w:hAnsi="TH SarabunPSK" w:cs="TH SarabunPSK"/>
          <w:b/>
          <w:bCs/>
          <w:color w:val="000000" w:themeColor="text1"/>
          <w:sz w:val="32"/>
          <w:szCs w:val="32"/>
        </w:rPr>
        <w:t>3</w:t>
      </w:r>
      <w:r w:rsidRPr="002233EC">
        <w:rPr>
          <w:rFonts w:ascii="TH SarabunPSK" w:hAnsi="TH SarabunPSK" w:cs="TH SarabunPSK"/>
          <w:b/>
          <w:bCs/>
          <w:color w:val="000000" w:themeColor="text1"/>
          <w:sz w:val="32"/>
          <w:szCs w:val="32"/>
          <w:cs/>
        </w:rPr>
        <w:t xml:space="preserve"> แนวทางการจัดเรียนการสอน (</w:t>
      </w:r>
      <w:r w:rsidRPr="002233EC">
        <w:rPr>
          <w:rFonts w:ascii="TH SarabunPSK" w:hAnsi="TH SarabunPSK" w:cs="TH SarabunPSK"/>
          <w:b/>
          <w:bCs/>
          <w:color w:val="000000" w:themeColor="text1"/>
          <w:sz w:val="32"/>
          <w:szCs w:val="32"/>
        </w:rPr>
        <w:t>Teaching and Learning Approach</w:t>
      </w:r>
      <w:r w:rsidRPr="002233EC">
        <w:rPr>
          <w:rFonts w:ascii="TH SarabunPSK" w:hAnsi="TH SarabunPSK" w:cs="TH SarabunPSK"/>
          <w:b/>
          <w:bCs/>
          <w:color w:val="000000" w:themeColor="text1"/>
          <w:sz w:val="32"/>
          <w:szCs w:val="32"/>
          <w:cs/>
        </w:rPr>
        <w:t>)</w:t>
      </w:r>
    </w:p>
    <w:tbl>
      <w:tblPr>
        <w:tblStyle w:val="TableGrid"/>
        <w:tblW w:w="9793" w:type="dxa"/>
        <w:tblLook w:val="04A0" w:firstRow="1" w:lastRow="0" w:firstColumn="1" w:lastColumn="0" w:noHBand="0" w:noVBand="1"/>
      </w:tblPr>
      <w:tblGrid>
        <w:gridCol w:w="9793"/>
      </w:tblGrid>
      <w:tr w:rsidR="008D40CD" w:rsidRPr="00924FE8" w14:paraId="17BF1C2D" w14:textId="77777777" w:rsidTr="008D40CD">
        <w:trPr>
          <w:trHeight w:val="4007"/>
        </w:trPr>
        <w:tc>
          <w:tcPr>
            <w:tcW w:w="9793" w:type="dxa"/>
            <w:tcBorders>
              <w:bottom w:val="single" w:sz="4" w:space="0" w:color="auto"/>
            </w:tcBorders>
          </w:tcPr>
          <w:p w14:paraId="35E3A6CD" w14:textId="46F69ED9" w:rsidR="008D40CD" w:rsidRPr="00924FE8" w:rsidRDefault="00D85C0A" w:rsidP="00394688">
            <w:pPr>
              <w:tabs>
                <w:tab w:val="left" w:pos="731"/>
              </w:tabs>
              <w:autoSpaceDE w:val="0"/>
              <w:autoSpaceDN w:val="0"/>
              <w:adjustRightInd w:val="0"/>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3.1 The educational philosophy is shown to be articulated and communicated to all stakeholders. It is also shown to be reflected in the teaching and learning activities.</w:t>
            </w:r>
          </w:p>
          <w:p w14:paraId="53FD55E7" w14:textId="7E38C9FD" w:rsidR="008D40CD" w:rsidRPr="00924FE8" w:rsidRDefault="00D85C0A" w:rsidP="00394688">
            <w:pPr>
              <w:tabs>
                <w:tab w:val="left" w:pos="731"/>
              </w:tabs>
              <w:autoSpaceDE w:val="0"/>
              <w:autoSpaceDN w:val="0"/>
              <w:adjustRightInd w:val="0"/>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3.2 The teaching and learning activities are shown to allow students to participate responsibly in the learning process.</w:t>
            </w:r>
          </w:p>
          <w:p w14:paraId="7FC2BCF6" w14:textId="63A9E2F9" w:rsidR="008D40CD" w:rsidRPr="00924FE8" w:rsidRDefault="00D85C0A" w:rsidP="00394688">
            <w:pPr>
              <w:tabs>
                <w:tab w:val="left" w:pos="731"/>
              </w:tabs>
              <w:autoSpaceDE w:val="0"/>
              <w:autoSpaceDN w:val="0"/>
              <w:adjustRightInd w:val="0"/>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3.3 The teaching and learning activities are shown to involve active learning by the students.</w:t>
            </w:r>
          </w:p>
          <w:p w14:paraId="4773042C" w14:textId="0775523D" w:rsidR="008D40CD" w:rsidRPr="00924FE8" w:rsidRDefault="00D85C0A" w:rsidP="00394688">
            <w:pPr>
              <w:tabs>
                <w:tab w:val="left" w:pos="731"/>
              </w:tabs>
              <w:autoSpaceDE w:val="0"/>
              <w:autoSpaceDN w:val="0"/>
              <w:adjustRightInd w:val="0"/>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3.4 The teaching and learning activities are shown to promote learning, learning how to learn, and instilling in students a commitment for life-long learning (e.g., commitment to critical inquiry, information-processing skills, and a willingness to experiment with new ideas and practices).</w:t>
            </w:r>
          </w:p>
          <w:p w14:paraId="1A937715" w14:textId="3AE0913A" w:rsidR="008D40CD" w:rsidRPr="00924FE8" w:rsidRDefault="00D85C0A" w:rsidP="00394688">
            <w:pPr>
              <w:tabs>
                <w:tab w:val="left" w:pos="731"/>
              </w:tabs>
              <w:autoSpaceDE w:val="0"/>
              <w:autoSpaceDN w:val="0"/>
              <w:adjustRightInd w:val="0"/>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3.5 The teaching and learning activities are shown to inculcate in students, new ideas, creative thought, innovation, and an entrepreneurial mindset.</w:t>
            </w:r>
          </w:p>
          <w:p w14:paraId="626DBDAB" w14:textId="54303835" w:rsidR="008D40CD" w:rsidRPr="00924FE8" w:rsidRDefault="00D85C0A" w:rsidP="00394688">
            <w:pPr>
              <w:tabs>
                <w:tab w:val="left" w:pos="731"/>
              </w:tabs>
              <w:rPr>
                <w:rFonts w:ascii="TH SarabunPSK" w:hAnsi="TH SarabunPSK" w:cs="TH SarabunPSK"/>
                <w:color w:val="000000" w:themeColor="text1"/>
                <w:sz w:val="28"/>
                <w:cs/>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3.6 The teaching and learning processes are shown to be continuously improved to ensure their relevance to the needs of industry and are aligned to the expected learning outcomes.</w:t>
            </w:r>
          </w:p>
        </w:tc>
      </w:tr>
    </w:tbl>
    <w:p w14:paraId="7A877626" w14:textId="77777777" w:rsidR="0040165A" w:rsidRPr="00D85C0A" w:rsidRDefault="0040165A" w:rsidP="006F0E12">
      <w:pPr>
        <w:spacing w:after="0" w:line="240" w:lineRule="auto"/>
        <w:rPr>
          <w:rFonts w:ascii="TH SarabunPSK" w:hAnsi="TH SarabunPSK" w:cs="TH SarabunPSK"/>
          <w:color w:val="000000" w:themeColor="text1"/>
          <w:sz w:val="8"/>
          <w:szCs w:val="8"/>
        </w:rPr>
      </w:pPr>
    </w:p>
    <w:p w14:paraId="0B59CB9D" w14:textId="77777777" w:rsidR="00D85C0A" w:rsidRDefault="00D85C0A" w:rsidP="006F0E12">
      <w:pPr>
        <w:spacing w:after="0" w:line="240" w:lineRule="auto"/>
        <w:rPr>
          <w:rFonts w:ascii="TH SarabunPSK" w:hAnsi="TH SarabunPSK" w:cs="TH SarabunPSK"/>
          <w:b/>
          <w:bCs/>
          <w:color w:val="000000" w:themeColor="text1"/>
          <w:sz w:val="28"/>
        </w:rPr>
      </w:pPr>
    </w:p>
    <w:p w14:paraId="02137561" w14:textId="5B168E31" w:rsidR="006F0E12" w:rsidRPr="00924FE8" w:rsidRDefault="006F0E12" w:rsidP="006F0E12">
      <w:pPr>
        <w:spacing w:after="0" w:line="240" w:lineRule="auto"/>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 xml:space="preserve">เกณฑ์คุณภาพที่ </w:t>
      </w:r>
      <w:r w:rsidRPr="00924FE8">
        <w:rPr>
          <w:rFonts w:ascii="TH SarabunPSK" w:hAnsi="TH SarabunPSK" w:cs="TH SarabunPSK"/>
          <w:b/>
          <w:bCs/>
          <w:color w:val="000000" w:themeColor="text1"/>
          <w:sz w:val="28"/>
        </w:rPr>
        <w:t xml:space="preserve">3 – </w:t>
      </w:r>
      <w:r w:rsidRPr="00924FE8">
        <w:rPr>
          <w:rFonts w:ascii="TH SarabunPSK" w:hAnsi="TH SarabunPSK" w:cs="TH SarabunPSK"/>
          <w:b/>
          <w:bCs/>
          <w:color w:val="000000" w:themeColor="text1"/>
          <w:sz w:val="28"/>
          <w:cs/>
        </w:rPr>
        <w:t>เกณฑ์ย่อย</w:t>
      </w:r>
    </w:p>
    <w:p w14:paraId="2BA41636" w14:textId="77777777" w:rsidR="0040165A" w:rsidRDefault="0040165A"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3.1 The educational philosophy is shown to be articulated and communicated to all stakeholders. It is also shown to be reflected in the teaching and learning activities.</w:t>
      </w:r>
    </w:p>
    <w:p w14:paraId="3F8ABA1E" w14:textId="0926EF65"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lastRenderedPageBreak/>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50A22E56" w14:textId="6B783D16" w:rsidR="0040165A"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3.2 The teaching and learning activities are shown to allow students to participate responsibly in the learning process</w:t>
      </w:r>
      <w:r w:rsidR="0040165A">
        <w:rPr>
          <w:rFonts w:ascii="TH SarabunPSK" w:hAnsi="TH SarabunPSK" w:cs="TH SarabunPSK"/>
          <w:color w:val="000000" w:themeColor="text1"/>
          <w:sz w:val="28"/>
        </w:rPr>
        <w:t>.</w:t>
      </w:r>
    </w:p>
    <w:p w14:paraId="4812ED5D" w14:textId="535ABAEA"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1928D8D0" w14:textId="7ECC7005" w:rsidR="006F0E12" w:rsidRPr="00924FE8" w:rsidRDefault="006F0E12" w:rsidP="006F0E12">
      <w:pPr>
        <w:tabs>
          <w:tab w:val="left" w:pos="731"/>
        </w:tabs>
        <w:autoSpaceDE w:val="0"/>
        <w:autoSpaceDN w:val="0"/>
        <w:adjustRightInd w:val="0"/>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rPr>
        <w:t>3.3 The teaching and learning activities are shown to involve active learning by the students.</w:t>
      </w:r>
    </w:p>
    <w:p w14:paraId="4F1256BD" w14:textId="4E80043E"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0D966CD3" w14:textId="03F279EA" w:rsidR="006F0E12" w:rsidRPr="00924FE8" w:rsidRDefault="006F0E12" w:rsidP="006F0E12">
      <w:pPr>
        <w:tabs>
          <w:tab w:val="left" w:pos="731"/>
        </w:tabs>
        <w:autoSpaceDE w:val="0"/>
        <w:autoSpaceDN w:val="0"/>
        <w:adjustRightInd w:val="0"/>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rPr>
        <w:t>3.4 The teaching and learning activities are shown to promote learning, learning how to learn, and instilling in students a commitment for life-long learning (e.g., commitment to critical inquiry, information-processing skills, and a willingness to experiment with new ideas and practices).</w:t>
      </w:r>
    </w:p>
    <w:p w14:paraId="5ED99E29" w14:textId="5C1A8349"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3B44D9C7" w14:textId="77777777" w:rsidR="006B7355" w:rsidRDefault="006B7355" w:rsidP="006F0E12">
      <w:pPr>
        <w:spacing w:after="0" w:line="240" w:lineRule="auto"/>
        <w:rPr>
          <w:rFonts w:ascii="TH SarabunPSK" w:hAnsi="TH SarabunPSK" w:cs="TH SarabunPSK"/>
          <w:color w:val="000000" w:themeColor="text1"/>
          <w:sz w:val="28"/>
        </w:rPr>
      </w:pPr>
    </w:p>
    <w:p w14:paraId="12697205" w14:textId="77777777" w:rsidR="006B7355" w:rsidRDefault="006B7355" w:rsidP="006F0E12">
      <w:pPr>
        <w:spacing w:after="0" w:line="240" w:lineRule="auto"/>
        <w:rPr>
          <w:rFonts w:ascii="TH SarabunPSK" w:hAnsi="TH SarabunPSK" w:cs="TH SarabunPSK"/>
          <w:color w:val="000000" w:themeColor="text1"/>
          <w:sz w:val="28"/>
        </w:rPr>
      </w:pPr>
    </w:p>
    <w:p w14:paraId="4AB0B007" w14:textId="77777777" w:rsidR="006B7355" w:rsidRDefault="006B7355" w:rsidP="006F0E12">
      <w:pPr>
        <w:spacing w:after="0" w:line="240" w:lineRule="auto"/>
        <w:rPr>
          <w:rFonts w:ascii="TH SarabunPSK" w:hAnsi="TH SarabunPSK" w:cs="TH SarabunPSK"/>
          <w:color w:val="000000" w:themeColor="text1"/>
          <w:sz w:val="28"/>
        </w:rPr>
      </w:pPr>
    </w:p>
    <w:p w14:paraId="5D957DFC" w14:textId="7247E1DC" w:rsidR="006F0E12" w:rsidRPr="00924FE8"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3.5 The teaching and learning activities are shown to inculcate in students, new ideas, creative thought, innovation, and an entrepreneurial mindset</w:t>
      </w:r>
      <w:r w:rsidR="00F6330C">
        <w:rPr>
          <w:rFonts w:ascii="TH SarabunPSK" w:hAnsi="TH SarabunPSK" w:cs="TH SarabunPSK" w:hint="cs"/>
          <w:color w:val="000000" w:themeColor="text1"/>
          <w:sz w:val="28"/>
          <w:cs/>
        </w:rPr>
        <w:t>.</w:t>
      </w:r>
      <w:r w:rsidRPr="00924FE8">
        <w:rPr>
          <w:rFonts w:ascii="TH SarabunPSK" w:hAnsi="TH SarabunPSK" w:cs="TH SarabunPSK"/>
          <w:color w:val="000000" w:themeColor="text1"/>
          <w:sz w:val="28"/>
          <w:cs/>
        </w:rPr>
        <w:t xml:space="preserve"> </w:t>
      </w:r>
      <w:r w:rsidR="00417259" w:rsidRPr="00924FE8">
        <w:rPr>
          <w:rFonts w:ascii="TH SarabunPSK" w:hAnsi="TH SarabunPSK" w:cs="TH SarabunPSK"/>
          <w:color w:val="000000" w:themeColor="text1"/>
          <w:sz w:val="28"/>
        </w:rPr>
        <w:t>……………………………………………………………………………………………………………………………………………………………………………………………………………………………………………………………………………………………………………………………………………………………………………………………………………………………………………………………………………………………………………………………………………………………</w:t>
      </w:r>
      <w:r w:rsidR="00417259">
        <w:rPr>
          <w:rFonts w:ascii="TH SarabunPSK" w:hAnsi="TH SarabunPSK" w:cs="TH SarabunPSK" w:hint="cs"/>
          <w:color w:val="000000" w:themeColor="text1"/>
          <w:sz w:val="28"/>
          <w:cs/>
        </w:rPr>
        <w:t>..........................</w:t>
      </w:r>
      <w:r w:rsidR="00417259" w:rsidRPr="00924FE8">
        <w:rPr>
          <w:rFonts w:ascii="TH SarabunPSK" w:hAnsi="TH SarabunPSK" w:cs="TH SarabunPSK"/>
          <w:color w:val="000000" w:themeColor="text1"/>
          <w:sz w:val="28"/>
        </w:rPr>
        <w:t>…………</w:t>
      </w:r>
    </w:p>
    <w:p w14:paraId="4B0F0663" w14:textId="74EEAB3C" w:rsidR="006F0E12" w:rsidRPr="00924FE8"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3.6 The teaching and learning processes are shown to be continuously improved to ensure their relevance to the needs of industry and are aligned to the expected learning outcomes.</w:t>
      </w:r>
    </w:p>
    <w:p w14:paraId="1A74D5A4" w14:textId="4B2A8099"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0F34A79C" w14:textId="77777777" w:rsidR="006F0E12" w:rsidRPr="00924FE8" w:rsidRDefault="006F0E12" w:rsidP="006F0E12">
      <w:pPr>
        <w:spacing w:after="0" w:line="240" w:lineRule="auto"/>
        <w:rPr>
          <w:rFonts w:ascii="TH SarabunPSK" w:hAnsi="TH SarabunPSK" w:cs="TH SarabunPSK"/>
          <w:b/>
          <w:bCs/>
          <w:color w:val="000000" w:themeColor="text1"/>
          <w:sz w:val="28"/>
        </w:rPr>
      </w:pPr>
    </w:p>
    <w:p w14:paraId="720EB388" w14:textId="6A97D368" w:rsidR="006F0E12" w:rsidRPr="00924FE8" w:rsidRDefault="00CA47F1" w:rsidP="006F0E12">
      <w:pPr>
        <w:spacing w:after="0" w:line="240" w:lineRule="auto"/>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 xml:space="preserve">ตารางที่ 3.1 </w:t>
      </w:r>
      <w:r w:rsidR="006F0E12" w:rsidRPr="00CA47F1">
        <w:rPr>
          <w:rFonts w:ascii="TH SarabunPSK" w:hAnsi="TH SarabunPSK" w:cs="TH SarabunPSK"/>
          <w:color w:val="000000" w:themeColor="text1"/>
          <w:sz w:val="28"/>
          <w:cs/>
        </w:rPr>
        <w:t>หลักฐานแสดงผลการดำเนินงาน</w:t>
      </w:r>
    </w:p>
    <w:tbl>
      <w:tblPr>
        <w:tblStyle w:val="TableGrid"/>
        <w:tblW w:w="0" w:type="auto"/>
        <w:tblLook w:val="04A0" w:firstRow="1" w:lastRow="0" w:firstColumn="1" w:lastColumn="0" w:noHBand="0" w:noVBand="1"/>
      </w:tblPr>
      <w:tblGrid>
        <w:gridCol w:w="805"/>
        <w:gridCol w:w="8545"/>
      </w:tblGrid>
      <w:tr w:rsidR="006F0E12" w:rsidRPr="00924FE8" w14:paraId="6AECF7C8" w14:textId="77777777" w:rsidTr="00E02D6E">
        <w:trPr>
          <w:trHeight w:val="457"/>
        </w:trPr>
        <w:tc>
          <w:tcPr>
            <w:tcW w:w="805" w:type="dxa"/>
            <w:shd w:val="clear" w:color="auto" w:fill="BFBFBF" w:themeFill="background1" w:themeFillShade="BF"/>
          </w:tcPr>
          <w:p w14:paraId="390A5A86" w14:textId="77777777" w:rsidR="006F0E12" w:rsidRPr="00924FE8" w:rsidRDefault="006F0E12" w:rsidP="0040165A">
            <w:pPr>
              <w:jc w:val="center"/>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ลำดับ</w:t>
            </w:r>
          </w:p>
        </w:tc>
        <w:tc>
          <w:tcPr>
            <w:tcW w:w="8545" w:type="dxa"/>
            <w:shd w:val="clear" w:color="auto" w:fill="BFBFBF" w:themeFill="background1" w:themeFillShade="BF"/>
          </w:tcPr>
          <w:p w14:paraId="5D3F92BB" w14:textId="77777777" w:rsidR="006F0E12" w:rsidRPr="00924FE8" w:rsidRDefault="006F0E12" w:rsidP="0040165A">
            <w:pPr>
              <w:jc w:val="center"/>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ชื่อหลักฐาน</w:t>
            </w:r>
          </w:p>
        </w:tc>
      </w:tr>
      <w:tr w:rsidR="006F0E12" w:rsidRPr="00924FE8" w14:paraId="6263F241" w14:textId="77777777" w:rsidTr="0040165A">
        <w:tc>
          <w:tcPr>
            <w:tcW w:w="805" w:type="dxa"/>
          </w:tcPr>
          <w:p w14:paraId="1FEAAA6B"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c>
          <w:tcPr>
            <w:tcW w:w="8545" w:type="dxa"/>
          </w:tcPr>
          <w:p w14:paraId="0898A0F8"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r>
      <w:tr w:rsidR="006F0E12" w:rsidRPr="00924FE8" w14:paraId="458DF0D5" w14:textId="77777777" w:rsidTr="0040165A">
        <w:tc>
          <w:tcPr>
            <w:tcW w:w="805" w:type="dxa"/>
          </w:tcPr>
          <w:p w14:paraId="2F518F3E"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c>
          <w:tcPr>
            <w:tcW w:w="8545" w:type="dxa"/>
          </w:tcPr>
          <w:p w14:paraId="66F0F904"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r>
    </w:tbl>
    <w:p w14:paraId="687A224D" w14:textId="7F4C7792" w:rsidR="006B7355" w:rsidRDefault="00B40E4E" w:rsidP="006F0E12">
      <w:pPr>
        <w:spacing w:after="0" w:line="240" w:lineRule="auto"/>
        <w:rPr>
          <w:rFonts w:ascii="TH SarabunPSK" w:hAnsi="TH SarabunPSK" w:cs="TH SarabunPSK"/>
          <w:i/>
          <w:iCs/>
          <w:color w:val="000000" w:themeColor="text1"/>
          <w:sz w:val="28"/>
        </w:rPr>
      </w:pPr>
      <w:r w:rsidRPr="00B40E4E">
        <w:rPr>
          <w:rFonts w:ascii="TH SarabunPSK" w:hAnsi="TH SarabunPSK" w:cs="TH SarabunPSK"/>
          <w:i/>
          <w:iCs/>
          <w:color w:val="000000" w:themeColor="text1"/>
          <w:sz w:val="28"/>
          <w:cs/>
        </w:rPr>
        <w:t>หมายเหตุ: สามารถแทรกลิงค์หลักฐานในคำบรรยายได้</w:t>
      </w:r>
    </w:p>
    <w:p w14:paraId="339409E3" w14:textId="77777777" w:rsidR="00B40E4E" w:rsidRDefault="00B40E4E" w:rsidP="006F0E12">
      <w:pPr>
        <w:spacing w:after="0" w:line="240" w:lineRule="auto"/>
        <w:rPr>
          <w:rFonts w:ascii="TH SarabunPSK" w:hAnsi="TH SarabunPSK" w:cs="TH SarabunPSK"/>
          <w:b/>
          <w:bCs/>
          <w:color w:val="000000" w:themeColor="text1"/>
          <w:sz w:val="32"/>
          <w:szCs w:val="32"/>
        </w:rPr>
      </w:pPr>
    </w:p>
    <w:p w14:paraId="190F764D" w14:textId="775DE72A" w:rsidR="006F0E12" w:rsidRPr="002233EC" w:rsidRDefault="006F0E12" w:rsidP="006F0E12">
      <w:pPr>
        <w:spacing w:after="0" w:line="240" w:lineRule="auto"/>
        <w:rPr>
          <w:rFonts w:ascii="TH SarabunPSK" w:hAnsi="TH SarabunPSK" w:cs="TH SarabunPSK"/>
          <w:b/>
          <w:bCs/>
          <w:color w:val="000000" w:themeColor="text1"/>
          <w:sz w:val="32"/>
          <w:szCs w:val="32"/>
        </w:rPr>
      </w:pPr>
      <w:r w:rsidRPr="002233EC">
        <w:rPr>
          <w:rFonts w:ascii="TH SarabunPSK" w:hAnsi="TH SarabunPSK" w:cs="TH SarabunPSK"/>
          <w:b/>
          <w:bCs/>
          <w:color w:val="000000" w:themeColor="text1"/>
          <w:sz w:val="32"/>
          <w:szCs w:val="32"/>
          <w:cs/>
        </w:rPr>
        <w:t xml:space="preserve">เกณฑ์คุณภาพที่ </w:t>
      </w:r>
      <w:r w:rsidRPr="002233EC">
        <w:rPr>
          <w:rFonts w:ascii="TH SarabunPSK" w:hAnsi="TH SarabunPSK" w:cs="TH SarabunPSK"/>
          <w:b/>
          <w:bCs/>
          <w:color w:val="000000" w:themeColor="text1"/>
          <w:sz w:val="32"/>
          <w:szCs w:val="32"/>
        </w:rPr>
        <w:t xml:space="preserve">4 </w:t>
      </w:r>
      <w:r w:rsidRPr="002233EC">
        <w:rPr>
          <w:rFonts w:ascii="TH SarabunPSK" w:hAnsi="TH SarabunPSK" w:cs="TH SarabunPSK"/>
          <w:b/>
          <w:bCs/>
          <w:color w:val="000000" w:themeColor="text1"/>
          <w:sz w:val="32"/>
          <w:szCs w:val="32"/>
          <w:cs/>
        </w:rPr>
        <w:t>การประเมินผู้เรียน</w:t>
      </w:r>
      <w:r w:rsidRPr="002233EC">
        <w:rPr>
          <w:rFonts w:ascii="TH SarabunPSK" w:hAnsi="TH SarabunPSK" w:cs="TH SarabunPSK"/>
          <w:b/>
          <w:bCs/>
          <w:color w:val="000000" w:themeColor="text1"/>
          <w:sz w:val="32"/>
          <w:szCs w:val="32"/>
        </w:rPr>
        <w:t xml:space="preserve"> (Student Assessment)</w:t>
      </w:r>
    </w:p>
    <w:tbl>
      <w:tblPr>
        <w:tblStyle w:val="TableGrid"/>
        <w:tblW w:w="9792" w:type="dxa"/>
        <w:tblLook w:val="04A0" w:firstRow="1" w:lastRow="0" w:firstColumn="1" w:lastColumn="0" w:noHBand="0" w:noVBand="1"/>
      </w:tblPr>
      <w:tblGrid>
        <w:gridCol w:w="9792"/>
      </w:tblGrid>
      <w:tr w:rsidR="008D40CD" w:rsidRPr="00924FE8" w14:paraId="0B16B7A1" w14:textId="77777777" w:rsidTr="00D85C0A">
        <w:trPr>
          <w:trHeight w:val="4422"/>
        </w:trPr>
        <w:tc>
          <w:tcPr>
            <w:tcW w:w="9792" w:type="dxa"/>
            <w:tcBorders>
              <w:bottom w:val="single" w:sz="4" w:space="0" w:color="auto"/>
            </w:tcBorders>
          </w:tcPr>
          <w:p w14:paraId="564B61FD" w14:textId="7C4B8F1F" w:rsidR="008D40CD" w:rsidRPr="00924FE8" w:rsidRDefault="00D85C0A" w:rsidP="00D85C0A">
            <w:pPr>
              <w:tabs>
                <w:tab w:val="left" w:pos="731"/>
              </w:tabs>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4.1</w:t>
            </w:r>
            <w:r w:rsidR="008D40CD">
              <w:rPr>
                <w:rFonts w:ascii="TH SarabunPSK" w:hAnsi="TH SarabunPSK" w:cs="TH SarabunPSK"/>
                <w:color w:val="000000" w:themeColor="text1"/>
                <w:sz w:val="28"/>
              </w:rPr>
              <w:t xml:space="preserve"> </w:t>
            </w:r>
            <w:r w:rsidR="008D40CD" w:rsidRPr="00924FE8">
              <w:rPr>
                <w:rFonts w:ascii="TH SarabunPSK" w:hAnsi="TH SarabunPSK" w:cs="TH SarabunPSK"/>
                <w:color w:val="000000" w:themeColor="text1"/>
                <w:sz w:val="28"/>
              </w:rPr>
              <w:t>A variety of assessment methods are shown to be used and are shown to be constructively aligned to achieving the expected learning outcomes and the teaching and learning objectives.</w:t>
            </w:r>
          </w:p>
          <w:p w14:paraId="27D17BA8" w14:textId="5FABB5A1" w:rsidR="008D40CD" w:rsidRPr="00924FE8" w:rsidRDefault="00D85C0A" w:rsidP="00D85C0A">
            <w:pPr>
              <w:tabs>
                <w:tab w:val="left" w:pos="731"/>
              </w:tabs>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4.2 The assessment and assessment-appeal policies are shown to be explicit, communicated to students, and applied consistently.</w:t>
            </w:r>
          </w:p>
          <w:p w14:paraId="7BB41F92" w14:textId="5963CEE2" w:rsidR="008D40CD" w:rsidRPr="00924FE8" w:rsidRDefault="00D85C0A" w:rsidP="00D85C0A">
            <w:pPr>
              <w:tabs>
                <w:tab w:val="left" w:pos="731"/>
              </w:tabs>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4.3 The assessment standards and procedures for student progression and degree completion, are shown to be explicit, communicated to students, and applied consistently.</w:t>
            </w:r>
          </w:p>
          <w:p w14:paraId="74372004" w14:textId="6504956E" w:rsidR="008D40CD" w:rsidRPr="00924FE8" w:rsidRDefault="00D85C0A" w:rsidP="00D85C0A">
            <w:pPr>
              <w:tabs>
                <w:tab w:val="left" w:pos="731"/>
              </w:tabs>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4.4 The assessments methods are shown to include rubrics, marking schemes, timelines, and regulations, and these are shown to ensure validity, reliability, and fairness in assessment.</w:t>
            </w:r>
          </w:p>
          <w:p w14:paraId="4445487A" w14:textId="7BE59B49" w:rsidR="008D40CD" w:rsidRPr="00924FE8" w:rsidRDefault="00D85C0A" w:rsidP="00D85C0A">
            <w:pPr>
              <w:tabs>
                <w:tab w:val="left" w:pos="731"/>
              </w:tabs>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 xml:space="preserve">4.5 The assessment methods are shown to measure the achievement of the expected learning outcomes of the </w:t>
            </w:r>
            <w:proofErr w:type="spellStart"/>
            <w:r w:rsidR="008D40CD" w:rsidRPr="00924FE8">
              <w:rPr>
                <w:rFonts w:ascii="TH SarabunPSK" w:hAnsi="TH SarabunPSK" w:cs="TH SarabunPSK"/>
                <w:color w:val="000000" w:themeColor="text1"/>
                <w:sz w:val="28"/>
              </w:rPr>
              <w:t>programme</w:t>
            </w:r>
            <w:proofErr w:type="spellEnd"/>
            <w:r w:rsidR="008D40CD" w:rsidRPr="00924FE8">
              <w:rPr>
                <w:rFonts w:ascii="TH SarabunPSK" w:hAnsi="TH SarabunPSK" w:cs="TH SarabunPSK"/>
                <w:color w:val="000000" w:themeColor="text1"/>
                <w:sz w:val="28"/>
              </w:rPr>
              <w:t xml:space="preserve"> and its courses.</w:t>
            </w:r>
          </w:p>
          <w:p w14:paraId="5BEE7ED2" w14:textId="755D94DA" w:rsidR="008D40CD" w:rsidRPr="00924FE8" w:rsidRDefault="00D85C0A" w:rsidP="00D85C0A">
            <w:pPr>
              <w:tabs>
                <w:tab w:val="left" w:pos="731"/>
              </w:tabs>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4.6 Feedback of student assessment is shown to be provided in a timely manner.</w:t>
            </w:r>
          </w:p>
          <w:p w14:paraId="454D9D2B" w14:textId="1BD6E5A8" w:rsidR="008D40CD" w:rsidRPr="00924FE8" w:rsidRDefault="00D85C0A" w:rsidP="00D85C0A">
            <w:pPr>
              <w:tabs>
                <w:tab w:val="left" w:pos="731"/>
              </w:tabs>
              <w:rPr>
                <w:rFonts w:ascii="TH SarabunPSK" w:hAnsi="TH SarabunPSK" w:cs="TH SarabunPSK"/>
                <w:color w:val="000000" w:themeColor="text1"/>
                <w:sz w:val="28"/>
                <w:cs/>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4.7 The student assessment and its processes are shown to be continuously reviewed and improved to ensure their relevance to the needs of industry and alignment to the expected learning outcomes.</w:t>
            </w:r>
          </w:p>
        </w:tc>
      </w:tr>
    </w:tbl>
    <w:p w14:paraId="57292F5B" w14:textId="77777777" w:rsidR="006F0E12" w:rsidRPr="00D85C0A" w:rsidRDefault="006F0E12" w:rsidP="006F0E12">
      <w:pPr>
        <w:spacing w:after="0" w:line="240" w:lineRule="auto"/>
        <w:rPr>
          <w:rFonts w:ascii="TH SarabunPSK" w:hAnsi="TH SarabunPSK" w:cs="TH SarabunPSK"/>
          <w:color w:val="000000" w:themeColor="text1"/>
          <w:sz w:val="8"/>
          <w:szCs w:val="8"/>
        </w:rPr>
      </w:pPr>
    </w:p>
    <w:p w14:paraId="620A9BE2" w14:textId="77777777" w:rsidR="006F0E12" w:rsidRPr="00924FE8" w:rsidRDefault="006F0E12" w:rsidP="006F0E12">
      <w:pPr>
        <w:spacing w:after="0" w:line="240" w:lineRule="auto"/>
        <w:rPr>
          <w:rFonts w:ascii="TH SarabunPSK" w:hAnsi="TH SarabunPSK" w:cs="TH SarabunPSK"/>
          <w:b/>
          <w:bCs/>
          <w:color w:val="000000" w:themeColor="text1"/>
          <w:sz w:val="28"/>
        </w:rPr>
      </w:pPr>
      <w:r w:rsidRPr="00924FE8">
        <w:rPr>
          <w:rFonts w:ascii="TH SarabunPSK" w:hAnsi="TH SarabunPSK" w:cs="TH SarabunPSK"/>
          <w:color w:val="000000" w:themeColor="text1"/>
          <w:sz w:val="28"/>
        </w:rPr>
        <w:t xml:space="preserve"> </w:t>
      </w:r>
      <w:r w:rsidRPr="00924FE8">
        <w:rPr>
          <w:rFonts w:ascii="TH SarabunPSK" w:hAnsi="TH SarabunPSK" w:cs="TH SarabunPSK"/>
          <w:b/>
          <w:bCs/>
          <w:color w:val="000000" w:themeColor="text1"/>
          <w:sz w:val="28"/>
          <w:cs/>
        </w:rPr>
        <w:t xml:space="preserve">เกณฑ์คุณภาพที่ </w:t>
      </w:r>
      <w:r w:rsidRPr="00924FE8">
        <w:rPr>
          <w:rFonts w:ascii="TH SarabunPSK" w:hAnsi="TH SarabunPSK" w:cs="TH SarabunPSK"/>
          <w:b/>
          <w:bCs/>
          <w:color w:val="000000" w:themeColor="text1"/>
          <w:sz w:val="28"/>
        </w:rPr>
        <w:t xml:space="preserve">4 - </w:t>
      </w:r>
      <w:r w:rsidRPr="00924FE8">
        <w:rPr>
          <w:rFonts w:ascii="TH SarabunPSK" w:hAnsi="TH SarabunPSK" w:cs="TH SarabunPSK"/>
          <w:b/>
          <w:bCs/>
          <w:color w:val="000000" w:themeColor="text1"/>
          <w:sz w:val="28"/>
          <w:cs/>
        </w:rPr>
        <w:t>เกณฑ์ย่อย</w:t>
      </w:r>
      <w:r w:rsidRPr="00924FE8">
        <w:rPr>
          <w:rFonts w:ascii="TH SarabunPSK" w:hAnsi="TH SarabunPSK" w:cs="TH SarabunPSK"/>
          <w:b/>
          <w:bCs/>
          <w:color w:val="000000" w:themeColor="text1"/>
          <w:sz w:val="28"/>
        </w:rPr>
        <w:t xml:space="preserve"> </w:t>
      </w:r>
    </w:p>
    <w:p w14:paraId="4C0B2789" w14:textId="2D8474E3" w:rsidR="006F0E12" w:rsidRPr="00924FE8"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4.1 A variety of assessment methods are shown to be used and are shown to be constructively aligned to achieving the expected learning outcomes and the teaching and learning objectives</w:t>
      </w:r>
      <w:r w:rsidR="00F6330C">
        <w:rPr>
          <w:rFonts w:ascii="TH SarabunPSK" w:hAnsi="TH SarabunPSK" w:cs="TH SarabunPSK" w:hint="cs"/>
          <w:color w:val="000000" w:themeColor="text1"/>
          <w:sz w:val="28"/>
          <w:cs/>
        </w:rPr>
        <w:t>.</w:t>
      </w:r>
      <w:r w:rsidRPr="00924FE8">
        <w:rPr>
          <w:rFonts w:ascii="TH SarabunPSK" w:hAnsi="TH SarabunPSK" w:cs="TH SarabunPSK"/>
          <w:color w:val="000000" w:themeColor="text1"/>
          <w:sz w:val="28"/>
          <w:cs/>
        </w:rPr>
        <w:t xml:space="preserve"> </w:t>
      </w:r>
      <w:r w:rsidR="00417259" w:rsidRPr="00924FE8">
        <w:rPr>
          <w:rFonts w:ascii="TH SarabunPSK" w:hAnsi="TH SarabunPSK" w:cs="TH SarabunPSK"/>
          <w:color w:val="000000" w:themeColor="text1"/>
          <w:sz w:val="28"/>
        </w:rPr>
        <w:t>……………………………………………………………………………………………………………………………………………………………………………………………………………………………………………………………………………………………………………………………………………………………………………………………………………………………………………………………………………………………………………………………………………………………</w:t>
      </w:r>
      <w:r w:rsidR="00417259">
        <w:rPr>
          <w:rFonts w:ascii="TH SarabunPSK" w:hAnsi="TH SarabunPSK" w:cs="TH SarabunPSK" w:hint="cs"/>
          <w:color w:val="000000" w:themeColor="text1"/>
          <w:sz w:val="28"/>
          <w:cs/>
        </w:rPr>
        <w:t>..........................</w:t>
      </w:r>
      <w:r w:rsidR="00417259" w:rsidRPr="00924FE8">
        <w:rPr>
          <w:rFonts w:ascii="TH SarabunPSK" w:hAnsi="TH SarabunPSK" w:cs="TH SarabunPSK"/>
          <w:color w:val="000000" w:themeColor="text1"/>
          <w:sz w:val="28"/>
        </w:rPr>
        <w:t>…………</w:t>
      </w:r>
    </w:p>
    <w:p w14:paraId="62F884F7" w14:textId="2C5549DA" w:rsidR="006F0E12" w:rsidRPr="00924FE8" w:rsidRDefault="006F0E12" w:rsidP="006F0E12">
      <w:pPr>
        <w:tabs>
          <w:tab w:val="left" w:pos="731"/>
        </w:tabs>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rPr>
        <w:t>4.2 The assessment and assessment-appeal policies are shown to be explicit, communicated to students, and applied consistently.</w:t>
      </w:r>
    </w:p>
    <w:p w14:paraId="2B63A7EF" w14:textId="01F2C4CE" w:rsidR="0040165A" w:rsidRDefault="00417259" w:rsidP="002233EC">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0F1FEE84" w14:textId="7708E5C5" w:rsidR="006F0E12" w:rsidRPr="00924FE8" w:rsidRDefault="006F0E12" w:rsidP="006F0E12">
      <w:pPr>
        <w:tabs>
          <w:tab w:val="left" w:pos="731"/>
        </w:tabs>
        <w:rPr>
          <w:rFonts w:ascii="TH SarabunPSK" w:hAnsi="TH SarabunPSK" w:cs="TH SarabunPSK"/>
          <w:color w:val="000000" w:themeColor="text1"/>
          <w:sz w:val="28"/>
        </w:rPr>
      </w:pPr>
      <w:r w:rsidRPr="00924FE8">
        <w:rPr>
          <w:rFonts w:ascii="TH SarabunPSK" w:hAnsi="TH SarabunPSK" w:cs="TH SarabunPSK"/>
          <w:color w:val="000000" w:themeColor="text1"/>
          <w:sz w:val="28"/>
        </w:rPr>
        <w:t>4.3 The assessment standards and procedures for student progression and degree completion, are shown to be explicit, communicated to students, and applied consistently.</w:t>
      </w:r>
    </w:p>
    <w:p w14:paraId="570DE60A" w14:textId="7197E956"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lastRenderedPageBreak/>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4B3EEE4A" w14:textId="1E2C3317" w:rsidR="006F0E12" w:rsidRPr="00924FE8" w:rsidRDefault="006F0E12" w:rsidP="006F0E12">
      <w:pPr>
        <w:tabs>
          <w:tab w:val="left" w:pos="731"/>
        </w:tabs>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rPr>
        <w:t>4.4 The assessments methods are shown to include rubrics, marking schemes, timelines,</w:t>
      </w:r>
      <w:r w:rsidR="0040165A">
        <w:rPr>
          <w:rFonts w:ascii="TH SarabunPSK" w:hAnsi="TH SarabunPSK" w:cs="TH SarabunPSK"/>
          <w:color w:val="000000" w:themeColor="text1"/>
          <w:sz w:val="28"/>
        </w:rPr>
        <w:t xml:space="preserve"> </w:t>
      </w:r>
      <w:r w:rsidRPr="00924FE8">
        <w:rPr>
          <w:rFonts w:ascii="TH SarabunPSK" w:hAnsi="TH SarabunPSK" w:cs="TH SarabunPSK"/>
          <w:color w:val="000000" w:themeColor="text1"/>
          <w:sz w:val="28"/>
        </w:rPr>
        <w:t>and regulations, and these are shown to ensure validity, reliability, and fairness in assessment.</w:t>
      </w:r>
    </w:p>
    <w:p w14:paraId="484872DC" w14:textId="767D1205"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1E6B43EE" w14:textId="35274953" w:rsidR="006F0E12" w:rsidRPr="00924FE8"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 xml:space="preserve">4.5 The assessment methods are shown to measure the achievement of the expected learning outcomes of 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and its courses.</w:t>
      </w:r>
    </w:p>
    <w:p w14:paraId="1419CB6B" w14:textId="47796302"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3C9D8610" w14:textId="7E5D198A" w:rsidR="006F0E12" w:rsidRPr="00924FE8"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4.6 Feedback of student assessment is shown to be provided in a timely manner</w:t>
      </w:r>
      <w:r w:rsidR="00F6330C">
        <w:rPr>
          <w:rFonts w:ascii="TH SarabunPSK" w:hAnsi="TH SarabunPSK" w:cs="TH SarabunPSK" w:hint="cs"/>
          <w:color w:val="000000" w:themeColor="text1"/>
          <w:sz w:val="28"/>
          <w:cs/>
        </w:rPr>
        <w:t>.</w:t>
      </w:r>
      <w:r w:rsidRPr="00924FE8">
        <w:rPr>
          <w:rFonts w:ascii="TH SarabunPSK" w:hAnsi="TH SarabunPSK" w:cs="TH SarabunPSK"/>
          <w:color w:val="000000" w:themeColor="text1"/>
          <w:sz w:val="28"/>
          <w:cs/>
        </w:rPr>
        <w:t xml:space="preserve"> </w:t>
      </w:r>
      <w:r w:rsidR="00417259" w:rsidRPr="00924FE8">
        <w:rPr>
          <w:rFonts w:ascii="TH SarabunPSK" w:hAnsi="TH SarabunPSK" w:cs="TH SarabunPSK"/>
          <w:color w:val="000000" w:themeColor="text1"/>
          <w:sz w:val="28"/>
        </w:rPr>
        <w:t>……………………………………………………………………………………………………………………………………………………………………………………………………………………………………………………………………………………………………………………………………………………………………………………………………………………………………………………………………………………………………………………………………………………………</w:t>
      </w:r>
      <w:r w:rsidR="00417259">
        <w:rPr>
          <w:rFonts w:ascii="TH SarabunPSK" w:hAnsi="TH SarabunPSK" w:cs="TH SarabunPSK" w:hint="cs"/>
          <w:color w:val="000000" w:themeColor="text1"/>
          <w:sz w:val="28"/>
          <w:cs/>
        </w:rPr>
        <w:t>..........................</w:t>
      </w:r>
      <w:r w:rsidR="00417259" w:rsidRPr="00924FE8">
        <w:rPr>
          <w:rFonts w:ascii="TH SarabunPSK" w:hAnsi="TH SarabunPSK" w:cs="TH SarabunPSK"/>
          <w:color w:val="000000" w:themeColor="text1"/>
          <w:sz w:val="28"/>
        </w:rPr>
        <w:t>…………</w:t>
      </w:r>
    </w:p>
    <w:p w14:paraId="0F47411F" w14:textId="0F197308" w:rsidR="006F0E12" w:rsidRPr="00924FE8"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4.7 The student assessment and its processes are shown to be continuously reviewed and improved to ensure their relevance to the needs of industry and alignment to the expected learning outcome</w:t>
      </w:r>
      <w:r w:rsidR="00F6330C">
        <w:rPr>
          <w:rFonts w:ascii="TH SarabunPSK" w:hAnsi="TH SarabunPSK" w:cs="TH SarabunPSK" w:hint="cs"/>
          <w:color w:val="000000" w:themeColor="text1"/>
          <w:sz w:val="28"/>
          <w:cs/>
        </w:rPr>
        <w:t>.</w:t>
      </w:r>
      <w:r w:rsidRPr="00924FE8">
        <w:rPr>
          <w:rFonts w:ascii="TH SarabunPSK" w:hAnsi="TH SarabunPSK" w:cs="TH SarabunPSK"/>
          <w:color w:val="000000" w:themeColor="text1"/>
          <w:sz w:val="28"/>
          <w:cs/>
        </w:rPr>
        <w:t xml:space="preserve"> </w:t>
      </w:r>
      <w:r w:rsidR="00417259" w:rsidRPr="00924FE8">
        <w:rPr>
          <w:rFonts w:ascii="TH SarabunPSK" w:hAnsi="TH SarabunPSK" w:cs="TH SarabunPSK"/>
          <w:color w:val="000000" w:themeColor="text1"/>
          <w:sz w:val="28"/>
        </w:rPr>
        <w:t>……………………………………………………………………………………………………………………………………………………………………………………………………………………………………………………………………………………………………………………………………………………………………………………………………………………………………………………………………………………………………………………………………………………………</w:t>
      </w:r>
      <w:r w:rsidR="00417259">
        <w:rPr>
          <w:rFonts w:ascii="TH SarabunPSK" w:hAnsi="TH SarabunPSK" w:cs="TH SarabunPSK" w:hint="cs"/>
          <w:color w:val="000000" w:themeColor="text1"/>
          <w:sz w:val="28"/>
          <w:cs/>
        </w:rPr>
        <w:t>..........................</w:t>
      </w:r>
      <w:r w:rsidR="00417259" w:rsidRPr="00924FE8">
        <w:rPr>
          <w:rFonts w:ascii="TH SarabunPSK" w:hAnsi="TH SarabunPSK" w:cs="TH SarabunPSK"/>
          <w:color w:val="000000" w:themeColor="text1"/>
          <w:sz w:val="28"/>
        </w:rPr>
        <w:t>…………</w:t>
      </w:r>
    </w:p>
    <w:p w14:paraId="3B99F956" w14:textId="64C8C295" w:rsidR="006F0E12" w:rsidRPr="00924FE8" w:rsidRDefault="00CA47F1" w:rsidP="006F0E12">
      <w:pPr>
        <w:spacing w:after="0" w:line="240" w:lineRule="auto"/>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 xml:space="preserve">ตารางที่ 4.1 </w:t>
      </w:r>
      <w:r w:rsidR="006F0E12" w:rsidRPr="00CA47F1">
        <w:rPr>
          <w:rFonts w:ascii="TH SarabunPSK" w:hAnsi="TH SarabunPSK" w:cs="TH SarabunPSK"/>
          <w:color w:val="000000" w:themeColor="text1"/>
          <w:sz w:val="28"/>
          <w:cs/>
        </w:rPr>
        <w:t>หลักฐานแสดงผลการดำเนินงาน</w:t>
      </w:r>
    </w:p>
    <w:tbl>
      <w:tblPr>
        <w:tblStyle w:val="TableGrid"/>
        <w:tblW w:w="0" w:type="auto"/>
        <w:tblLook w:val="04A0" w:firstRow="1" w:lastRow="0" w:firstColumn="1" w:lastColumn="0" w:noHBand="0" w:noVBand="1"/>
      </w:tblPr>
      <w:tblGrid>
        <w:gridCol w:w="805"/>
        <w:gridCol w:w="8545"/>
      </w:tblGrid>
      <w:tr w:rsidR="006F0E12" w:rsidRPr="00924FE8" w14:paraId="0BB1B676" w14:textId="77777777" w:rsidTr="00E02D6E">
        <w:trPr>
          <w:trHeight w:val="354"/>
        </w:trPr>
        <w:tc>
          <w:tcPr>
            <w:tcW w:w="805" w:type="dxa"/>
            <w:shd w:val="clear" w:color="auto" w:fill="BFBFBF" w:themeFill="background1" w:themeFillShade="BF"/>
          </w:tcPr>
          <w:p w14:paraId="1CFF3621" w14:textId="77777777" w:rsidR="006F0E12" w:rsidRPr="00924FE8" w:rsidRDefault="006F0E12" w:rsidP="0040165A">
            <w:pPr>
              <w:jc w:val="center"/>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ลำดับ</w:t>
            </w:r>
          </w:p>
        </w:tc>
        <w:tc>
          <w:tcPr>
            <w:tcW w:w="8545" w:type="dxa"/>
            <w:shd w:val="clear" w:color="auto" w:fill="BFBFBF" w:themeFill="background1" w:themeFillShade="BF"/>
          </w:tcPr>
          <w:p w14:paraId="05CC5A52" w14:textId="77777777" w:rsidR="006F0E12" w:rsidRPr="00924FE8" w:rsidRDefault="006F0E12" w:rsidP="0040165A">
            <w:pPr>
              <w:jc w:val="center"/>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ชื่อหลักฐาน</w:t>
            </w:r>
          </w:p>
        </w:tc>
      </w:tr>
      <w:tr w:rsidR="006F0E12" w:rsidRPr="00924FE8" w14:paraId="433CDB65" w14:textId="77777777" w:rsidTr="0040165A">
        <w:tc>
          <w:tcPr>
            <w:tcW w:w="805" w:type="dxa"/>
          </w:tcPr>
          <w:p w14:paraId="3BB188F6"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c>
          <w:tcPr>
            <w:tcW w:w="8545" w:type="dxa"/>
          </w:tcPr>
          <w:p w14:paraId="24E012C5"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r>
      <w:tr w:rsidR="006F0E12" w:rsidRPr="00924FE8" w14:paraId="14B074B8" w14:textId="77777777" w:rsidTr="0040165A">
        <w:tc>
          <w:tcPr>
            <w:tcW w:w="805" w:type="dxa"/>
          </w:tcPr>
          <w:p w14:paraId="10B984A4"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c>
          <w:tcPr>
            <w:tcW w:w="8545" w:type="dxa"/>
          </w:tcPr>
          <w:p w14:paraId="38223DFA"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r>
    </w:tbl>
    <w:p w14:paraId="71C04AE9" w14:textId="77777777" w:rsidR="00B40E4E" w:rsidRPr="004E09F5" w:rsidRDefault="00B40E4E" w:rsidP="00B40E4E">
      <w:pPr>
        <w:spacing w:after="0"/>
        <w:rPr>
          <w:rFonts w:ascii="TH SarabunPSK" w:hAnsi="TH SarabunPSK" w:cs="TH SarabunPSK"/>
          <w:i/>
          <w:iCs/>
          <w:color w:val="000000" w:themeColor="text1"/>
          <w:sz w:val="28"/>
          <w:cs/>
        </w:rPr>
      </w:pPr>
      <w:r w:rsidRPr="004E09F5">
        <w:rPr>
          <w:rFonts w:ascii="TH SarabunPSK" w:hAnsi="TH SarabunPSK" w:cs="TH SarabunPSK" w:hint="cs"/>
          <w:i/>
          <w:iCs/>
          <w:color w:val="000000" w:themeColor="text1"/>
          <w:sz w:val="28"/>
          <w:cs/>
        </w:rPr>
        <w:t>หมายเหตุ</w:t>
      </w:r>
      <w:r w:rsidRPr="004E09F5">
        <w:rPr>
          <w:rFonts w:ascii="TH SarabunPSK" w:hAnsi="TH SarabunPSK" w:cs="TH SarabunPSK"/>
          <w:i/>
          <w:iCs/>
          <w:color w:val="000000" w:themeColor="text1"/>
          <w:sz w:val="28"/>
        </w:rPr>
        <w:t xml:space="preserve">: </w:t>
      </w:r>
      <w:r w:rsidRPr="004E09F5">
        <w:rPr>
          <w:rFonts w:ascii="TH SarabunPSK" w:hAnsi="TH SarabunPSK" w:cs="TH SarabunPSK" w:hint="cs"/>
          <w:i/>
          <w:iCs/>
          <w:color w:val="000000" w:themeColor="text1"/>
          <w:sz w:val="28"/>
          <w:cs/>
        </w:rPr>
        <w:t>สามารถแทรกลิง</w:t>
      </w:r>
      <w:r>
        <w:rPr>
          <w:rFonts w:ascii="TH SarabunPSK" w:hAnsi="TH SarabunPSK" w:cs="TH SarabunPSK" w:hint="cs"/>
          <w:i/>
          <w:iCs/>
          <w:color w:val="000000" w:themeColor="text1"/>
          <w:sz w:val="28"/>
          <w:cs/>
        </w:rPr>
        <w:t>ค์</w:t>
      </w:r>
      <w:r w:rsidRPr="004E09F5">
        <w:rPr>
          <w:rFonts w:ascii="TH SarabunPSK" w:hAnsi="TH SarabunPSK" w:cs="TH SarabunPSK" w:hint="cs"/>
          <w:i/>
          <w:iCs/>
          <w:color w:val="000000" w:themeColor="text1"/>
          <w:sz w:val="28"/>
          <w:cs/>
        </w:rPr>
        <w:t>หลักฐานในคำบรรยายได้</w:t>
      </w:r>
    </w:p>
    <w:p w14:paraId="469ACBE1" w14:textId="77777777" w:rsidR="0040165A" w:rsidRPr="00D85C0A" w:rsidRDefault="0040165A" w:rsidP="006F0E12">
      <w:pPr>
        <w:spacing w:after="0" w:line="240" w:lineRule="auto"/>
        <w:rPr>
          <w:rFonts w:ascii="TH SarabunPSK" w:hAnsi="TH SarabunPSK" w:cs="TH SarabunPSK"/>
          <w:b/>
          <w:bCs/>
          <w:color w:val="000000" w:themeColor="text1"/>
          <w:sz w:val="8"/>
          <w:szCs w:val="8"/>
        </w:rPr>
      </w:pPr>
    </w:p>
    <w:p w14:paraId="3B4ED609" w14:textId="77777777" w:rsidR="006B7355" w:rsidRDefault="006B7355" w:rsidP="006F0E12">
      <w:pPr>
        <w:spacing w:after="0" w:line="240" w:lineRule="auto"/>
        <w:rPr>
          <w:rFonts w:ascii="TH SarabunPSK" w:hAnsi="TH SarabunPSK" w:cs="TH SarabunPSK"/>
          <w:b/>
          <w:bCs/>
          <w:color w:val="000000" w:themeColor="text1"/>
          <w:sz w:val="32"/>
          <w:szCs w:val="32"/>
        </w:rPr>
      </w:pPr>
    </w:p>
    <w:p w14:paraId="766276DD" w14:textId="77777777" w:rsidR="006B7355" w:rsidRDefault="006B7355" w:rsidP="006F0E12">
      <w:pPr>
        <w:spacing w:after="0" w:line="240" w:lineRule="auto"/>
        <w:rPr>
          <w:rFonts w:ascii="TH SarabunPSK" w:hAnsi="TH SarabunPSK" w:cs="TH SarabunPSK"/>
          <w:b/>
          <w:bCs/>
          <w:color w:val="000000" w:themeColor="text1"/>
          <w:sz w:val="32"/>
          <w:szCs w:val="32"/>
        </w:rPr>
      </w:pPr>
    </w:p>
    <w:p w14:paraId="7F48B59B" w14:textId="77777777" w:rsidR="006B7355" w:rsidRDefault="006B7355" w:rsidP="006F0E12">
      <w:pPr>
        <w:spacing w:after="0" w:line="240" w:lineRule="auto"/>
        <w:rPr>
          <w:rFonts w:ascii="TH SarabunPSK" w:hAnsi="TH SarabunPSK" w:cs="TH SarabunPSK"/>
          <w:b/>
          <w:bCs/>
          <w:color w:val="000000" w:themeColor="text1"/>
          <w:sz w:val="32"/>
          <w:szCs w:val="32"/>
        </w:rPr>
      </w:pPr>
    </w:p>
    <w:p w14:paraId="02258AC9" w14:textId="3A76EC01" w:rsidR="006F0E12" w:rsidRPr="002233EC" w:rsidRDefault="006F0E12" w:rsidP="006F0E12">
      <w:pPr>
        <w:spacing w:after="0" w:line="240" w:lineRule="auto"/>
        <w:rPr>
          <w:rFonts w:ascii="TH SarabunPSK" w:hAnsi="TH SarabunPSK" w:cs="TH SarabunPSK"/>
          <w:b/>
          <w:bCs/>
          <w:color w:val="000000" w:themeColor="text1"/>
          <w:sz w:val="32"/>
          <w:szCs w:val="32"/>
        </w:rPr>
      </w:pPr>
      <w:r w:rsidRPr="002233EC">
        <w:rPr>
          <w:rFonts w:ascii="TH SarabunPSK" w:hAnsi="TH SarabunPSK" w:cs="TH SarabunPSK"/>
          <w:b/>
          <w:bCs/>
          <w:color w:val="000000" w:themeColor="text1"/>
          <w:sz w:val="32"/>
          <w:szCs w:val="32"/>
          <w:cs/>
        </w:rPr>
        <w:t xml:space="preserve">เกณฑ์คุณภาพที่ </w:t>
      </w:r>
      <w:r w:rsidRPr="002233EC">
        <w:rPr>
          <w:rFonts w:ascii="TH SarabunPSK" w:hAnsi="TH SarabunPSK" w:cs="TH SarabunPSK"/>
          <w:b/>
          <w:bCs/>
          <w:color w:val="000000" w:themeColor="text1"/>
          <w:sz w:val="32"/>
          <w:szCs w:val="32"/>
        </w:rPr>
        <w:t xml:space="preserve">5 </w:t>
      </w:r>
      <w:r w:rsidRPr="002233EC">
        <w:rPr>
          <w:rFonts w:ascii="TH SarabunPSK" w:hAnsi="TH SarabunPSK" w:cs="TH SarabunPSK"/>
          <w:b/>
          <w:bCs/>
          <w:color w:val="000000" w:themeColor="text1"/>
          <w:sz w:val="32"/>
          <w:szCs w:val="32"/>
          <w:cs/>
        </w:rPr>
        <w:t>บุคลากรสายวิชาการ</w:t>
      </w:r>
      <w:r w:rsidRPr="002233EC">
        <w:rPr>
          <w:rFonts w:ascii="TH SarabunPSK" w:hAnsi="TH SarabunPSK" w:cs="TH SarabunPSK"/>
          <w:b/>
          <w:bCs/>
          <w:color w:val="000000" w:themeColor="text1"/>
          <w:sz w:val="32"/>
          <w:szCs w:val="32"/>
        </w:rPr>
        <w:t xml:space="preserve"> (Academic Staff)</w:t>
      </w:r>
    </w:p>
    <w:p w14:paraId="25EF373D" w14:textId="77777777" w:rsidR="00D85C0A" w:rsidRPr="00D85C0A" w:rsidRDefault="00D85C0A" w:rsidP="006F0E12">
      <w:pPr>
        <w:spacing w:after="0" w:line="240" w:lineRule="auto"/>
        <w:rPr>
          <w:rFonts w:ascii="TH SarabunPSK" w:hAnsi="TH SarabunPSK" w:cs="TH SarabunPSK"/>
          <w:b/>
          <w:bCs/>
          <w:color w:val="000000" w:themeColor="text1"/>
          <w:sz w:val="8"/>
          <w:szCs w:val="8"/>
        </w:rPr>
      </w:pPr>
    </w:p>
    <w:tbl>
      <w:tblPr>
        <w:tblStyle w:val="TableGrid"/>
        <w:tblW w:w="9840" w:type="dxa"/>
        <w:tblLook w:val="04A0" w:firstRow="1" w:lastRow="0" w:firstColumn="1" w:lastColumn="0" w:noHBand="0" w:noVBand="1"/>
      </w:tblPr>
      <w:tblGrid>
        <w:gridCol w:w="9840"/>
      </w:tblGrid>
      <w:tr w:rsidR="008D40CD" w:rsidRPr="00924FE8" w14:paraId="3E72AD42" w14:textId="77777777" w:rsidTr="00D85C0A">
        <w:trPr>
          <w:trHeight w:val="6193"/>
        </w:trPr>
        <w:tc>
          <w:tcPr>
            <w:tcW w:w="9840" w:type="dxa"/>
            <w:tcBorders>
              <w:bottom w:val="single" w:sz="4" w:space="0" w:color="auto"/>
            </w:tcBorders>
          </w:tcPr>
          <w:p w14:paraId="2A8956E0" w14:textId="01B07228" w:rsidR="008D40CD" w:rsidRPr="00924FE8" w:rsidRDefault="00D85C0A" w:rsidP="00394688">
            <w:pPr>
              <w:rPr>
                <w:rFonts w:ascii="TH SarabunPSK" w:hAnsi="TH SarabunPSK" w:cs="TH SarabunPSK"/>
                <w:color w:val="000000" w:themeColor="text1"/>
                <w:sz w:val="28"/>
              </w:rPr>
            </w:pPr>
            <w:r>
              <w:rPr>
                <w:rFonts w:ascii="TH SarabunPSK" w:hAnsi="TH SarabunPSK" w:cs="TH SarabunPSK"/>
                <w:color w:val="000000" w:themeColor="text1"/>
                <w:sz w:val="28"/>
                <w:cs/>
              </w:rPr>
              <w:lastRenderedPageBreak/>
              <w:tab/>
            </w:r>
            <w:r w:rsidR="008D40CD" w:rsidRPr="00924FE8">
              <w:rPr>
                <w:rFonts w:ascii="TH SarabunPSK" w:hAnsi="TH SarabunPSK" w:cs="TH SarabunPSK"/>
                <w:color w:val="000000" w:themeColor="text1"/>
                <w:sz w:val="28"/>
              </w:rPr>
              <w:t xml:space="preserve">5.1 The </w:t>
            </w:r>
            <w:proofErr w:type="spellStart"/>
            <w:r w:rsidR="008D40CD" w:rsidRPr="00924FE8">
              <w:rPr>
                <w:rFonts w:ascii="TH SarabunPSK" w:hAnsi="TH SarabunPSK" w:cs="TH SarabunPSK"/>
                <w:color w:val="000000" w:themeColor="text1"/>
                <w:sz w:val="28"/>
              </w:rPr>
              <w:t>programme</w:t>
            </w:r>
            <w:proofErr w:type="spellEnd"/>
            <w:r w:rsidR="008D40CD" w:rsidRPr="00924FE8">
              <w:rPr>
                <w:rFonts w:ascii="TH SarabunPSK" w:hAnsi="TH SarabunPSK" w:cs="TH SarabunPSK"/>
                <w:color w:val="000000" w:themeColor="text1"/>
                <w:sz w:val="28"/>
              </w:rPr>
              <w:t xml:space="preserve"> to show that academic staff planning (including succession, promotion, re-deployment, termination, and retirement plans) is carried out to ensure that the quality and quantity of the academic staff fulfil the needs for education, research, and service.</w:t>
            </w:r>
          </w:p>
          <w:p w14:paraId="6A93189B" w14:textId="691829F1" w:rsidR="008D40CD" w:rsidRPr="00924FE8" w:rsidRDefault="00D85C0A" w:rsidP="00394688">
            <w:pPr>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 xml:space="preserve">5.2 The </w:t>
            </w:r>
            <w:proofErr w:type="spellStart"/>
            <w:r w:rsidR="008D40CD" w:rsidRPr="00924FE8">
              <w:rPr>
                <w:rFonts w:ascii="TH SarabunPSK" w:hAnsi="TH SarabunPSK" w:cs="TH SarabunPSK"/>
                <w:color w:val="000000" w:themeColor="text1"/>
                <w:sz w:val="28"/>
              </w:rPr>
              <w:t>programme</w:t>
            </w:r>
            <w:proofErr w:type="spellEnd"/>
            <w:r w:rsidR="008D40CD" w:rsidRPr="00924FE8">
              <w:rPr>
                <w:rFonts w:ascii="TH SarabunPSK" w:hAnsi="TH SarabunPSK" w:cs="TH SarabunPSK"/>
                <w:color w:val="000000" w:themeColor="text1"/>
                <w:sz w:val="28"/>
              </w:rPr>
              <w:t xml:space="preserve"> to show that staff workload is measured and monitored to improve the quality of education, research, and service.</w:t>
            </w:r>
          </w:p>
          <w:p w14:paraId="649673FF" w14:textId="5F0DF258" w:rsidR="008D40CD" w:rsidRPr="00924FE8" w:rsidRDefault="00D85C0A" w:rsidP="00394688">
            <w:pPr>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 xml:space="preserve">5.3 The </w:t>
            </w:r>
            <w:proofErr w:type="spellStart"/>
            <w:r w:rsidR="008D40CD" w:rsidRPr="00924FE8">
              <w:rPr>
                <w:rFonts w:ascii="TH SarabunPSK" w:hAnsi="TH SarabunPSK" w:cs="TH SarabunPSK"/>
                <w:color w:val="000000" w:themeColor="text1"/>
                <w:sz w:val="28"/>
              </w:rPr>
              <w:t>programme</w:t>
            </w:r>
            <w:proofErr w:type="spellEnd"/>
            <w:r w:rsidR="008D40CD" w:rsidRPr="00924FE8">
              <w:rPr>
                <w:rFonts w:ascii="TH SarabunPSK" w:hAnsi="TH SarabunPSK" w:cs="TH SarabunPSK"/>
                <w:color w:val="000000" w:themeColor="text1"/>
                <w:sz w:val="28"/>
              </w:rPr>
              <w:t xml:space="preserve"> to show that the competences of the academic staff are determined, evaluated, and communicated.</w:t>
            </w:r>
          </w:p>
          <w:p w14:paraId="1103AAC6" w14:textId="35170B1D" w:rsidR="008D40CD" w:rsidRPr="00924FE8" w:rsidRDefault="00D85C0A" w:rsidP="00394688">
            <w:pPr>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 xml:space="preserve">5.4 The </w:t>
            </w:r>
            <w:proofErr w:type="spellStart"/>
            <w:r w:rsidR="008D40CD" w:rsidRPr="00924FE8">
              <w:rPr>
                <w:rFonts w:ascii="TH SarabunPSK" w:hAnsi="TH SarabunPSK" w:cs="TH SarabunPSK"/>
                <w:color w:val="000000" w:themeColor="text1"/>
                <w:sz w:val="28"/>
              </w:rPr>
              <w:t>programme</w:t>
            </w:r>
            <w:proofErr w:type="spellEnd"/>
            <w:r w:rsidR="008D40CD" w:rsidRPr="00924FE8">
              <w:rPr>
                <w:rFonts w:ascii="TH SarabunPSK" w:hAnsi="TH SarabunPSK" w:cs="TH SarabunPSK"/>
                <w:color w:val="000000" w:themeColor="text1"/>
                <w:sz w:val="28"/>
              </w:rPr>
              <w:t xml:space="preserve"> to show that the duties allocated to the academic staff are appropriate to qualifications, experience, and aptitude.</w:t>
            </w:r>
          </w:p>
          <w:p w14:paraId="23DDFF10" w14:textId="501215A6" w:rsidR="008D40CD" w:rsidRPr="00924FE8" w:rsidRDefault="00D85C0A" w:rsidP="00394688">
            <w:pPr>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 xml:space="preserve">5.5 The </w:t>
            </w:r>
            <w:proofErr w:type="spellStart"/>
            <w:r w:rsidR="008D40CD" w:rsidRPr="00924FE8">
              <w:rPr>
                <w:rFonts w:ascii="TH SarabunPSK" w:hAnsi="TH SarabunPSK" w:cs="TH SarabunPSK"/>
                <w:color w:val="000000" w:themeColor="text1"/>
                <w:sz w:val="28"/>
              </w:rPr>
              <w:t>programme</w:t>
            </w:r>
            <w:proofErr w:type="spellEnd"/>
            <w:r w:rsidR="008D40CD" w:rsidRPr="00924FE8">
              <w:rPr>
                <w:rFonts w:ascii="TH SarabunPSK" w:hAnsi="TH SarabunPSK" w:cs="TH SarabunPSK"/>
                <w:color w:val="000000" w:themeColor="text1"/>
                <w:sz w:val="28"/>
              </w:rPr>
              <w:t xml:space="preserve"> to show that promotion of the academic staff is based on a merit system which accounts for teaching, research, and service.</w:t>
            </w:r>
          </w:p>
          <w:p w14:paraId="602AF24A" w14:textId="60D57165" w:rsidR="008D40CD" w:rsidRPr="00924FE8" w:rsidRDefault="00D85C0A" w:rsidP="00394688">
            <w:pPr>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 xml:space="preserve">5.6 The </w:t>
            </w:r>
            <w:proofErr w:type="spellStart"/>
            <w:r w:rsidR="008D40CD" w:rsidRPr="00924FE8">
              <w:rPr>
                <w:rFonts w:ascii="TH SarabunPSK" w:hAnsi="TH SarabunPSK" w:cs="TH SarabunPSK"/>
                <w:color w:val="000000" w:themeColor="text1"/>
                <w:sz w:val="28"/>
              </w:rPr>
              <w:t>programme</w:t>
            </w:r>
            <w:proofErr w:type="spellEnd"/>
            <w:r w:rsidR="008D40CD" w:rsidRPr="00924FE8">
              <w:rPr>
                <w:rFonts w:ascii="TH SarabunPSK" w:hAnsi="TH SarabunPSK" w:cs="TH SarabunPSK"/>
                <w:color w:val="000000" w:themeColor="text1"/>
                <w:sz w:val="28"/>
              </w:rPr>
              <w:t xml:space="preserve"> to show that the rights and privileges, benefits, roles and relationships, and accountability of the academic staff, taking into account professional ethics and their academic freedom, are well defined and understood.</w:t>
            </w:r>
          </w:p>
          <w:p w14:paraId="50019759" w14:textId="776C25B3" w:rsidR="008D40CD" w:rsidRPr="00924FE8" w:rsidRDefault="00D85C0A" w:rsidP="00394688">
            <w:pPr>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 xml:space="preserve">5.7 The </w:t>
            </w:r>
            <w:proofErr w:type="spellStart"/>
            <w:r w:rsidR="008D40CD" w:rsidRPr="00924FE8">
              <w:rPr>
                <w:rFonts w:ascii="TH SarabunPSK" w:hAnsi="TH SarabunPSK" w:cs="TH SarabunPSK"/>
                <w:color w:val="000000" w:themeColor="text1"/>
                <w:sz w:val="28"/>
              </w:rPr>
              <w:t>programme</w:t>
            </w:r>
            <w:proofErr w:type="spellEnd"/>
            <w:r w:rsidR="008D40CD" w:rsidRPr="00924FE8">
              <w:rPr>
                <w:rFonts w:ascii="TH SarabunPSK" w:hAnsi="TH SarabunPSK" w:cs="TH SarabunPSK"/>
                <w:color w:val="000000" w:themeColor="text1"/>
                <w:sz w:val="28"/>
              </w:rPr>
              <w:t xml:space="preserve"> to show that the training and developmental needs of the academic staff are systematically identified, and that appropriate training and development activities are implemented to fulfil the identified needs.</w:t>
            </w:r>
          </w:p>
          <w:p w14:paraId="50160EEA" w14:textId="0AEF4775" w:rsidR="008D40CD" w:rsidRPr="00924FE8" w:rsidRDefault="00D85C0A" w:rsidP="00394688">
            <w:pPr>
              <w:rPr>
                <w:rFonts w:ascii="TH SarabunPSK" w:hAnsi="TH SarabunPSK" w:cs="TH SarabunPSK"/>
                <w:color w:val="000000" w:themeColor="text1"/>
                <w:sz w:val="28"/>
                <w:cs/>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 xml:space="preserve">5.8 The </w:t>
            </w:r>
            <w:proofErr w:type="spellStart"/>
            <w:r w:rsidR="008D40CD" w:rsidRPr="00924FE8">
              <w:rPr>
                <w:rFonts w:ascii="TH SarabunPSK" w:hAnsi="TH SarabunPSK" w:cs="TH SarabunPSK"/>
                <w:color w:val="000000" w:themeColor="text1"/>
                <w:sz w:val="28"/>
              </w:rPr>
              <w:t>programme</w:t>
            </w:r>
            <w:proofErr w:type="spellEnd"/>
            <w:r w:rsidR="008D40CD" w:rsidRPr="00924FE8">
              <w:rPr>
                <w:rFonts w:ascii="TH SarabunPSK" w:hAnsi="TH SarabunPSK" w:cs="TH SarabunPSK"/>
                <w:color w:val="000000" w:themeColor="text1"/>
                <w:sz w:val="28"/>
              </w:rPr>
              <w:t xml:space="preserve"> to show that performance management including reward and recognition is implemented to assess academic staff teaching and research quality.</w:t>
            </w:r>
          </w:p>
        </w:tc>
      </w:tr>
    </w:tbl>
    <w:p w14:paraId="476B9E53" w14:textId="43F5D5EF" w:rsidR="006F0E12" w:rsidRPr="00924FE8" w:rsidRDefault="006F0E12" w:rsidP="006F0E12">
      <w:pPr>
        <w:spacing w:after="0" w:line="240" w:lineRule="auto"/>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เกณฑ์คุณภาพที่</w:t>
      </w:r>
      <w:r w:rsidRPr="00924FE8">
        <w:rPr>
          <w:rFonts w:ascii="TH SarabunPSK" w:hAnsi="TH SarabunPSK" w:cs="TH SarabunPSK"/>
          <w:b/>
          <w:bCs/>
          <w:color w:val="000000" w:themeColor="text1"/>
          <w:sz w:val="28"/>
        </w:rPr>
        <w:t xml:space="preserve"> 5 – </w:t>
      </w:r>
      <w:r w:rsidRPr="00924FE8">
        <w:rPr>
          <w:rFonts w:ascii="TH SarabunPSK" w:hAnsi="TH SarabunPSK" w:cs="TH SarabunPSK"/>
          <w:b/>
          <w:bCs/>
          <w:color w:val="000000" w:themeColor="text1"/>
          <w:sz w:val="28"/>
          <w:cs/>
        </w:rPr>
        <w:t>เกณฑ์ย่อย</w:t>
      </w:r>
      <w:r w:rsidRPr="00924FE8">
        <w:rPr>
          <w:rFonts w:ascii="TH SarabunPSK" w:hAnsi="TH SarabunPSK" w:cs="TH SarabunPSK"/>
          <w:b/>
          <w:bCs/>
          <w:color w:val="000000" w:themeColor="text1"/>
          <w:sz w:val="28"/>
        </w:rPr>
        <w:t xml:space="preserve"> </w:t>
      </w:r>
    </w:p>
    <w:p w14:paraId="2BE4349B" w14:textId="77777777" w:rsidR="0040165A"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 xml:space="preserve">5.1 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to show that academic staff planning (including succession, promotion, re-deployment, termination, and retirement plans) is carried out to ensure that the quality and quantity of the academic staff fulfil the needs for education, research, and service</w:t>
      </w:r>
      <w:r w:rsidR="0040165A">
        <w:rPr>
          <w:rFonts w:ascii="TH SarabunPSK" w:hAnsi="TH SarabunPSK" w:cs="TH SarabunPSK"/>
          <w:color w:val="000000" w:themeColor="text1"/>
          <w:sz w:val="28"/>
        </w:rPr>
        <w:t>.</w:t>
      </w:r>
    </w:p>
    <w:p w14:paraId="06A5A222" w14:textId="70960120"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1B49ACE0" w14:textId="1CC9E2FD" w:rsidR="006F0E12" w:rsidRPr="002233EC" w:rsidRDefault="006F0E12" w:rsidP="002233EC">
      <w:pPr>
        <w:spacing w:after="0"/>
        <w:jc w:val="thaiDistribute"/>
        <w:rPr>
          <w:rFonts w:ascii="TH SarabunPSK" w:hAnsi="TH SarabunPSK" w:cs="TH SarabunPSK"/>
          <w:color w:val="000000" w:themeColor="text1"/>
          <w:spacing w:val="-16"/>
          <w:sz w:val="28"/>
        </w:rPr>
      </w:pPr>
      <w:r w:rsidRPr="002233EC">
        <w:rPr>
          <w:rFonts w:ascii="TH SarabunPSK" w:hAnsi="TH SarabunPSK" w:cs="TH SarabunPSK"/>
          <w:color w:val="000000" w:themeColor="text1"/>
          <w:spacing w:val="-16"/>
          <w:sz w:val="28"/>
        </w:rPr>
        <w:t xml:space="preserve">5.2 The </w:t>
      </w:r>
      <w:proofErr w:type="spellStart"/>
      <w:r w:rsidRPr="002233EC">
        <w:rPr>
          <w:rFonts w:ascii="TH SarabunPSK" w:hAnsi="TH SarabunPSK" w:cs="TH SarabunPSK"/>
          <w:color w:val="000000" w:themeColor="text1"/>
          <w:spacing w:val="-16"/>
          <w:sz w:val="28"/>
        </w:rPr>
        <w:t>programme</w:t>
      </w:r>
      <w:proofErr w:type="spellEnd"/>
      <w:r w:rsidRPr="002233EC">
        <w:rPr>
          <w:rFonts w:ascii="TH SarabunPSK" w:hAnsi="TH SarabunPSK" w:cs="TH SarabunPSK"/>
          <w:color w:val="000000" w:themeColor="text1"/>
          <w:spacing w:val="-16"/>
          <w:sz w:val="28"/>
        </w:rPr>
        <w:t xml:space="preserve"> to show that staff workload is measured and monitored to improve the quality of education, research, and service.</w:t>
      </w:r>
    </w:p>
    <w:p w14:paraId="7479BB87" w14:textId="767493C4" w:rsidR="006F0E12" w:rsidRPr="00924FE8" w:rsidRDefault="00417259" w:rsidP="002233EC">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7D1C260C" w14:textId="3615BC74" w:rsidR="006F0E12" w:rsidRPr="00D85C0A" w:rsidRDefault="006F0E12" w:rsidP="002233EC">
      <w:pPr>
        <w:spacing w:after="0"/>
        <w:jc w:val="thaiDistribute"/>
        <w:rPr>
          <w:rFonts w:ascii="TH SarabunPSK" w:hAnsi="TH SarabunPSK" w:cs="TH SarabunPSK"/>
          <w:color w:val="000000" w:themeColor="text1"/>
          <w:spacing w:val="-8"/>
          <w:sz w:val="28"/>
        </w:rPr>
      </w:pPr>
      <w:r w:rsidRPr="00D85C0A">
        <w:rPr>
          <w:rFonts w:ascii="TH SarabunPSK" w:hAnsi="TH SarabunPSK" w:cs="TH SarabunPSK"/>
          <w:color w:val="000000" w:themeColor="text1"/>
          <w:spacing w:val="-8"/>
          <w:sz w:val="28"/>
        </w:rPr>
        <w:t xml:space="preserve">5.3 The </w:t>
      </w:r>
      <w:proofErr w:type="spellStart"/>
      <w:r w:rsidRPr="00D85C0A">
        <w:rPr>
          <w:rFonts w:ascii="TH SarabunPSK" w:hAnsi="TH SarabunPSK" w:cs="TH SarabunPSK"/>
          <w:color w:val="000000" w:themeColor="text1"/>
          <w:spacing w:val="-8"/>
          <w:sz w:val="28"/>
        </w:rPr>
        <w:t>programme</w:t>
      </w:r>
      <w:proofErr w:type="spellEnd"/>
      <w:r w:rsidRPr="00D85C0A">
        <w:rPr>
          <w:rFonts w:ascii="TH SarabunPSK" w:hAnsi="TH SarabunPSK" w:cs="TH SarabunPSK"/>
          <w:color w:val="000000" w:themeColor="text1"/>
          <w:spacing w:val="-8"/>
          <w:sz w:val="28"/>
        </w:rPr>
        <w:t xml:space="preserve"> to show that the competences of the academic staff are determined, evaluated, and communicated.</w:t>
      </w:r>
    </w:p>
    <w:p w14:paraId="3BEC8BE0" w14:textId="7FC696D6" w:rsidR="006F0E12" w:rsidRPr="00924FE8" w:rsidRDefault="00417259" w:rsidP="002233EC">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1827BC19" w14:textId="77777777" w:rsidR="0040165A"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lastRenderedPageBreak/>
        <w:t xml:space="preserve">5.4 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to show that the duties allocated to the academic staff are appropriate to qualifications, experience, and aptitude</w:t>
      </w:r>
      <w:r w:rsidR="0040165A">
        <w:rPr>
          <w:rFonts w:ascii="TH SarabunPSK" w:hAnsi="TH SarabunPSK" w:cs="TH SarabunPSK"/>
          <w:color w:val="000000" w:themeColor="text1"/>
          <w:sz w:val="28"/>
        </w:rPr>
        <w:t>.</w:t>
      </w:r>
    </w:p>
    <w:p w14:paraId="7CBEF167" w14:textId="04868B40"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4440053D" w14:textId="36D5707D" w:rsidR="006F0E12" w:rsidRPr="00924FE8" w:rsidRDefault="006F0E12" w:rsidP="002233EC">
      <w:pPr>
        <w:spacing w:after="0"/>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rPr>
        <w:t xml:space="preserve">5.5 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to show that promotion of the academic staff is based on a merit system which accounts for teaching, research, and service.</w:t>
      </w:r>
    </w:p>
    <w:p w14:paraId="6715C2B5" w14:textId="5A544CA8" w:rsidR="006F0E12" w:rsidRPr="00924FE8" w:rsidRDefault="00417259" w:rsidP="002233EC">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18C2E56D" w14:textId="77777777" w:rsidR="0040165A"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 xml:space="preserve">5.6 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to show that the rights and privileges, benefits, roles and relationships, and accountability of the academic staff, taking into account professional ethics and their academic freedom, are well defined and understo</w:t>
      </w:r>
      <w:r w:rsidR="0040165A">
        <w:rPr>
          <w:rFonts w:ascii="TH SarabunPSK" w:hAnsi="TH SarabunPSK" w:cs="TH SarabunPSK"/>
          <w:color w:val="000000" w:themeColor="text1"/>
          <w:sz w:val="28"/>
        </w:rPr>
        <w:t>od.</w:t>
      </w:r>
    </w:p>
    <w:p w14:paraId="48DB99E2" w14:textId="7CFC8AD7"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2BAB3DCE" w14:textId="07E84757" w:rsidR="006F0E12" w:rsidRPr="00924FE8" w:rsidRDefault="006F0E12" w:rsidP="002233EC">
      <w:pPr>
        <w:spacing w:after="0"/>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rPr>
        <w:t xml:space="preserve">5.7 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to show that the training and developmental needs of the academic staff are systematically </w:t>
      </w:r>
      <w:r w:rsidRPr="00D85C0A">
        <w:rPr>
          <w:rFonts w:ascii="TH SarabunPSK" w:hAnsi="TH SarabunPSK" w:cs="TH SarabunPSK"/>
          <w:color w:val="000000" w:themeColor="text1"/>
          <w:spacing w:val="-2"/>
          <w:sz w:val="28"/>
        </w:rPr>
        <w:t>identified, and that appropriate training and development activities are implemented to fulfil the identified needs.</w:t>
      </w:r>
    </w:p>
    <w:p w14:paraId="636EE558" w14:textId="388DB6A4" w:rsidR="006F0E12" w:rsidRPr="00924FE8" w:rsidRDefault="00417259" w:rsidP="002233EC">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3061552F" w14:textId="750585AE" w:rsidR="006F0E12" w:rsidRPr="00924FE8" w:rsidRDefault="006F0E12" w:rsidP="006F0E12">
      <w:pPr>
        <w:spacing w:after="0" w:line="240" w:lineRule="auto"/>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rPr>
        <w:t xml:space="preserve">5.8 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to show that performance management including reward and recognition is implemented to assess academic staff teaching and research quality.</w:t>
      </w:r>
    </w:p>
    <w:p w14:paraId="26D925EB" w14:textId="5429B4B3" w:rsidR="006F0E12" w:rsidRPr="002233EC"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73906104" w14:textId="4A8C7835" w:rsidR="006F0E12" w:rsidRPr="00924FE8" w:rsidRDefault="006F0E12" w:rsidP="006F0E12">
      <w:pPr>
        <w:rPr>
          <w:rFonts w:ascii="TH SarabunPSK" w:hAnsi="TH SarabunPSK" w:cs="TH SarabunPSK"/>
          <w:color w:val="000000" w:themeColor="text1"/>
          <w:sz w:val="28"/>
        </w:rPr>
      </w:pPr>
      <w:r w:rsidRPr="00924FE8">
        <w:rPr>
          <w:rFonts w:ascii="TH SarabunPSK" w:hAnsi="TH SarabunPSK" w:cs="TH SarabunPSK"/>
          <w:b/>
          <w:bCs/>
          <w:color w:val="000000" w:themeColor="text1"/>
          <w:sz w:val="28"/>
          <w:cs/>
        </w:rPr>
        <w:t>ตารางที่ 5.1</w:t>
      </w:r>
      <w:r w:rsidRPr="00924FE8">
        <w:rPr>
          <w:rFonts w:ascii="TH SarabunPSK" w:hAnsi="TH SarabunPSK" w:cs="TH SarabunPSK"/>
          <w:color w:val="000000" w:themeColor="text1"/>
          <w:sz w:val="28"/>
          <w:cs/>
        </w:rPr>
        <w:t xml:space="preserve"> ตารางสรุปจำนวนบุคลากรสายวิชาการ</w:t>
      </w:r>
    </w:p>
    <w:tbl>
      <w:tblPr>
        <w:tblStyle w:val="TableGrid"/>
        <w:tblW w:w="9444" w:type="dxa"/>
        <w:jc w:val="center"/>
        <w:tblLook w:val="04A0" w:firstRow="1" w:lastRow="0" w:firstColumn="1" w:lastColumn="0" w:noHBand="0" w:noVBand="1"/>
      </w:tblPr>
      <w:tblGrid>
        <w:gridCol w:w="2352"/>
        <w:gridCol w:w="1383"/>
        <w:gridCol w:w="1384"/>
        <w:gridCol w:w="1387"/>
        <w:gridCol w:w="1384"/>
        <w:gridCol w:w="1554"/>
      </w:tblGrid>
      <w:tr w:rsidR="006F0E12" w:rsidRPr="00924FE8" w14:paraId="1681F277" w14:textId="77777777" w:rsidTr="009769BA">
        <w:trPr>
          <w:trHeight w:val="304"/>
          <w:jc w:val="center"/>
        </w:trPr>
        <w:tc>
          <w:tcPr>
            <w:tcW w:w="2352" w:type="dxa"/>
            <w:vMerge w:val="restart"/>
            <w:shd w:val="clear" w:color="auto" w:fill="AEAAAA" w:themeFill="background2" w:themeFillShade="BF"/>
          </w:tcPr>
          <w:p w14:paraId="04E6BC96" w14:textId="77777777" w:rsidR="006F0E12" w:rsidRPr="00D85C0A" w:rsidRDefault="006F0E12" w:rsidP="0040165A">
            <w:pPr>
              <w:jc w:val="center"/>
              <w:rPr>
                <w:rFonts w:ascii="TH SarabunPSK" w:hAnsi="TH SarabunPSK" w:cs="TH SarabunPSK"/>
                <w:color w:val="000000" w:themeColor="text1"/>
                <w:sz w:val="28"/>
                <w:cs/>
              </w:rPr>
            </w:pPr>
            <w:r w:rsidRPr="00D85C0A">
              <w:rPr>
                <w:rFonts w:ascii="TH SarabunPSK" w:hAnsi="TH SarabunPSK" w:cs="TH SarabunPSK"/>
                <w:color w:val="000000" w:themeColor="text1"/>
                <w:sz w:val="28"/>
                <w:cs/>
              </w:rPr>
              <w:t>ประเภท</w:t>
            </w:r>
          </w:p>
        </w:tc>
        <w:tc>
          <w:tcPr>
            <w:tcW w:w="1383" w:type="dxa"/>
            <w:vMerge w:val="restart"/>
            <w:shd w:val="clear" w:color="auto" w:fill="AEAAAA" w:themeFill="background2" w:themeFillShade="BF"/>
          </w:tcPr>
          <w:p w14:paraId="22DD69C9" w14:textId="77777777" w:rsidR="006F0E12" w:rsidRPr="00D85C0A" w:rsidRDefault="006F0E12" w:rsidP="0040165A">
            <w:pPr>
              <w:jc w:val="center"/>
              <w:rPr>
                <w:rFonts w:ascii="TH SarabunPSK" w:hAnsi="TH SarabunPSK" w:cs="TH SarabunPSK"/>
                <w:color w:val="000000" w:themeColor="text1"/>
                <w:sz w:val="28"/>
              </w:rPr>
            </w:pPr>
            <w:r w:rsidRPr="00D85C0A">
              <w:rPr>
                <w:rFonts w:ascii="TH SarabunPSK" w:hAnsi="TH SarabunPSK" w:cs="TH SarabunPSK"/>
                <w:color w:val="000000" w:themeColor="text1"/>
                <w:sz w:val="28"/>
                <w:cs/>
              </w:rPr>
              <w:t>ชาย</w:t>
            </w:r>
          </w:p>
        </w:tc>
        <w:tc>
          <w:tcPr>
            <w:tcW w:w="1384" w:type="dxa"/>
            <w:vMerge w:val="restart"/>
            <w:shd w:val="clear" w:color="auto" w:fill="AEAAAA" w:themeFill="background2" w:themeFillShade="BF"/>
          </w:tcPr>
          <w:p w14:paraId="23300CB4" w14:textId="77777777" w:rsidR="006F0E12" w:rsidRPr="00D85C0A" w:rsidRDefault="006F0E12" w:rsidP="0040165A">
            <w:pPr>
              <w:jc w:val="center"/>
              <w:rPr>
                <w:rFonts w:ascii="TH SarabunPSK" w:hAnsi="TH SarabunPSK" w:cs="TH SarabunPSK"/>
                <w:color w:val="000000" w:themeColor="text1"/>
                <w:sz w:val="28"/>
              </w:rPr>
            </w:pPr>
            <w:r w:rsidRPr="00D85C0A">
              <w:rPr>
                <w:rFonts w:ascii="TH SarabunPSK" w:hAnsi="TH SarabunPSK" w:cs="TH SarabunPSK"/>
                <w:color w:val="000000" w:themeColor="text1"/>
                <w:sz w:val="28"/>
                <w:cs/>
              </w:rPr>
              <w:t>หญิง</w:t>
            </w:r>
          </w:p>
        </w:tc>
        <w:tc>
          <w:tcPr>
            <w:tcW w:w="2771" w:type="dxa"/>
            <w:gridSpan w:val="2"/>
            <w:shd w:val="clear" w:color="auto" w:fill="AEAAAA" w:themeFill="background2" w:themeFillShade="BF"/>
          </w:tcPr>
          <w:p w14:paraId="05641037" w14:textId="77777777" w:rsidR="006F0E12" w:rsidRPr="00D85C0A" w:rsidRDefault="006F0E12" w:rsidP="0040165A">
            <w:pPr>
              <w:jc w:val="center"/>
              <w:rPr>
                <w:rFonts w:ascii="TH SarabunPSK" w:hAnsi="TH SarabunPSK" w:cs="TH SarabunPSK"/>
                <w:color w:val="000000" w:themeColor="text1"/>
                <w:sz w:val="28"/>
              </w:rPr>
            </w:pPr>
            <w:r w:rsidRPr="00D85C0A">
              <w:rPr>
                <w:rFonts w:ascii="TH SarabunPSK" w:hAnsi="TH SarabunPSK" w:cs="TH SarabunPSK"/>
                <w:color w:val="000000" w:themeColor="text1"/>
                <w:sz w:val="28"/>
                <w:cs/>
              </w:rPr>
              <w:t>รวม</w:t>
            </w:r>
          </w:p>
        </w:tc>
        <w:tc>
          <w:tcPr>
            <w:tcW w:w="1554" w:type="dxa"/>
            <w:vMerge w:val="restart"/>
            <w:shd w:val="clear" w:color="auto" w:fill="AEAAAA" w:themeFill="background2" w:themeFillShade="BF"/>
          </w:tcPr>
          <w:p w14:paraId="6ACEB1A5" w14:textId="77777777" w:rsidR="006F0E12" w:rsidRPr="00D85C0A" w:rsidRDefault="006F0E12" w:rsidP="0040165A">
            <w:pPr>
              <w:jc w:val="center"/>
              <w:rPr>
                <w:rFonts w:ascii="TH SarabunPSK" w:hAnsi="TH SarabunPSK" w:cs="TH SarabunPSK"/>
                <w:color w:val="000000" w:themeColor="text1"/>
                <w:sz w:val="28"/>
                <w:cs/>
              </w:rPr>
            </w:pPr>
            <w:r w:rsidRPr="00D85C0A">
              <w:rPr>
                <w:rFonts w:ascii="TH SarabunPSK" w:hAnsi="TH SarabunPSK" w:cs="TH SarabunPSK"/>
                <w:color w:val="000000" w:themeColor="text1"/>
                <w:sz w:val="28"/>
                <w:cs/>
              </w:rPr>
              <w:t>ร้อยละของปริญญาเอก</w:t>
            </w:r>
          </w:p>
        </w:tc>
      </w:tr>
      <w:tr w:rsidR="006F0E12" w:rsidRPr="00924FE8" w14:paraId="607D7FD1" w14:textId="77777777" w:rsidTr="009769BA">
        <w:trPr>
          <w:trHeight w:val="318"/>
          <w:jc w:val="center"/>
        </w:trPr>
        <w:tc>
          <w:tcPr>
            <w:tcW w:w="2352" w:type="dxa"/>
            <w:vMerge/>
          </w:tcPr>
          <w:p w14:paraId="123F8BE3" w14:textId="77777777" w:rsidR="006F0E12" w:rsidRPr="00D85C0A" w:rsidRDefault="006F0E12" w:rsidP="0040165A">
            <w:pPr>
              <w:rPr>
                <w:rFonts w:ascii="TH SarabunPSK" w:hAnsi="TH SarabunPSK" w:cs="TH SarabunPSK"/>
                <w:color w:val="000000" w:themeColor="text1"/>
                <w:sz w:val="28"/>
              </w:rPr>
            </w:pPr>
          </w:p>
        </w:tc>
        <w:tc>
          <w:tcPr>
            <w:tcW w:w="1383" w:type="dxa"/>
            <w:vMerge/>
          </w:tcPr>
          <w:p w14:paraId="2AE62FF9" w14:textId="77777777" w:rsidR="006F0E12" w:rsidRPr="00D85C0A" w:rsidRDefault="006F0E12" w:rsidP="0040165A">
            <w:pPr>
              <w:rPr>
                <w:rFonts w:ascii="TH SarabunPSK" w:hAnsi="TH SarabunPSK" w:cs="TH SarabunPSK"/>
                <w:color w:val="000000" w:themeColor="text1"/>
                <w:sz w:val="28"/>
              </w:rPr>
            </w:pPr>
          </w:p>
        </w:tc>
        <w:tc>
          <w:tcPr>
            <w:tcW w:w="1384" w:type="dxa"/>
            <w:vMerge/>
          </w:tcPr>
          <w:p w14:paraId="5BCB3940" w14:textId="77777777" w:rsidR="006F0E12" w:rsidRPr="00D85C0A" w:rsidRDefault="006F0E12" w:rsidP="0040165A">
            <w:pPr>
              <w:rPr>
                <w:rFonts w:ascii="TH SarabunPSK" w:hAnsi="TH SarabunPSK" w:cs="TH SarabunPSK"/>
                <w:color w:val="000000" w:themeColor="text1"/>
                <w:sz w:val="28"/>
              </w:rPr>
            </w:pPr>
          </w:p>
        </w:tc>
        <w:tc>
          <w:tcPr>
            <w:tcW w:w="1387" w:type="dxa"/>
            <w:shd w:val="clear" w:color="auto" w:fill="AEAAAA" w:themeFill="background2" w:themeFillShade="BF"/>
          </w:tcPr>
          <w:p w14:paraId="1E602544" w14:textId="77777777" w:rsidR="006F0E12" w:rsidRPr="00D85C0A" w:rsidRDefault="006F0E12" w:rsidP="0040165A">
            <w:pPr>
              <w:jc w:val="center"/>
              <w:rPr>
                <w:rFonts w:ascii="TH SarabunPSK" w:hAnsi="TH SarabunPSK" w:cs="TH SarabunPSK"/>
                <w:color w:val="000000" w:themeColor="text1"/>
                <w:sz w:val="28"/>
              </w:rPr>
            </w:pPr>
            <w:r w:rsidRPr="00D85C0A">
              <w:rPr>
                <w:rFonts w:ascii="TH SarabunPSK" w:hAnsi="TH SarabunPSK" w:cs="TH SarabunPSK"/>
                <w:color w:val="000000" w:themeColor="text1"/>
                <w:sz w:val="28"/>
                <w:cs/>
              </w:rPr>
              <w:t>จำนวน</w:t>
            </w:r>
          </w:p>
        </w:tc>
        <w:tc>
          <w:tcPr>
            <w:tcW w:w="1384" w:type="dxa"/>
            <w:shd w:val="clear" w:color="auto" w:fill="AEAAAA" w:themeFill="background2" w:themeFillShade="BF"/>
          </w:tcPr>
          <w:p w14:paraId="69827373" w14:textId="77777777" w:rsidR="006F0E12" w:rsidRPr="00D85C0A" w:rsidRDefault="006F0E12" w:rsidP="0040165A">
            <w:pPr>
              <w:jc w:val="center"/>
              <w:rPr>
                <w:rFonts w:ascii="TH SarabunPSK" w:hAnsi="TH SarabunPSK" w:cs="TH SarabunPSK"/>
                <w:color w:val="000000" w:themeColor="text1"/>
                <w:sz w:val="28"/>
              </w:rPr>
            </w:pPr>
            <w:r w:rsidRPr="00D85C0A">
              <w:rPr>
                <w:rFonts w:ascii="TH SarabunPSK" w:hAnsi="TH SarabunPSK" w:cs="TH SarabunPSK"/>
                <w:color w:val="000000" w:themeColor="text1"/>
                <w:sz w:val="28"/>
              </w:rPr>
              <w:t>FTE</w:t>
            </w:r>
          </w:p>
        </w:tc>
        <w:tc>
          <w:tcPr>
            <w:tcW w:w="1554" w:type="dxa"/>
            <w:vMerge/>
          </w:tcPr>
          <w:p w14:paraId="4C93E322" w14:textId="77777777" w:rsidR="006F0E12" w:rsidRPr="00D85C0A" w:rsidRDefault="006F0E12" w:rsidP="0040165A">
            <w:pPr>
              <w:rPr>
                <w:rFonts w:ascii="TH SarabunPSK" w:hAnsi="TH SarabunPSK" w:cs="TH SarabunPSK"/>
                <w:color w:val="000000" w:themeColor="text1"/>
                <w:sz w:val="28"/>
              </w:rPr>
            </w:pPr>
          </w:p>
        </w:tc>
      </w:tr>
      <w:tr w:rsidR="006F0E12" w:rsidRPr="00924FE8" w14:paraId="75ADEC33" w14:textId="77777777" w:rsidTr="009769BA">
        <w:trPr>
          <w:trHeight w:val="304"/>
          <w:jc w:val="center"/>
        </w:trPr>
        <w:tc>
          <w:tcPr>
            <w:tcW w:w="2352" w:type="dxa"/>
          </w:tcPr>
          <w:p w14:paraId="499D676A" w14:textId="77777777" w:rsidR="006F0E12" w:rsidRPr="00D85C0A" w:rsidRDefault="006F0E12" w:rsidP="0040165A">
            <w:pPr>
              <w:rPr>
                <w:rFonts w:ascii="TH SarabunPSK" w:hAnsi="TH SarabunPSK" w:cs="TH SarabunPSK"/>
                <w:color w:val="000000" w:themeColor="text1"/>
                <w:sz w:val="28"/>
              </w:rPr>
            </w:pPr>
            <w:r w:rsidRPr="00D85C0A">
              <w:rPr>
                <w:rFonts w:ascii="TH SarabunPSK" w:hAnsi="TH SarabunPSK" w:cs="TH SarabunPSK"/>
                <w:color w:val="000000" w:themeColor="text1"/>
                <w:sz w:val="28"/>
                <w:cs/>
              </w:rPr>
              <w:t>ศาสตราจารย์</w:t>
            </w:r>
          </w:p>
        </w:tc>
        <w:tc>
          <w:tcPr>
            <w:tcW w:w="1383" w:type="dxa"/>
          </w:tcPr>
          <w:p w14:paraId="36953C54" w14:textId="77777777" w:rsidR="006F0E12" w:rsidRPr="00D85C0A" w:rsidRDefault="006F0E12" w:rsidP="0040165A">
            <w:pPr>
              <w:rPr>
                <w:rFonts w:ascii="TH SarabunPSK" w:hAnsi="TH SarabunPSK" w:cs="TH SarabunPSK"/>
                <w:color w:val="000000" w:themeColor="text1"/>
                <w:sz w:val="28"/>
              </w:rPr>
            </w:pPr>
          </w:p>
        </w:tc>
        <w:tc>
          <w:tcPr>
            <w:tcW w:w="1384" w:type="dxa"/>
          </w:tcPr>
          <w:p w14:paraId="16382ECC" w14:textId="77777777" w:rsidR="006F0E12" w:rsidRPr="00D85C0A" w:rsidRDefault="006F0E12" w:rsidP="0040165A">
            <w:pPr>
              <w:rPr>
                <w:rFonts w:ascii="TH SarabunPSK" w:hAnsi="TH SarabunPSK" w:cs="TH SarabunPSK"/>
                <w:color w:val="000000" w:themeColor="text1"/>
                <w:sz w:val="28"/>
              </w:rPr>
            </w:pPr>
          </w:p>
        </w:tc>
        <w:tc>
          <w:tcPr>
            <w:tcW w:w="1387" w:type="dxa"/>
          </w:tcPr>
          <w:p w14:paraId="0467F824" w14:textId="77777777" w:rsidR="006F0E12" w:rsidRPr="00D85C0A" w:rsidRDefault="006F0E12" w:rsidP="0040165A">
            <w:pPr>
              <w:rPr>
                <w:rFonts w:ascii="TH SarabunPSK" w:hAnsi="TH SarabunPSK" w:cs="TH SarabunPSK"/>
                <w:color w:val="000000" w:themeColor="text1"/>
                <w:sz w:val="28"/>
              </w:rPr>
            </w:pPr>
          </w:p>
        </w:tc>
        <w:tc>
          <w:tcPr>
            <w:tcW w:w="1384" w:type="dxa"/>
          </w:tcPr>
          <w:p w14:paraId="23A7411D" w14:textId="77777777" w:rsidR="006F0E12" w:rsidRPr="00D85C0A" w:rsidRDefault="006F0E12" w:rsidP="0040165A">
            <w:pPr>
              <w:rPr>
                <w:rFonts w:ascii="TH SarabunPSK" w:hAnsi="TH SarabunPSK" w:cs="TH SarabunPSK"/>
                <w:color w:val="000000" w:themeColor="text1"/>
                <w:sz w:val="28"/>
              </w:rPr>
            </w:pPr>
          </w:p>
        </w:tc>
        <w:tc>
          <w:tcPr>
            <w:tcW w:w="1554" w:type="dxa"/>
          </w:tcPr>
          <w:p w14:paraId="6279CCAD" w14:textId="77777777" w:rsidR="006F0E12" w:rsidRPr="00D85C0A" w:rsidRDefault="006F0E12" w:rsidP="0040165A">
            <w:pPr>
              <w:rPr>
                <w:rFonts w:ascii="TH SarabunPSK" w:hAnsi="TH SarabunPSK" w:cs="TH SarabunPSK"/>
                <w:color w:val="000000" w:themeColor="text1"/>
                <w:sz w:val="28"/>
              </w:rPr>
            </w:pPr>
          </w:p>
        </w:tc>
      </w:tr>
      <w:tr w:rsidR="006F0E12" w:rsidRPr="00924FE8" w14:paraId="375521FC" w14:textId="77777777" w:rsidTr="009769BA">
        <w:trPr>
          <w:trHeight w:val="304"/>
          <w:jc w:val="center"/>
        </w:trPr>
        <w:tc>
          <w:tcPr>
            <w:tcW w:w="2352" w:type="dxa"/>
          </w:tcPr>
          <w:p w14:paraId="2C4B5B30" w14:textId="77777777" w:rsidR="006F0E12" w:rsidRPr="00D85C0A" w:rsidRDefault="006F0E12" w:rsidP="0040165A">
            <w:pPr>
              <w:rPr>
                <w:rFonts w:ascii="TH SarabunPSK" w:hAnsi="TH SarabunPSK" w:cs="TH SarabunPSK"/>
                <w:color w:val="000000" w:themeColor="text1"/>
                <w:sz w:val="28"/>
              </w:rPr>
            </w:pPr>
            <w:r w:rsidRPr="00D85C0A">
              <w:rPr>
                <w:rFonts w:ascii="TH SarabunPSK" w:hAnsi="TH SarabunPSK" w:cs="TH SarabunPSK"/>
                <w:color w:val="000000" w:themeColor="text1"/>
                <w:sz w:val="28"/>
                <w:cs/>
              </w:rPr>
              <w:t>รองศาสตราจารย์</w:t>
            </w:r>
          </w:p>
        </w:tc>
        <w:tc>
          <w:tcPr>
            <w:tcW w:w="1383" w:type="dxa"/>
          </w:tcPr>
          <w:p w14:paraId="61F60140" w14:textId="77777777" w:rsidR="006F0E12" w:rsidRPr="00D85C0A" w:rsidRDefault="006F0E12" w:rsidP="0040165A">
            <w:pPr>
              <w:rPr>
                <w:rFonts w:ascii="TH SarabunPSK" w:hAnsi="TH SarabunPSK" w:cs="TH SarabunPSK"/>
                <w:color w:val="000000" w:themeColor="text1"/>
                <w:sz w:val="28"/>
              </w:rPr>
            </w:pPr>
          </w:p>
        </w:tc>
        <w:tc>
          <w:tcPr>
            <w:tcW w:w="1384" w:type="dxa"/>
          </w:tcPr>
          <w:p w14:paraId="359AD2A9" w14:textId="77777777" w:rsidR="006F0E12" w:rsidRPr="00D85C0A" w:rsidRDefault="006F0E12" w:rsidP="0040165A">
            <w:pPr>
              <w:rPr>
                <w:rFonts w:ascii="TH SarabunPSK" w:hAnsi="TH SarabunPSK" w:cs="TH SarabunPSK"/>
                <w:color w:val="000000" w:themeColor="text1"/>
                <w:sz w:val="28"/>
              </w:rPr>
            </w:pPr>
          </w:p>
        </w:tc>
        <w:tc>
          <w:tcPr>
            <w:tcW w:w="1387" w:type="dxa"/>
          </w:tcPr>
          <w:p w14:paraId="0F907224" w14:textId="77777777" w:rsidR="006F0E12" w:rsidRPr="00D85C0A" w:rsidRDefault="006F0E12" w:rsidP="0040165A">
            <w:pPr>
              <w:rPr>
                <w:rFonts w:ascii="TH SarabunPSK" w:hAnsi="TH SarabunPSK" w:cs="TH SarabunPSK"/>
                <w:color w:val="000000" w:themeColor="text1"/>
                <w:sz w:val="28"/>
              </w:rPr>
            </w:pPr>
          </w:p>
        </w:tc>
        <w:tc>
          <w:tcPr>
            <w:tcW w:w="1384" w:type="dxa"/>
          </w:tcPr>
          <w:p w14:paraId="33779344" w14:textId="77777777" w:rsidR="006F0E12" w:rsidRPr="00D85C0A" w:rsidRDefault="006F0E12" w:rsidP="0040165A">
            <w:pPr>
              <w:rPr>
                <w:rFonts w:ascii="TH SarabunPSK" w:hAnsi="TH SarabunPSK" w:cs="TH SarabunPSK"/>
                <w:color w:val="000000" w:themeColor="text1"/>
                <w:sz w:val="28"/>
              </w:rPr>
            </w:pPr>
          </w:p>
        </w:tc>
        <w:tc>
          <w:tcPr>
            <w:tcW w:w="1554" w:type="dxa"/>
          </w:tcPr>
          <w:p w14:paraId="0D59566C" w14:textId="77777777" w:rsidR="006F0E12" w:rsidRPr="00D85C0A" w:rsidRDefault="006F0E12" w:rsidP="0040165A">
            <w:pPr>
              <w:rPr>
                <w:rFonts w:ascii="TH SarabunPSK" w:hAnsi="TH SarabunPSK" w:cs="TH SarabunPSK"/>
                <w:color w:val="000000" w:themeColor="text1"/>
                <w:sz w:val="28"/>
              </w:rPr>
            </w:pPr>
          </w:p>
        </w:tc>
      </w:tr>
      <w:tr w:rsidR="006F0E12" w:rsidRPr="00924FE8" w14:paraId="261161E7" w14:textId="77777777" w:rsidTr="009769BA">
        <w:trPr>
          <w:trHeight w:val="304"/>
          <w:jc w:val="center"/>
        </w:trPr>
        <w:tc>
          <w:tcPr>
            <w:tcW w:w="2352" w:type="dxa"/>
          </w:tcPr>
          <w:p w14:paraId="58059597" w14:textId="77777777" w:rsidR="006F0E12" w:rsidRPr="00D85C0A" w:rsidRDefault="006F0E12" w:rsidP="0040165A">
            <w:pPr>
              <w:rPr>
                <w:rFonts w:ascii="TH SarabunPSK" w:hAnsi="TH SarabunPSK" w:cs="TH SarabunPSK"/>
                <w:color w:val="000000" w:themeColor="text1"/>
                <w:sz w:val="28"/>
                <w:cs/>
              </w:rPr>
            </w:pPr>
            <w:r w:rsidRPr="00D85C0A">
              <w:rPr>
                <w:rFonts w:ascii="TH SarabunPSK" w:hAnsi="TH SarabunPSK" w:cs="TH SarabunPSK"/>
                <w:color w:val="000000" w:themeColor="text1"/>
                <w:sz w:val="28"/>
                <w:cs/>
              </w:rPr>
              <w:t>ผู้ช่วยศาสตราจารย์</w:t>
            </w:r>
          </w:p>
        </w:tc>
        <w:tc>
          <w:tcPr>
            <w:tcW w:w="1383" w:type="dxa"/>
          </w:tcPr>
          <w:p w14:paraId="6948A1E9" w14:textId="77777777" w:rsidR="006F0E12" w:rsidRPr="00D85C0A" w:rsidRDefault="006F0E12" w:rsidP="0040165A">
            <w:pPr>
              <w:rPr>
                <w:rFonts w:ascii="TH SarabunPSK" w:hAnsi="TH SarabunPSK" w:cs="TH SarabunPSK"/>
                <w:color w:val="000000" w:themeColor="text1"/>
                <w:sz w:val="28"/>
              </w:rPr>
            </w:pPr>
          </w:p>
        </w:tc>
        <w:tc>
          <w:tcPr>
            <w:tcW w:w="1384" w:type="dxa"/>
          </w:tcPr>
          <w:p w14:paraId="2278629B" w14:textId="77777777" w:rsidR="006F0E12" w:rsidRPr="00D85C0A" w:rsidRDefault="006F0E12" w:rsidP="0040165A">
            <w:pPr>
              <w:rPr>
                <w:rFonts w:ascii="TH SarabunPSK" w:hAnsi="TH SarabunPSK" w:cs="TH SarabunPSK"/>
                <w:color w:val="000000" w:themeColor="text1"/>
                <w:sz w:val="28"/>
              </w:rPr>
            </w:pPr>
          </w:p>
        </w:tc>
        <w:tc>
          <w:tcPr>
            <w:tcW w:w="1387" w:type="dxa"/>
          </w:tcPr>
          <w:p w14:paraId="7F6B8A8E" w14:textId="77777777" w:rsidR="006F0E12" w:rsidRPr="00D85C0A" w:rsidRDefault="006F0E12" w:rsidP="0040165A">
            <w:pPr>
              <w:rPr>
                <w:rFonts w:ascii="TH SarabunPSK" w:hAnsi="TH SarabunPSK" w:cs="TH SarabunPSK"/>
                <w:color w:val="000000" w:themeColor="text1"/>
                <w:sz w:val="28"/>
              </w:rPr>
            </w:pPr>
          </w:p>
        </w:tc>
        <w:tc>
          <w:tcPr>
            <w:tcW w:w="1384" w:type="dxa"/>
          </w:tcPr>
          <w:p w14:paraId="5BAF56E8" w14:textId="77777777" w:rsidR="006F0E12" w:rsidRPr="00D85C0A" w:rsidRDefault="006F0E12" w:rsidP="0040165A">
            <w:pPr>
              <w:rPr>
                <w:rFonts w:ascii="TH SarabunPSK" w:hAnsi="TH SarabunPSK" w:cs="TH SarabunPSK"/>
                <w:color w:val="000000" w:themeColor="text1"/>
                <w:sz w:val="28"/>
              </w:rPr>
            </w:pPr>
          </w:p>
        </w:tc>
        <w:tc>
          <w:tcPr>
            <w:tcW w:w="1554" w:type="dxa"/>
          </w:tcPr>
          <w:p w14:paraId="70A5DCB8" w14:textId="77777777" w:rsidR="006F0E12" w:rsidRPr="00D85C0A" w:rsidRDefault="006F0E12" w:rsidP="0040165A">
            <w:pPr>
              <w:rPr>
                <w:rFonts w:ascii="TH SarabunPSK" w:hAnsi="TH SarabunPSK" w:cs="TH SarabunPSK"/>
                <w:color w:val="000000" w:themeColor="text1"/>
                <w:sz w:val="28"/>
              </w:rPr>
            </w:pPr>
          </w:p>
        </w:tc>
      </w:tr>
      <w:tr w:rsidR="006F0E12" w:rsidRPr="00924FE8" w14:paraId="38EC0A9D" w14:textId="77777777" w:rsidTr="009769BA">
        <w:trPr>
          <w:trHeight w:val="304"/>
          <w:jc w:val="center"/>
        </w:trPr>
        <w:tc>
          <w:tcPr>
            <w:tcW w:w="2352" w:type="dxa"/>
          </w:tcPr>
          <w:p w14:paraId="03E5937E" w14:textId="77777777" w:rsidR="006F0E12" w:rsidRPr="00D85C0A" w:rsidRDefault="006F0E12" w:rsidP="0040165A">
            <w:pPr>
              <w:rPr>
                <w:rFonts w:ascii="TH SarabunPSK" w:hAnsi="TH SarabunPSK" w:cs="TH SarabunPSK"/>
                <w:color w:val="000000" w:themeColor="text1"/>
                <w:sz w:val="28"/>
              </w:rPr>
            </w:pPr>
            <w:r w:rsidRPr="00D85C0A">
              <w:rPr>
                <w:rFonts w:ascii="TH SarabunPSK" w:hAnsi="TH SarabunPSK" w:cs="TH SarabunPSK"/>
                <w:color w:val="000000" w:themeColor="text1"/>
                <w:sz w:val="28"/>
                <w:cs/>
              </w:rPr>
              <w:t>อาจารย์</w:t>
            </w:r>
          </w:p>
        </w:tc>
        <w:tc>
          <w:tcPr>
            <w:tcW w:w="1383" w:type="dxa"/>
          </w:tcPr>
          <w:p w14:paraId="19580192" w14:textId="77777777" w:rsidR="006F0E12" w:rsidRPr="00D85C0A" w:rsidRDefault="006F0E12" w:rsidP="0040165A">
            <w:pPr>
              <w:rPr>
                <w:rFonts w:ascii="TH SarabunPSK" w:hAnsi="TH SarabunPSK" w:cs="TH SarabunPSK"/>
                <w:color w:val="000000" w:themeColor="text1"/>
                <w:sz w:val="28"/>
              </w:rPr>
            </w:pPr>
          </w:p>
        </w:tc>
        <w:tc>
          <w:tcPr>
            <w:tcW w:w="1384" w:type="dxa"/>
          </w:tcPr>
          <w:p w14:paraId="60410BBD" w14:textId="77777777" w:rsidR="006F0E12" w:rsidRPr="00D85C0A" w:rsidRDefault="006F0E12" w:rsidP="0040165A">
            <w:pPr>
              <w:rPr>
                <w:rFonts w:ascii="TH SarabunPSK" w:hAnsi="TH SarabunPSK" w:cs="TH SarabunPSK"/>
                <w:color w:val="000000" w:themeColor="text1"/>
                <w:sz w:val="28"/>
              </w:rPr>
            </w:pPr>
          </w:p>
        </w:tc>
        <w:tc>
          <w:tcPr>
            <w:tcW w:w="1387" w:type="dxa"/>
          </w:tcPr>
          <w:p w14:paraId="3A6C395D" w14:textId="77777777" w:rsidR="006F0E12" w:rsidRPr="00D85C0A" w:rsidRDefault="006F0E12" w:rsidP="0040165A">
            <w:pPr>
              <w:rPr>
                <w:rFonts w:ascii="TH SarabunPSK" w:hAnsi="TH SarabunPSK" w:cs="TH SarabunPSK"/>
                <w:color w:val="000000" w:themeColor="text1"/>
                <w:sz w:val="28"/>
              </w:rPr>
            </w:pPr>
          </w:p>
        </w:tc>
        <w:tc>
          <w:tcPr>
            <w:tcW w:w="1384" w:type="dxa"/>
          </w:tcPr>
          <w:p w14:paraId="64E1673F" w14:textId="77777777" w:rsidR="006F0E12" w:rsidRPr="00D85C0A" w:rsidRDefault="006F0E12" w:rsidP="0040165A">
            <w:pPr>
              <w:rPr>
                <w:rFonts w:ascii="TH SarabunPSK" w:hAnsi="TH SarabunPSK" w:cs="TH SarabunPSK"/>
                <w:color w:val="000000" w:themeColor="text1"/>
                <w:sz w:val="28"/>
              </w:rPr>
            </w:pPr>
          </w:p>
        </w:tc>
        <w:tc>
          <w:tcPr>
            <w:tcW w:w="1554" w:type="dxa"/>
          </w:tcPr>
          <w:p w14:paraId="3642BA26" w14:textId="77777777" w:rsidR="006F0E12" w:rsidRPr="00D85C0A" w:rsidRDefault="006F0E12" w:rsidP="0040165A">
            <w:pPr>
              <w:rPr>
                <w:rFonts w:ascii="TH SarabunPSK" w:hAnsi="TH SarabunPSK" w:cs="TH SarabunPSK"/>
                <w:color w:val="000000" w:themeColor="text1"/>
                <w:sz w:val="28"/>
              </w:rPr>
            </w:pPr>
          </w:p>
        </w:tc>
      </w:tr>
      <w:tr w:rsidR="006F0E12" w:rsidRPr="00924FE8" w14:paraId="2866F479" w14:textId="77777777" w:rsidTr="009769BA">
        <w:trPr>
          <w:trHeight w:val="304"/>
          <w:jc w:val="center"/>
        </w:trPr>
        <w:tc>
          <w:tcPr>
            <w:tcW w:w="2352" w:type="dxa"/>
          </w:tcPr>
          <w:p w14:paraId="525FF576" w14:textId="77777777" w:rsidR="006F0E12" w:rsidRPr="00D85C0A" w:rsidRDefault="006F0E12" w:rsidP="0040165A">
            <w:pPr>
              <w:rPr>
                <w:rFonts w:ascii="TH SarabunPSK" w:hAnsi="TH SarabunPSK" w:cs="TH SarabunPSK"/>
                <w:color w:val="000000" w:themeColor="text1"/>
                <w:sz w:val="28"/>
              </w:rPr>
            </w:pPr>
            <w:r w:rsidRPr="00D85C0A">
              <w:rPr>
                <w:rFonts w:ascii="TH SarabunPSK" w:hAnsi="TH SarabunPSK" w:cs="TH SarabunPSK"/>
                <w:color w:val="000000" w:themeColor="text1"/>
                <w:sz w:val="28"/>
                <w:cs/>
              </w:rPr>
              <w:t>อาจารย์พิเศษ</w:t>
            </w:r>
          </w:p>
        </w:tc>
        <w:tc>
          <w:tcPr>
            <w:tcW w:w="1383" w:type="dxa"/>
          </w:tcPr>
          <w:p w14:paraId="46589432" w14:textId="77777777" w:rsidR="006F0E12" w:rsidRPr="00D85C0A" w:rsidRDefault="006F0E12" w:rsidP="0040165A">
            <w:pPr>
              <w:rPr>
                <w:rFonts w:ascii="TH SarabunPSK" w:hAnsi="TH SarabunPSK" w:cs="TH SarabunPSK"/>
                <w:color w:val="000000" w:themeColor="text1"/>
                <w:sz w:val="28"/>
              </w:rPr>
            </w:pPr>
          </w:p>
        </w:tc>
        <w:tc>
          <w:tcPr>
            <w:tcW w:w="1384" w:type="dxa"/>
          </w:tcPr>
          <w:p w14:paraId="4F3A2452" w14:textId="77777777" w:rsidR="006F0E12" w:rsidRPr="00D85C0A" w:rsidRDefault="006F0E12" w:rsidP="0040165A">
            <w:pPr>
              <w:rPr>
                <w:rFonts w:ascii="TH SarabunPSK" w:hAnsi="TH SarabunPSK" w:cs="TH SarabunPSK"/>
                <w:color w:val="000000" w:themeColor="text1"/>
                <w:sz w:val="28"/>
              </w:rPr>
            </w:pPr>
          </w:p>
        </w:tc>
        <w:tc>
          <w:tcPr>
            <w:tcW w:w="1387" w:type="dxa"/>
          </w:tcPr>
          <w:p w14:paraId="049035AF" w14:textId="77777777" w:rsidR="006F0E12" w:rsidRPr="00D85C0A" w:rsidRDefault="006F0E12" w:rsidP="0040165A">
            <w:pPr>
              <w:rPr>
                <w:rFonts w:ascii="TH SarabunPSK" w:hAnsi="TH SarabunPSK" w:cs="TH SarabunPSK"/>
                <w:color w:val="000000" w:themeColor="text1"/>
                <w:sz w:val="28"/>
              </w:rPr>
            </w:pPr>
          </w:p>
        </w:tc>
        <w:tc>
          <w:tcPr>
            <w:tcW w:w="1384" w:type="dxa"/>
          </w:tcPr>
          <w:p w14:paraId="2B683086" w14:textId="77777777" w:rsidR="006F0E12" w:rsidRPr="00D85C0A" w:rsidRDefault="006F0E12" w:rsidP="0040165A">
            <w:pPr>
              <w:rPr>
                <w:rFonts w:ascii="TH SarabunPSK" w:hAnsi="TH SarabunPSK" w:cs="TH SarabunPSK"/>
                <w:color w:val="000000" w:themeColor="text1"/>
                <w:sz w:val="28"/>
              </w:rPr>
            </w:pPr>
          </w:p>
        </w:tc>
        <w:tc>
          <w:tcPr>
            <w:tcW w:w="1554" w:type="dxa"/>
          </w:tcPr>
          <w:p w14:paraId="571A5620" w14:textId="77777777" w:rsidR="006F0E12" w:rsidRPr="00D85C0A" w:rsidRDefault="006F0E12" w:rsidP="0040165A">
            <w:pPr>
              <w:rPr>
                <w:rFonts w:ascii="TH SarabunPSK" w:hAnsi="TH SarabunPSK" w:cs="TH SarabunPSK"/>
                <w:color w:val="000000" w:themeColor="text1"/>
                <w:sz w:val="28"/>
              </w:rPr>
            </w:pPr>
          </w:p>
        </w:tc>
      </w:tr>
      <w:tr w:rsidR="006F0E12" w:rsidRPr="00924FE8" w14:paraId="40C0D998" w14:textId="77777777" w:rsidTr="009769BA">
        <w:trPr>
          <w:trHeight w:val="304"/>
          <w:jc w:val="center"/>
        </w:trPr>
        <w:tc>
          <w:tcPr>
            <w:tcW w:w="2352" w:type="dxa"/>
          </w:tcPr>
          <w:p w14:paraId="45039EC7" w14:textId="77777777" w:rsidR="006F0E12" w:rsidRPr="00D85C0A" w:rsidRDefault="006F0E12" w:rsidP="0040165A">
            <w:pPr>
              <w:rPr>
                <w:rFonts w:ascii="TH SarabunPSK" w:hAnsi="TH SarabunPSK" w:cs="TH SarabunPSK"/>
                <w:color w:val="000000" w:themeColor="text1"/>
                <w:sz w:val="28"/>
                <w:cs/>
              </w:rPr>
            </w:pPr>
            <w:r w:rsidRPr="00D85C0A">
              <w:rPr>
                <w:rFonts w:ascii="TH SarabunPSK" w:hAnsi="TH SarabunPSK" w:cs="TH SarabunPSK"/>
                <w:color w:val="000000" w:themeColor="text1"/>
                <w:sz w:val="28"/>
                <w:cs/>
              </w:rPr>
              <w:lastRenderedPageBreak/>
              <w:t>อื่นๆ (ระบุ)</w:t>
            </w:r>
          </w:p>
        </w:tc>
        <w:tc>
          <w:tcPr>
            <w:tcW w:w="1383" w:type="dxa"/>
          </w:tcPr>
          <w:p w14:paraId="36EF0C70" w14:textId="77777777" w:rsidR="006F0E12" w:rsidRPr="00D85C0A" w:rsidRDefault="006F0E12" w:rsidP="0040165A">
            <w:pPr>
              <w:rPr>
                <w:rFonts w:ascii="TH SarabunPSK" w:hAnsi="TH SarabunPSK" w:cs="TH SarabunPSK"/>
                <w:color w:val="000000" w:themeColor="text1"/>
                <w:sz w:val="28"/>
              </w:rPr>
            </w:pPr>
          </w:p>
        </w:tc>
        <w:tc>
          <w:tcPr>
            <w:tcW w:w="1384" w:type="dxa"/>
          </w:tcPr>
          <w:p w14:paraId="0BBCFDDB" w14:textId="77777777" w:rsidR="006F0E12" w:rsidRPr="00D85C0A" w:rsidRDefault="006F0E12" w:rsidP="0040165A">
            <w:pPr>
              <w:rPr>
                <w:rFonts w:ascii="TH SarabunPSK" w:hAnsi="TH SarabunPSK" w:cs="TH SarabunPSK"/>
                <w:color w:val="000000" w:themeColor="text1"/>
                <w:sz w:val="28"/>
              </w:rPr>
            </w:pPr>
          </w:p>
        </w:tc>
        <w:tc>
          <w:tcPr>
            <w:tcW w:w="1387" w:type="dxa"/>
          </w:tcPr>
          <w:p w14:paraId="6C6373E0" w14:textId="77777777" w:rsidR="006F0E12" w:rsidRPr="00D85C0A" w:rsidRDefault="006F0E12" w:rsidP="0040165A">
            <w:pPr>
              <w:rPr>
                <w:rFonts w:ascii="TH SarabunPSK" w:hAnsi="TH SarabunPSK" w:cs="TH SarabunPSK"/>
                <w:color w:val="000000" w:themeColor="text1"/>
                <w:sz w:val="28"/>
              </w:rPr>
            </w:pPr>
          </w:p>
        </w:tc>
        <w:tc>
          <w:tcPr>
            <w:tcW w:w="1384" w:type="dxa"/>
          </w:tcPr>
          <w:p w14:paraId="3E6156DB" w14:textId="77777777" w:rsidR="006F0E12" w:rsidRPr="00D85C0A" w:rsidRDefault="006F0E12" w:rsidP="0040165A">
            <w:pPr>
              <w:rPr>
                <w:rFonts w:ascii="TH SarabunPSK" w:hAnsi="TH SarabunPSK" w:cs="TH SarabunPSK"/>
                <w:color w:val="000000" w:themeColor="text1"/>
                <w:sz w:val="28"/>
              </w:rPr>
            </w:pPr>
          </w:p>
        </w:tc>
        <w:tc>
          <w:tcPr>
            <w:tcW w:w="1554" w:type="dxa"/>
          </w:tcPr>
          <w:p w14:paraId="374DDA6A" w14:textId="77777777" w:rsidR="006F0E12" w:rsidRPr="00D85C0A" w:rsidRDefault="006F0E12" w:rsidP="0040165A">
            <w:pPr>
              <w:rPr>
                <w:rFonts w:ascii="TH SarabunPSK" w:hAnsi="TH SarabunPSK" w:cs="TH SarabunPSK"/>
                <w:color w:val="000000" w:themeColor="text1"/>
                <w:sz w:val="28"/>
              </w:rPr>
            </w:pPr>
          </w:p>
        </w:tc>
      </w:tr>
    </w:tbl>
    <w:p w14:paraId="5C7DD20A" w14:textId="4E740C70" w:rsidR="006F0E12" w:rsidRPr="00924FE8" w:rsidRDefault="006F0E12" w:rsidP="006F0E12">
      <w:pPr>
        <w:rPr>
          <w:rFonts w:ascii="TH SarabunPSK" w:hAnsi="TH SarabunPSK" w:cs="TH SarabunPSK"/>
          <w:color w:val="000000" w:themeColor="text1"/>
          <w:sz w:val="28"/>
        </w:rPr>
      </w:pPr>
      <w:r w:rsidRPr="00924FE8">
        <w:rPr>
          <w:rFonts w:ascii="TH SarabunPSK" w:hAnsi="TH SarabunPSK" w:cs="TH SarabunPSK"/>
          <w:b/>
          <w:bCs/>
          <w:color w:val="000000" w:themeColor="text1"/>
          <w:sz w:val="28"/>
          <w:cs/>
        </w:rPr>
        <w:t>ตารางที่ 5.2</w:t>
      </w:r>
      <w:r w:rsidRPr="00924FE8">
        <w:rPr>
          <w:rFonts w:ascii="TH SarabunPSK" w:hAnsi="TH SarabunPSK" w:cs="TH SarabunPSK"/>
          <w:color w:val="000000" w:themeColor="text1"/>
          <w:sz w:val="28"/>
          <w:cs/>
        </w:rPr>
        <w:t xml:space="preserve"> ตารางโครงการ/กิจกรรมการพัฒนาวิชาชีพของอาจารย์</w:t>
      </w:r>
    </w:p>
    <w:tbl>
      <w:tblPr>
        <w:tblStyle w:val="TableGrid"/>
        <w:tblW w:w="0" w:type="auto"/>
        <w:tblLook w:val="04A0" w:firstRow="1" w:lastRow="0" w:firstColumn="1" w:lastColumn="0" w:noHBand="0" w:noVBand="1"/>
      </w:tblPr>
      <w:tblGrid>
        <w:gridCol w:w="2122"/>
        <w:gridCol w:w="7512"/>
      </w:tblGrid>
      <w:tr w:rsidR="007069DC" w:rsidRPr="00924FE8" w14:paraId="531BB427" w14:textId="77777777" w:rsidTr="007069DC">
        <w:tc>
          <w:tcPr>
            <w:tcW w:w="2122" w:type="dxa"/>
            <w:shd w:val="clear" w:color="auto" w:fill="AEAAAA" w:themeFill="background2" w:themeFillShade="BF"/>
          </w:tcPr>
          <w:p w14:paraId="61EFA32C" w14:textId="36A82D01" w:rsidR="007069DC" w:rsidRPr="006B7355" w:rsidRDefault="007069DC" w:rsidP="0040165A">
            <w:pPr>
              <w:jc w:val="center"/>
              <w:rPr>
                <w:rFonts w:ascii="TH SarabunPSK" w:hAnsi="TH SarabunPSK" w:cs="TH SarabunPSK"/>
                <w:b/>
                <w:bCs/>
                <w:color w:val="000000" w:themeColor="text1"/>
                <w:sz w:val="28"/>
              </w:rPr>
            </w:pPr>
            <w:r w:rsidRPr="006B7355">
              <w:rPr>
                <w:rFonts w:ascii="TH SarabunPSK" w:hAnsi="TH SarabunPSK" w:cs="TH SarabunPSK" w:hint="cs"/>
                <w:b/>
                <w:bCs/>
                <w:color w:val="000000" w:themeColor="text1"/>
                <w:sz w:val="28"/>
                <w:cs/>
              </w:rPr>
              <w:t>ปีการศึกษา</w:t>
            </w:r>
          </w:p>
        </w:tc>
        <w:tc>
          <w:tcPr>
            <w:tcW w:w="7512" w:type="dxa"/>
            <w:shd w:val="clear" w:color="auto" w:fill="AEAAAA" w:themeFill="background2" w:themeFillShade="BF"/>
          </w:tcPr>
          <w:p w14:paraId="4153AB25" w14:textId="5A43DDD8" w:rsidR="007069DC" w:rsidRPr="006B7355" w:rsidRDefault="000C1939" w:rsidP="0040165A">
            <w:pPr>
              <w:jc w:val="center"/>
              <w:rPr>
                <w:rFonts w:ascii="TH SarabunPSK" w:hAnsi="TH SarabunPSK" w:cs="TH SarabunPSK"/>
                <w:b/>
                <w:bCs/>
                <w:color w:val="000000" w:themeColor="text1"/>
                <w:sz w:val="28"/>
              </w:rPr>
            </w:pPr>
            <w:r w:rsidRPr="006B7355">
              <w:rPr>
                <w:rFonts w:ascii="TH SarabunPSK" w:hAnsi="TH SarabunPSK" w:cs="TH SarabunPSK" w:hint="cs"/>
                <w:b/>
                <w:bCs/>
                <w:color w:val="000000" w:themeColor="text1"/>
                <w:sz w:val="28"/>
                <w:cs/>
              </w:rPr>
              <w:t>กิจกรรมที่จัด</w:t>
            </w:r>
          </w:p>
        </w:tc>
      </w:tr>
      <w:tr w:rsidR="007069DC" w:rsidRPr="00924FE8" w14:paraId="474C39A4" w14:textId="77777777" w:rsidTr="007069DC">
        <w:tc>
          <w:tcPr>
            <w:tcW w:w="2122" w:type="dxa"/>
          </w:tcPr>
          <w:p w14:paraId="68DB1601" w14:textId="77777777" w:rsidR="007069DC" w:rsidRPr="00D85C0A" w:rsidRDefault="007069DC" w:rsidP="0040165A">
            <w:pPr>
              <w:rPr>
                <w:rFonts w:ascii="TH SarabunPSK" w:hAnsi="TH SarabunPSK" w:cs="TH SarabunPSK"/>
                <w:color w:val="000000" w:themeColor="text1"/>
                <w:sz w:val="28"/>
              </w:rPr>
            </w:pPr>
          </w:p>
        </w:tc>
        <w:tc>
          <w:tcPr>
            <w:tcW w:w="7512" w:type="dxa"/>
          </w:tcPr>
          <w:p w14:paraId="37E81C66" w14:textId="77777777" w:rsidR="007069DC" w:rsidRPr="00D85C0A" w:rsidRDefault="007069DC" w:rsidP="0040165A">
            <w:pPr>
              <w:rPr>
                <w:rFonts w:ascii="TH SarabunPSK" w:hAnsi="TH SarabunPSK" w:cs="TH SarabunPSK"/>
                <w:color w:val="000000" w:themeColor="text1"/>
                <w:sz w:val="28"/>
              </w:rPr>
            </w:pPr>
          </w:p>
        </w:tc>
      </w:tr>
    </w:tbl>
    <w:p w14:paraId="1F174BAF" w14:textId="77777777" w:rsidR="006F0E12" w:rsidRPr="00D85C0A" w:rsidRDefault="006F0E12" w:rsidP="006F0E12">
      <w:pPr>
        <w:spacing w:after="0" w:line="240" w:lineRule="auto"/>
        <w:rPr>
          <w:rFonts w:ascii="TH SarabunPSK" w:hAnsi="TH SarabunPSK" w:cs="TH SarabunPSK"/>
          <w:color w:val="000000" w:themeColor="text1"/>
          <w:sz w:val="8"/>
          <w:szCs w:val="8"/>
        </w:rPr>
      </w:pPr>
    </w:p>
    <w:p w14:paraId="5B9D5EF4" w14:textId="77777777" w:rsidR="006B7355" w:rsidRDefault="006B7355" w:rsidP="006F0E12">
      <w:pPr>
        <w:spacing w:after="0" w:line="240" w:lineRule="auto"/>
        <w:rPr>
          <w:rFonts w:ascii="TH SarabunPSK" w:hAnsi="TH SarabunPSK" w:cs="TH SarabunPSK"/>
          <w:b/>
          <w:bCs/>
          <w:color w:val="000000" w:themeColor="text1"/>
          <w:sz w:val="28"/>
        </w:rPr>
      </w:pPr>
    </w:p>
    <w:p w14:paraId="5BBF43A7" w14:textId="32E378C8" w:rsidR="006F0E12" w:rsidRPr="00CA47F1" w:rsidRDefault="00CA47F1" w:rsidP="006F0E12">
      <w:pPr>
        <w:spacing w:after="0" w:line="240" w:lineRule="auto"/>
        <w:rPr>
          <w:rFonts w:ascii="TH SarabunPSK" w:hAnsi="TH SarabunPSK" w:cs="TH SarabunPSK"/>
          <w:color w:val="000000" w:themeColor="text1"/>
          <w:sz w:val="28"/>
        </w:rPr>
      </w:pPr>
      <w:r>
        <w:rPr>
          <w:rFonts w:ascii="TH SarabunPSK" w:hAnsi="TH SarabunPSK" w:cs="TH SarabunPSK" w:hint="cs"/>
          <w:b/>
          <w:bCs/>
          <w:color w:val="000000" w:themeColor="text1"/>
          <w:sz w:val="28"/>
          <w:cs/>
        </w:rPr>
        <w:t xml:space="preserve">ตารางที่ 5.3 </w:t>
      </w:r>
      <w:r w:rsidR="006F0E12" w:rsidRPr="00CA47F1">
        <w:rPr>
          <w:rFonts w:ascii="TH SarabunPSK" w:hAnsi="TH SarabunPSK" w:cs="TH SarabunPSK"/>
          <w:color w:val="000000" w:themeColor="text1"/>
          <w:sz w:val="28"/>
          <w:cs/>
        </w:rPr>
        <w:t>หลักฐานแสดงผลการดำเนินงาน</w:t>
      </w:r>
    </w:p>
    <w:tbl>
      <w:tblPr>
        <w:tblStyle w:val="TableGrid"/>
        <w:tblW w:w="0" w:type="auto"/>
        <w:tblLook w:val="04A0" w:firstRow="1" w:lastRow="0" w:firstColumn="1" w:lastColumn="0" w:noHBand="0" w:noVBand="1"/>
      </w:tblPr>
      <w:tblGrid>
        <w:gridCol w:w="806"/>
        <w:gridCol w:w="8848"/>
      </w:tblGrid>
      <w:tr w:rsidR="006F0E12" w:rsidRPr="00924FE8" w14:paraId="74F0EFB9" w14:textId="77777777" w:rsidTr="00282A00">
        <w:trPr>
          <w:trHeight w:val="227"/>
        </w:trPr>
        <w:tc>
          <w:tcPr>
            <w:tcW w:w="806" w:type="dxa"/>
            <w:shd w:val="clear" w:color="auto" w:fill="BFBFBF" w:themeFill="background1" w:themeFillShade="BF"/>
          </w:tcPr>
          <w:p w14:paraId="539337A8" w14:textId="77777777" w:rsidR="006F0E12" w:rsidRPr="00924FE8" w:rsidRDefault="006F0E12" w:rsidP="0040165A">
            <w:pPr>
              <w:jc w:val="center"/>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ลำดับ</w:t>
            </w:r>
          </w:p>
        </w:tc>
        <w:tc>
          <w:tcPr>
            <w:tcW w:w="8848" w:type="dxa"/>
            <w:shd w:val="clear" w:color="auto" w:fill="BFBFBF" w:themeFill="background1" w:themeFillShade="BF"/>
          </w:tcPr>
          <w:p w14:paraId="51CB07A4" w14:textId="77777777" w:rsidR="006F0E12" w:rsidRPr="00924FE8" w:rsidRDefault="006F0E12" w:rsidP="0040165A">
            <w:pPr>
              <w:jc w:val="center"/>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ชื่อหลักฐาน</w:t>
            </w:r>
          </w:p>
        </w:tc>
      </w:tr>
      <w:tr w:rsidR="006F0E12" w:rsidRPr="00924FE8" w14:paraId="269815EA" w14:textId="77777777" w:rsidTr="00282A00">
        <w:trPr>
          <w:trHeight w:val="99"/>
        </w:trPr>
        <w:tc>
          <w:tcPr>
            <w:tcW w:w="806" w:type="dxa"/>
          </w:tcPr>
          <w:p w14:paraId="5A29818B"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c>
          <w:tcPr>
            <w:tcW w:w="8848" w:type="dxa"/>
          </w:tcPr>
          <w:p w14:paraId="055B9CB9" w14:textId="77777777" w:rsidR="006F0E12" w:rsidRPr="00282A00" w:rsidRDefault="006F0E12" w:rsidP="0040165A">
            <w:pPr>
              <w:spacing w:line="360" w:lineRule="auto"/>
              <w:rPr>
                <w:rFonts w:ascii="TH SarabunPSK" w:hAnsi="TH SarabunPSK" w:cs="TH SarabunPSK"/>
                <w:b/>
                <w:bCs/>
                <w:color w:val="000000" w:themeColor="text1"/>
                <w:sz w:val="16"/>
                <w:szCs w:val="16"/>
              </w:rPr>
            </w:pPr>
          </w:p>
        </w:tc>
      </w:tr>
    </w:tbl>
    <w:p w14:paraId="54AC141B" w14:textId="77777777" w:rsidR="00B40E4E" w:rsidRPr="004E09F5" w:rsidRDefault="00B40E4E" w:rsidP="00B40E4E">
      <w:pPr>
        <w:spacing w:after="0"/>
        <w:rPr>
          <w:rFonts w:ascii="TH SarabunPSK" w:hAnsi="TH SarabunPSK" w:cs="TH SarabunPSK"/>
          <w:i/>
          <w:iCs/>
          <w:color w:val="000000" w:themeColor="text1"/>
          <w:sz w:val="28"/>
          <w:cs/>
        </w:rPr>
      </w:pPr>
      <w:r w:rsidRPr="004E09F5">
        <w:rPr>
          <w:rFonts w:ascii="TH SarabunPSK" w:hAnsi="TH SarabunPSK" w:cs="TH SarabunPSK" w:hint="cs"/>
          <w:i/>
          <w:iCs/>
          <w:color w:val="000000" w:themeColor="text1"/>
          <w:sz w:val="28"/>
          <w:cs/>
        </w:rPr>
        <w:t>หมายเหตุ</w:t>
      </w:r>
      <w:r w:rsidRPr="004E09F5">
        <w:rPr>
          <w:rFonts w:ascii="TH SarabunPSK" w:hAnsi="TH SarabunPSK" w:cs="TH SarabunPSK"/>
          <w:i/>
          <w:iCs/>
          <w:color w:val="000000" w:themeColor="text1"/>
          <w:sz w:val="28"/>
        </w:rPr>
        <w:t xml:space="preserve">: </w:t>
      </w:r>
      <w:r w:rsidRPr="004E09F5">
        <w:rPr>
          <w:rFonts w:ascii="TH SarabunPSK" w:hAnsi="TH SarabunPSK" w:cs="TH SarabunPSK" w:hint="cs"/>
          <w:i/>
          <w:iCs/>
          <w:color w:val="000000" w:themeColor="text1"/>
          <w:sz w:val="28"/>
          <w:cs/>
        </w:rPr>
        <w:t>สามารถแทรกลิง</w:t>
      </w:r>
      <w:r>
        <w:rPr>
          <w:rFonts w:ascii="TH SarabunPSK" w:hAnsi="TH SarabunPSK" w:cs="TH SarabunPSK" w:hint="cs"/>
          <w:i/>
          <w:iCs/>
          <w:color w:val="000000" w:themeColor="text1"/>
          <w:sz w:val="28"/>
          <w:cs/>
        </w:rPr>
        <w:t>ค์</w:t>
      </w:r>
      <w:r w:rsidRPr="004E09F5">
        <w:rPr>
          <w:rFonts w:ascii="TH SarabunPSK" w:hAnsi="TH SarabunPSK" w:cs="TH SarabunPSK" w:hint="cs"/>
          <w:i/>
          <w:iCs/>
          <w:color w:val="000000" w:themeColor="text1"/>
          <w:sz w:val="28"/>
          <w:cs/>
        </w:rPr>
        <w:t>หลักฐานในคำบรรยายได้</w:t>
      </w:r>
    </w:p>
    <w:p w14:paraId="63145768" w14:textId="77777777" w:rsidR="008D40CD" w:rsidRPr="00D85C0A" w:rsidRDefault="008D40CD" w:rsidP="006F0E12">
      <w:pPr>
        <w:spacing w:after="0" w:line="240" w:lineRule="auto"/>
        <w:rPr>
          <w:rFonts w:ascii="TH SarabunPSK" w:hAnsi="TH SarabunPSK" w:cs="TH SarabunPSK"/>
          <w:color w:val="000000" w:themeColor="text1"/>
          <w:sz w:val="8"/>
          <w:szCs w:val="8"/>
        </w:rPr>
      </w:pPr>
    </w:p>
    <w:p w14:paraId="3D4C8247" w14:textId="228CAFFB" w:rsidR="006F0E12" w:rsidRDefault="006F0E12" w:rsidP="006F0E12">
      <w:pPr>
        <w:spacing w:after="0" w:line="240" w:lineRule="auto"/>
        <w:rPr>
          <w:rFonts w:ascii="TH SarabunPSK" w:hAnsi="TH SarabunPSK" w:cs="TH SarabunPSK"/>
          <w:b/>
          <w:bCs/>
          <w:color w:val="000000" w:themeColor="text1"/>
          <w:sz w:val="32"/>
          <w:szCs w:val="32"/>
        </w:rPr>
      </w:pPr>
      <w:r w:rsidRPr="00D85C0A">
        <w:rPr>
          <w:rFonts w:ascii="TH SarabunPSK" w:hAnsi="TH SarabunPSK" w:cs="TH SarabunPSK"/>
          <w:b/>
          <w:bCs/>
          <w:color w:val="000000" w:themeColor="text1"/>
          <w:sz w:val="32"/>
          <w:szCs w:val="32"/>
          <w:cs/>
        </w:rPr>
        <w:t xml:space="preserve">เกณฑ์คุณภาพที่ </w:t>
      </w:r>
      <w:r w:rsidRPr="00D85C0A">
        <w:rPr>
          <w:rFonts w:ascii="TH SarabunPSK" w:hAnsi="TH SarabunPSK" w:cs="TH SarabunPSK"/>
          <w:b/>
          <w:bCs/>
          <w:color w:val="000000" w:themeColor="text1"/>
          <w:sz w:val="32"/>
          <w:szCs w:val="32"/>
        </w:rPr>
        <w:t xml:space="preserve">6 </w:t>
      </w:r>
      <w:r w:rsidRPr="00D85C0A">
        <w:rPr>
          <w:rFonts w:ascii="TH SarabunPSK" w:hAnsi="TH SarabunPSK" w:cs="TH SarabunPSK"/>
          <w:b/>
          <w:bCs/>
          <w:color w:val="000000" w:themeColor="text1"/>
          <w:sz w:val="32"/>
          <w:szCs w:val="32"/>
          <w:cs/>
        </w:rPr>
        <w:t xml:space="preserve"> การบริการและ</w:t>
      </w:r>
      <w:r w:rsidR="00F97E96" w:rsidRPr="00D85C0A">
        <w:rPr>
          <w:rFonts w:ascii="TH SarabunPSK" w:hAnsi="TH SarabunPSK" w:cs="TH SarabunPSK" w:hint="cs"/>
          <w:b/>
          <w:bCs/>
          <w:color w:val="000000" w:themeColor="text1"/>
          <w:sz w:val="32"/>
          <w:szCs w:val="32"/>
          <w:cs/>
        </w:rPr>
        <w:t>การสนับสนุน</w:t>
      </w:r>
      <w:r w:rsidRPr="00D85C0A">
        <w:rPr>
          <w:rFonts w:ascii="TH SarabunPSK" w:hAnsi="TH SarabunPSK" w:cs="TH SarabunPSK"/>
          <w:b/>
          <w:bCs/>
          <w:color w:val="000000" w:themeColor="text1"/>
          <w:sz w:val="32"/>
          <w:szCs w:val="32"/>
          <w:cs/>
        </w:rPr>
        <w:t xml:space="preserve">ผู้เรียน </w:t>
      </w:r>
      <w:r w:rsidRPr="00D85C0A">
        <w:rPr>
          <w:rFonts w:ascii="TH SarabunPSK" w:hAnsi="TH SarabunPSK" w:cs="TH SarabunPSK"/>
          <w:b/>
          <w:bCs/>
          <w:color w:val="000000" w:themeColor="text1"/>
          <w:sz w:val="32"/>
          <w:szCs w:val="32"/>
        </w:rPr>
        <w:t>(Student Support Services)</w:t>
      </w:r>
    </w:p>
    <w:p w14:paraId="0A47E503" w14:textId="77777777" w:rsidR="002233EC" w:rsidRPr="002233EC" w:rsidRDefault="002233EC" w:rsidP="006F0E12">
      <w:pPr>
        <w:spacing w:after="0" w:line="240" w:lineRule="auto"/>
        <w:rPr>
          <w:rFonts w:ascii="TH SarabunPSK" w:hAnsi="TH SarabunPSK" w:cs="TH SarabunPSK"/>
          <w:b/>
          <w:bCs/>
          <w:color w:val="000000" w:themeColor="text1"/>
          <w:sz w:val="8"/>
          <w:szCs w:val="8"/>
        </w:rPr>
      </w:pPr>
    </w:p>
    <w:tbl>
      <w:tblPr>
        <w:tblStyle w:val="TableGrid"/>
        <w:tblW w:w="10137" w:type="dxa"/>
        <w:tblLook w:val="04A0" w:firstRow="1" w:lastRow="0" w:firstColumn="1" w:lastColumn="0" w:noHBand="0" w:noVBand="1"/>
      </w:tblPr>
      <w:tblGrid>
        <w:gridCol w:w="10137"/>
      </w:tblGrid>
      <w:tr w:rsidR="008D40CD" w:rsidRPr="00924FE8" w14:paraId="39BB4460" w14:textId="77777777" w:rsidTr="009769BA">
        <w:trPr>
          <w:trHeight w:val="4253"/>
        </w:trPr>
        <w:tc>
          <w:tcPr>
            <w:tcW w:w="10137" w:type="dxa"/>
            <w:tcBorders>
              <w:bottom w:val="single" w:sz="4" w:space="0" w:color="auto"/>
            </w:tcBorders>
          </w:tcPr>
          <w:p w14:paraId="2E39DE2D" w14:textId="404E1392" w:rsidR="008D40CD" w:rsidRPr="00924FE8" w:rsidRDefault="00D85C0A" w:rsidP="00394688">
            <w:pPr>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 xml:space="preserve">6.1 The student intake policy, admission criteria, and admission procedures to the </w:t>
            </w:r>
            <w:proofErr w:type="spellStart"/>
            <w:r w:rsidR="008D40CD" w:rsidRPr="00924FE8">
              <w:rPr>
                <w:rFonts w:ascii="TH SarabunPSK" w:hAnsi="TH SarabunPSK" w:cs="TH SarabunPSK"/>
                <w:color w:val="000000" w:themeColor="text1"/>
                <w:sz w:val="28"/>
              </w:rPr>
              <w:t>programme</w:t>
            </w:r>
            <w:proofErr w:type="spellEnd"/>
            <w:r w:rsidR="008D40CD">
              <w:rPr>
                <w:rFonts w:ascii="TH SarabunPSK" w:hAnsi="TH SarabunPSK" w:cs="TH SarabunPSK" w:hint="cs"/>
                <w:color w:val="000000" w:themeColor="text1"/>
                <w:sz w:val="28"/>
                <w:cs/>
              </w:rPr>
              <w:t xml:space="preserve"> </w:t>
            </w:r>
            <w:r w:rsidR="008D40CD" w:rsidRPr="00924FE8">
              <w:rPr>
                <w:rFonts w:ascii="TH SarabunPSK" w:hAnsi="TH SarabunPSK" w:cs="TH SarabunPSK"/>
                <w:color w:val="000000" w:themeColor="text1"/>
                <w:sz w:val="28"/>
              </w:rPr>
              <w:t>are shown to be clearly defined, communicated, published, and up-to-date</w:t>
            </w:r>
            <w:r w:rsidR="008D40CD">
              <w:rPr>
                <w:rFonts w:ascii="TH SarabunPSK" w:hAnsi="TH SarabunPSK" w:cs="TH SarabunPSK" w:hint="cs"/>
                <w:color w:val="000000" w:themeColor="text1"/>
                <w:sz w:val="28"/>
                <w:cs/>
              </w:rPr>
              <w:t>.</w:t>
            </w:r>
          </w:p>
          <w:p w14:paraId="582AF102" w14:textId="0E51AE52" w:rsidR="008D40CD" w:rsidRPr="00D85C0A" w:rsidRDefault="00D85C0A" w:rsidP="00394688">
            <w:pPr>
              <w:rPr>
                <w:rFonts w:ascii="TH SarabunPSK" w:hAnsi="TH SarabunPSK" w:cs="TH SarabunPSK"/>
                <w:color w:val="000000" w:themeColor="text1"/>
                <w:spacing w:val="-4"/>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 xml:space="preserve">6.2 Both short-term and long-term planning of academic and non-academic support services are shown </w:t>
            </w:r>
            <w:r w:rsidR="008D40CD" w:rsidRPr="00D85C0A">
              <w:rPr>
                <w:rFonts w:ascii="TH SarabunPSK" w:hAnsi="TH SarabunPSK" w:cs="TH SarabunPSK"/>
                <w:color w:val="000000" w:themeColor="text1"/>
                <w:spacing w:val="-4"/>
                <w:sz w:val="28"/>
              </w:rPr>
              <w:t>to be carried out to ensure sufficiency and quality of support services for teaching, research, and community service.</w:t>
            </w:r>
          </w:p>
          <w:p w14:paraId="13ECA128" w14:textId="6E9930F1" w:rsidR="008D40CD" w:rsidRPr="00924FE8" w:rsidRDefault="00D85C0A" w:rsidP="00394688">
            <w:pPr>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6.3 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p w14:paraId="06147327" w14:textId="05F76D63" w:rsidR="008D40CD" w:rsidRPr="00924FE8" w:rsidRDefault="00D85C0A" w:rsidP="00394688">
            <w:pPr>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6.4 Co-curricular activities, student competition, and other student support services are shown to be available to improve learning experience and employability.</w:t>
            </w:r>
          </w:p>
          <w:p w14:paraId="19AB3922" w14:textId="002C2EBC" w:rsidR="008D40CD" w:rsidRPr="00924FE8" w:rsidRDefault="00D85C0A" w:rsidP="00394688">
            <w:pPr>
              <w:rPr>
                <w:rFonts w:ascii="TH SarabunPSK" w:hAnsi="TH SarabunPSK" w:cs="TH SarabunPSK"/>
                <w:color w:val="000000" w:themeColor="text1"/>
                <w:sz w:val="28"/>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rPr>
              <w:t xml:space="preserve">6.5 The competences of the support staff rendering student services are shown to be identified for recruitment and deployment. These competences are shown to be evaluated to ensure their continued relevance </w:t>
            </w:r>
            <w:r w:rsidR="008D40CD" w:rsidRPr="009769BA">
              <w:rPr>
                <w:rFonts w:ascii="TH SarabunPSK" w:hAnsi="TH SarabunPSK" w:cs="TH SarabunPSK"/>
                <w:color w:val="000000" w:themeColor="text1"/>
                <w:spacing w:val="-6"/>
                <w:sz w:val="28"/>
              </w:rPr>
              <w:t>to stakeholders needs. Roles and relationships are shown to be well-defined to ensure smooth delivery of the services.</w:t>
            </w:r>
          </w:p>
          <w:p w14:paraId="4C61FCF6" w14:textId="3A098584" w:rsidR="008D40CD" w:rsidRPr="00D85C0A" w:rsidRDefault="00D85C0A" w:rsidP="00394688">
            <w:pPr>
              <w:rPr>
                <w:rFonts w:ascii="TH SarabunPSK" w:hAnsi="TH SarabunPSK" w:cs="TH SarabunPSK"/>
                <w:color w:val="000000" w:themeColor="text1"/>
                <w:spacing w:val="-4"/>
                <w:sz w:val="28"/>
                <w:cs/>
              </w:rPr>
            </w:pPr>
            <w:r>
              <w:rPr>
                <w:rFonts w:ascii="TH SarabunPSK" w:hAnsi="TH SarabunPSK" w:cs="TH SarabunPSK"/>
                <w:color w:val="000000" w:themeColor="text1"/>
                <w:sz w:val="28"/>
                <w:cs/>
              </w:rPr>
              <w:tab/>
            </w:r>
            <w:r w:rsidR="008D40CD" w:rsidRPr="00D85C0A">
              <w:rPr>
                <w:rFonts w:ascii="TH SarabunPSK" w:hAnsi="TH SarabunPSK" w:cs="TH SarabunPSK"/>
                <w:color w:val="000000" w:themeColor="text1"/>
                <w:spacing w:val="-4"/>
                <w:sz w:val="28"/>
              </w:rPr>
              <w:t>6.6 Student support services are shown to be subjected to evaluation, benchmarking, and enhancement.</w:t>
            </w:r>
          </w:p>
        </w:tc>
      </w:tr>
    </w:tbl>
    <w:p w14:paraId="0B899A3D" w14:textId="77777777" w:rsidR="006B7355" w:rsidRDefault="006B7355" w:rsidP="006F0E12">
      <w:pPr>
        <w:spacing w:after="0" w:line="240" w:lineRule="auto"/>
        <w:rPr>
          <w:rFonts w:ascii="TH SarabunPSK" w:hAnsi="TH SarabunPSK" w:cs="TH SarabunPSK"/>
          <w:b/>
          <w:bCs/>
          <w:color w:val="000000" w:themeColor="text1"/>
          <w:sz w:val="28"/>
        </w:rPr>
      </w:pPr>
    </w:p>
    <w:p w14:paraId="029579EB" w14:textId="6D5C5DDB" w:rsidR="006F0E12" w:rsidRPr="00924FE8" w:rsidRDefault="006F0E12" w:rsidP="006F0E12">
      <w:pPr>
        <w:spacing w:after="0" w:line="240" w:lineRule="auto"/>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เกณฑ์คุณภาพที่</w:t>
      </w:r>
      <w:r w:rsidRPr="00924FE8">
        <w:rPr>
          <w:rFonts w:ascii="TH SarabunPSK" w:hAnsi="TH SarabunPSK" w:cs="TH SarabunPSK"/>
          <w:b/>
          <w:bCs/>
          <w:color w:val="000000" w:themeColor="text1"/>
          <w:sz w:val="28"/>
        </w:rPr>
        <w:t xml:space="preserve"> 6 – </w:t>
      </w:r>
      <w:r w:rsidRPr="00924FE8">
        <w:rPr>
          <w:rFonts w:ascii="TH SarabunPSK" w:hAnsi="TH SarabunPSK" w:cs="TH SarabunPSK"/>
          <w:b/>
          <w:bCs/>
          <w:color w:val="000000" w:themeColor="text1"/>
          <w:sz w:val="28"/>
          <w:cs/>
        </w:rPr>
        <w:t>เกณฑ์ย่อย</w:t>
      </w:r>
    </w:p>
    <w:p w14:paraId="3B72E70A" w14:textId="4D091AA7" w:rsidR="006F0E12" w:rsidRPr="00924FE8" w:rsidRDefault="006F0E12" w:rsidP="00F6330C">
      <w:pPr>
        <w:spacing w:after="0"/>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rPr>
        <w:t xml:space="preserve">6.1 The student intake policy, admission criteria, and admission procedures to the </w:t>
      </w:r>
      <w:proofErr w:type="spellStart"/>
      <w:r w:rsidRPr="00924FE8">
        <w:rPr>
          <w:rFonts w:ascii="TH SarabunPSK" w:hAnsi="TH SarabunPSK" w:cs="TH SarabunPSK"/>
          <w:color w:val="000000" w:themeColor="text1"/>
          <w:sz w:val="28"/>
        </w:rPr>
        <w:t>programme</w:t>
      </w:r>
      <w:proofErr w:type="spellEnd"/>
      <w:r w:rsidRPr="00924FE8">
        <w:rPr>
          <w:rFonts w:ascii="TH SarabunPSK" w:hAnsi="TH SarabunPSK" w:cs="TH SarabunPSK"/>
          <w:color w:val="000000" w:themeColor="text1"/>
          <w:sz w:val="28"/>
        </w:rPr>
        <w:t xml:space="preserve"> are shown to be clearly defined, communicated, published, and up-to-date.</w:t>
      </w:r>
    </w:p>
    <w:p w14:paraId="6C984FC2" w14:textId="09E6C21D" w:rsidR="006F0E12" w:rsidRPr="00924FE8" w:rsidRDefault="00417259" w:rsidP="00F6330C">
      <w:pPr>
        <w:spacing w:after="0" w:line="240" w:lineRule="auto"/>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2A38AE9A" w14:textId="71504970" w:rsidR="006F0E12" w:rsidRPr="002233EC" w:rsidRDefault="006F0E12" w:rsidP="006F0E12">
      <w:pPr>
        <w:spacing w:after="0" w:line="240" w:lineRule="auto"/>
        <w:rPr>
          <w:rFonts w:ascii="TH SarabunPSK" w:hAnsi="TH SarabunPSK" w:cs="TH SarabunPSK"/>
          <w:color w:val="000000" w:themeColor="text1"/>
          <w:spacing w:val="-6"/>
          <w:sz w:val="28"/>
        </w:rPr>
      </w:pPr>
      <w:r w:rsidRPr="00924FE8">
        <w:rPr>
          <w:rFonts w:ascii="TH SarabunPSK" w:hAnsi="TH SarabunPSK" w:cs="TH SarabunPSK"/>
          <w:color w:val="000000" w:themeColor="text1"/>
          <w:sz w:val="28"/>
        </w:rPr>
        <w:t xml:space="preserve">6.2 Both short-term and long-term planning of academic and non-academic support services are shown to be </w:t>
      </w:r>
      <w:r w:rsidRPr="002233EC">
        <w:rPr>
          <w:rFonts w:ascii="TH SarabunPSK" w:hAnsi="TH SarabunPSK" w:cs="TH SarabunPSK"/>
          <w:color w:val="000000" w:themeColor="text1"/>
          <w:spacing w:val="-6"/>
          <w:sz w:val="28"/>
        </w:rPr>
        <w:t>carried out to ensure sufficiency and quality of support services for teaching, research, and community service.</w:t>
      </w:r>
    </w:p>
    <w:p w14:paraId="5B8F1DCA" w14:textId="58EAB8B6"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lastRenderedPageBreak/>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1C76B20A" w14:textId="301E468C" w:rsidR="006F0E12" w:rsidRPr="00924FE8"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6.3 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p w14:paraId="1098F371" w14:textId="4F19C855"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6DB2451E" w14:textId="77777777" w:rsidR="00F6330C" w:rsidRDefault="006F0E12" w:rsidP="00F6330C">
      <w:pPr>
        <w:spacing w:after="0"/>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rPr>
        <w:t>6.4 Co-curricular activities, student competition, and other student support services are shown to be available to improve learning experience and employability.</w:t>
      </w:r>
    </w:p>
    <w:p w14:paraId="1AF31747" w14:textId="1AC93417" w:rsidR="006F0E12" w:rsidRPr="00924FE8" w:rsidRDefault="00417259" w:rsidP="00F6330C">
      <w:pPr>
        <w:spacing w:after="0"/>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0E92073A" w14:textId="77777777" w:rsidR="006B7355" w:rsidRDefault="006B7355" w:rsidP="006F0E12">
      <w:pPr>
        <w:spacing w:after="0" w:line="240" w:lineRule="auto"/>
        <w:rPr>
          <w:rFonts w:ascii="TH SarabunPSK" w:hAnsi="TH SarabunPSK" w:cs="TH SarabunPSK"/>
          <w:color w:val="000000" w:themeColor="text1"/>
          <w:sz w:val="28"/>
        </w:rPr>
      </w:pPr>
    </w:p>
    <w:p w14:paraId="1B1836ED" w14:textId="77777777" w:rsidR="006B7355" w:rsidRDefault="006B7355" w:rsidP="006F0E12">
      <w:pPr>
        <w:spacing w:after="0" w:line="240" w:lineRule="auto"/>
        <w:rPr>
          <w:rFonts w:ascii="TH SarabunPSK" w:hAnsi="TH SarabunPSK" w:cs="TH SarabunPSK"/>
          <w:color w:val="000000" w:themeColor="text1"/>
          <w:sz w:val="28"/>
        </w:rPr>
      </w:pPr>
    </w:p>
    <w:p w14:paraId="152CA902" w14:textId="77777777" w:rsidR="006B7355" w:rsidRDefault="006B7355" w:rsidP="006F0E12">
      <w:pPr>
        <w:spacing w:after="0" w:line="240" w:lineRule="auto"/>
        <w:rPr>
          <w:rFonts w:ascii="TH SarabunPSK" w:hAnsi="TH SarabunPSK" w:cs="TH SarabunPSK"/>
          <w:color w:val="000000" w:themeColor="text1"/>
          <w:sz w:val="28"/>
        </w:rPr>
      </w:pPr>
    </w:p>
    <w:p w14:paraId="7AD0C991" w14:textId="0AFFDF78" w:rsidR="006F0E12" w:rsidRPr="00924FE8"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 xml:space="preserve">6.5 </w:t>
      </w:r>
      <w:r w:rsidR="00F6330C" w:rsidRPr="00F6330C">
        <w:rPr>
          <w:rFonts w:ascii="TH SarabunPSK" w:hAnsi="TH SarabunPSK" w:cs="TH SarabunPSK"/>
          <w:color w:val="000000" w:themeColor="text1"/>
          <w:sz w:val="28"/>
        </w:rPr>
        <w:t>The competences of the support staff rendering student services are shown to be identified for recruitment and deployment. These competences are shown to be evaluated to ensure their continued relevance to stakeholders needs. Roles and relationships are shown to be well-defined to ensure smooth delivery of the services.</w:t>
      </w:r>
      <w:r w:rsidRPr="00924FE8">
        <w:rPr>
          <w:rFonts w:ascii="TH SarabunPSK" w:hAnsi="TH SarabunPSK" w:cs="TH SarabunPSK"/>
          <w:color w:val="000000" w:themeColor="text1"/>
          <w:sz w:val="28"/>
        </w:rPr>
        <w:t xml:space="preserve"> </w:t>
      </w:r>
      <w:r w:rsidR="00417259" w:rsidRPr="00924FE8">
        <w:rPr>
          <w:rFonts w:ascii="TH SarabunPSK" w:hAnsi="TH SarabunPSK" w:cs="TH SarabunPSK"/>
          <w:color w:val="000000" w:themeColor="text1"/>
          <w:sz w:val="28"/>
        </w:rPr>
        <w:t>……………………………………………………………………………………………………………………………………………………………………………………………………………………………………………………………………………………………………………………………………………………………………………………………………………………………………………………………………………………………………………………………………………………………</w:t>
      </w:r>
      <w:r w:rsidR="00417259">
        <w:rPr>
          <w:rFonts w:ascii="TH SarabunPSK" w:hAnsi="TH SarabunPSK" w:cs="TH SarabunPSK" w:hint="cs"/>
          <w:color w:val="000000" w:themeColor="text1"/>
          <w:sz w:val="28"/>
          <w:cs/>
        </w:rPr>
        <w:t>..........................</w:t>
      </w:r>
      <w:r w:rsidR="00417259" w:rsidRPr="00924FE8">
        <w:rPr>
          <w:rFonts w:ascii="TH SarabunPSK" w:hAnsi="TH SarabunPSK" w:cs="TH SarabunPSK"/>
          <w:color w:val="000000" w:themeColor="text1"/>
          <w:sz w:val="28"/>
        </w:rPr>
        <w:t>…………</w:t>
      </w:r>
    </w:p>
    <w:p w14:paraId="36D1CA85" w14:textId="019A9714" w:rsidR="006F0E12" w:rsidRPr="00924FE8"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 xml:space="preserve"> 6.6 Student support services are shown to be subjected to evaluation, benchmarking, and enhancement.</w:t>
      </w:r>
    </w:p>
    <w:p w14:paraId="29531A1F" w14:textId="0E40CE46"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741DEDE0" w14:textId="68FFA911" w:rsidR="006F0E12" w:rsidRPr="00924FE8" w:rsidRDefault="006F0E12" w:rsidP="006F0E12">
      <w:pPr>
        <w:rPr>
          <w:rFonts w:ascii="TH SarabunPSK" w:hAnsi="TH SarabunPSK" w:cs="TH SarabunPSK"/>
          <w:color w:val="000000" w:themeColor="text1"/>
          <w:sz w:val="28"/>
        </w:rPr>
      </w:pPr>
      <w:r w:rsidRPr="00924FE8">
        <w:rPr>
          <w:rFonts w:ascii="TH SarabunPSK" w:hAnsi="TH SarabunPSK" w:cs="TH SarabunPSK"/>
          <w:b/>
          <w:bCs/>
          <w:color w:val="000000" w:themeColor="text1"/>
          <w:sz w:val="28"/>
          <w:cs/>
        </w:rPr>
        <w:t>ตารางที่ 6.1</w:t>
      </w:r>
      <w:r w:rsidRPr="00924FE8">
        <w:rPr>
          <w:rFonts w:ascii="TH SarabunPSK" w:hAnsi="TH SarabunPSK" w:cs="TH SarabunPSK"/>
          <w:color w:val="000000" w:themeColor="text1"/>
          <w:sz w:val="28"/>
        </w:rPr>
        <w:t xml:space="preserve"> </w:t>
      </w:r>
      <w:r w:rsidRPr="00924FE8">
        <w:rPr>
          <w:rFonts w:ascii="TH SarabunPSK" w:hAnsi="TH SarabunPSK" w:cs="TH SarabunPSK"/>
          <w:color w:val="000000" w:themeColor="text1"/>
          <w:sz w:val="28"/>
          <w:cs/>
        </w:rPr>
        <w:t>จำนวนเจ้าหน้าที่สายสนับสนุน</w:t>
      </w:r>
      <w:r w:rsidR="00DA4206">
        <w:rPr>
          <w:rFonts w:ascii="TH SarabunPSK" w:hAnsi="TH SarabunPSK" w:cs="TH SarabunPSK" w:hint="cs"/>
          <w:color w:val="000000" w:themeColor="text1"/>
          <w:sz w:val="28"/>
          <w:cs/>
        </w:rPr>
        <w:t xml:space="preserve"> (ตามโครงสร้างของคณะ/วิทยาลัย)</w:t>
      </w:r>
    </w:p>
    <w:tbl>
      <w:tblPr>
        <w:tblStyle w:val="TableGrid"/>
        <w:tblW w:w="9489" w:type="dxa"/>
        <w:tblLook w:val="04A0" w:firstRow="1" w:lastRow="0" w:firstColumn="1" w:lastColumn="0" w:noHBand="0" w:noVBand="1"/>
      </w:tblPr>
      <w:tblGrid>
        <w:gridCol w:w="2830"/>
        <w:gridCol w:w="1106"/>
        <w:gridCol w:w="1275"/>
        <w:gridCol w:w="1332"/>
        <w:gridCol w:w="1532"/>
        <w:gridCol w:w="1414"/>
      </w:tblGrid>
      <w:tr w:rsidR="006F0E12" w:rsidRPr="00924FE8" w14:paraId="0828D229" w14:textId="77777777" w:rsidTr="009769BA">
        <w:tc>
          <w:tcPr>
            <w:tcW w:w="2830" w:type="dxa"/>
            <w:shd w:val="clear" w:color="auto" w:fill="AEAAAA" w:themeFill="background2" w:themeFillShade="BF"/>
            <w:vAlign w:val="center"/>
          </w:tcPr>
          <w:p w14:paraId="3B3BA9AE" w14:textId="77777777" w:rsidR="006F0E12" w:rsidRPr="0034275A" w:rsidRDefault="006F0E12" w:rsidP="0040165A">
            <w:pPr>
              <w:jc w:val="center"/>
              <w:rPr>
                <w:rFonts w:ascii="TH SarabunPSK" w:hAnsi="TH SarabunPSK" w:cs="TH SarabunPSK"/>
                <w:b/>
                <w:bCs/>
                <w:color w:val="000000" w:themeColor="text1"/>
                <w:sz w:val="28"/>
              </w:rPr>
            </w:pPr>
            <w:r w:rsidRPr="0034275A">
              <w:rPr>
                <w:rFonts w:ascii="TH SarabunPSK" w:hAnsi="TH SarabunPSK" w:cs="TH SarabunPSK"/>
                <w:b/>
                <w:bCs/>
                <w:color w:val="000000" w:themeColor="text1"/>
                <w:sz w:val="28"/>
                <w:cs/>
              </w:rPr>
              <w:t>เจ้าหน้าที่สนับสนุน</w:t>
            </w:r>
          </w:p>
        </w:tc>
        <w:tc>
          <w:tcPr>
            <w:tcW w:w="1106" w:type="dxa"/>
            <w:shd w:val="clear" w:color="auto" w:fill="AEAAAA" w:themeFill="background2" w:themeFillShade="BF"/>
            <w:vAlign w:val="center"/>
          </w:tcPr>
          <w:p w14:paraId="7AE94310" w14:textId="77777777" w:rsidR="006F0E12" w:rsidRPr="0034275A" w:rsidRDefault="006F0E12" w:rsidP="0040165A">
            <w:pPr>
              <w:jc w:val="center"/>
              <w:rPr>
                <w:rFonts w:ascii="TH SarabunPSK" w:hAnsi="TH SarabunPSK" w:cs="TH SarabunPSK"/>
                <w:b/>
                <w:bCs/>
                <w:color w:val="000000" w:themeColor="text1"/>
                <w:sz w:val="28"/>
                <w:cs/>
              </w:rPr>
            </w:pPr>
            <w:r w:rsidRPr="0034275A">
              <w:rPr>
                <w:rFonts w:ascii="TH SarabunPSK" w:hAnsi="TH SarabunPSK" w:cs="TH SarabunPSK"/>
                <w:b/>
                <w:bCs/>
                <w:color w:val="000000" w:themeColor="text1"/>
                <w:sz w:val="28"/>
                <w:cs/>
              </w:rPr>
              <w:t>ต่ำกว่าปริญญาตรี</w:t>
            </w:r>
          </w:p>
        </w:tc>
        <w:tc>
          <w:tcPr>
            <w:tcW w:w="1275" w:type="dxa"/>
            <w:shd w:val="clear" w:color="auto" w:fill="AEAAAA" w:themeFill="background2" w:themeFillShade="BF"/>
            <w:vAlign w:val="center"/>
          </w:tcPr>
          <w:p w14:paraId="61BEA842" w14:textId="77777777" w:rsidR="006F0E12" w:rsidRPr="0034275A" w:rsidRDefault="006F0E12" w:rsidP="0040165A">
            <w:pPr>
              <w:jc w:val="center"/>
              <w:rPr>
                <w:rFonts w:ascii="TH SarabunPSK" w:hAnsi="TH SarabunPSK" w:cs="TH SarabunPSK"/>
                <w:b/>
                <w:bCs/>
                <w:color w:val="000000" w:themeColor="text1"/>
                <w:sz w:val="28"/>
              </w:rPr>
            </w:pPr>
            <w:r w:rsidRPr="0034275A">
              <w:rPr>
                <w:rFonts w:ascii="TH SarabunPSK" w:hAnsi="TH SarabunPSK" w:cs="TH SarabunPSK"/>
                <w:b/>
                <w:bCs/>
                <w:color w:val="000000" w:themeColor="text1"/>
                <w:sz w:val="28"/>
                <w:cs/>
              </w:rPr>
              <w:t>ปริญญาตรี</w:t>
            </w:r>
          </w:p>
        </w:tc>
        <w:tc>
          <w:tcPr>
            <w:tcW w:w="1332" w:type="dxa"/>
            <w:shd w:val="clear" w:color="auto" w:fill="AEAAAA" w:themeFill="background2" w:themeFillShade="BF"/>
            <w:vAlign w:val="center"/>
          </w:tcPr>
          <w:p w14:paraId="6A49D819" w14:textId="77777777" w:rsidR="006F0E12" w:rsidRPr="0034275A" w:rsidRDefault="006F0E12" w:rsidP="0040165A">
            <w:pPr>
              <w:jc w:val="center"/>
              <w:rPr>
                <w:rFonts w:ascii="TH SarabunPSK" w:hAnsi="TH SarabunPSK" w:cs="TH SarabunPSK"/>
                <w:b/>
                <w:bCs/>
                <w:color w:val="000000" w:themeColor="text1"/>
                <w:sz w:val="28"/>
              </w:rPr>
            </w:pPr>
            <w:r w:rsidRPr="0034275A">
              <w:rPr>
                <w:rFonts w:ascii="TH SarabunPSK" w:hAnsi="TH SarabunPSK" w:cs="TH SarabunPSK"/>
                <w:b/>
                <w:bCs/>
                <w:color w:val="000000" w:themeColor="text1"/>
                <w:sz w:val="28"/>
                <w:cs/>
              </w:rPr>
              <w:t>ปริญญาโท</w:t>
            </w:r>
          </w:p>
        </w:tc>
        <w:tc>
          <w:tcPr>
            <w:tcW w:w="1532" w:type="dxa"/>
            <w:shd w:val="clear" w:color="auto" w:fill="AEAAAA" w:themeFill="background2" w:themeFillShade="BF"/>
            <w:vAlign w:val="center"/>
          </w:tcPr>
          <w:p w14:paraId="2DF4150B" w14:textId="77777777" w:rsidR="006F0E12" w:rsidRPr="0034275A" w:rsidRDefault="006F0E12" w:rsidP="0040165A">
            <w:pPr>
              <w:jc w:val="center"/>
              <w:rPr>
                <w:rFonts w:ascii="TH SarabunPSK" w:hAnsi="TH SarabunPSK" w:cs="TH SarabunPSK"/>
                <w:b/>
                <w:bCs/>
                <w:color w:val="000000" w:themeColor="text1"/>
                <w:sz w:val="28"/>
              </w:rPr>
            </w:pPr>
            <w:r w:rsidRPr="0034275A">
              <w:rPr>
                <w:rFonts w:ascii="TH SarabunPSK" w:hAnsi="TH SarabunPSK" w:cs="TH SarabunPSK"/>
                <w:b/>
                <w:bCs/>
                <w:color w:val="000000" w:themeColor="text1"/>
                <w:sz w:val="28"/>
                <w:cs/>
              </w:rPr>
              <w:t>ปริญญาเอก</w:t>
            </w:r>
          </w:p>
        </w:tc>
        <w:tc>
          <w:tcPr>
            <w:tcW w:w="1414" w:type="dxa"/>
            <w:shd w:val="clear" w:color="auto" w:fill="AEAAAA" w:themeFill="background2" w:themeFillShade="BF"/>
            <w:vAlign w:val="center"/>
          </w:tcPr>
          <w:p w14:paraId="07D8184C" w14:textId="77777777" w:rsidR="006F0E12" w:rsidRPr="0034275A" w:rsidRDefault="006F0E12" w:rsidP="0040165A">
            <w:pPr>
              <w:jc w:val="center"/>
              <w:rPr>
                <w:rFonts w:ascii="TH SarabunPSK" w:hAnsi="TH SarabunPSK" w:cs="TH SarabunPSK"/>
                <w:b/>
                <w:bCs/>
                <w:color w:val="000000" w:themeColor="text1"/>
                <w:sz w:val="28"/>
              </w:rPr>
            </w:pPr>
            <w:r w:rsidRPr="0034275A">
              <w:rPr>
                <w:rFonts w:ascii="TH SarabunPSK" w:hAnsi="TH SarabunPSK" w:cs="TH SarabunPSK"/>
                <w:b/>
                <w:bCs/>
                <w:color w:val="000000" w:themeColor="text1"/>
                <w:sz w:val="28"/>
                <w:cs/>
              </w:rPr>
              <w:t>จำนวนทั้งหมด</w:t>
            </w:r>
          </w:p>
        </w:tc>
      </w:tr>
      <w:tr w:rsidR="006F0E12" w:rsidRPr="00924FE8" w14:paraId="36FFF643" w14:textId="77777777" w:rsidTr="009769BA">
        <w:tc>
          <w:tcPr>
            <w:tcW w:w="2830" w:type="dxa"/>
          </w:tcPr>
          <w:p w14:paraId="21132B5D" w14:textId="154DBF38" w:rsidR="006F0E12" w:rsidRPr="002233EC" w:rsidRDefault="006F0E12" w:rsidP="0040165A">
            <w:pPr>
              <w:rPr>
                <w:rFonts w:ascii="TH SarabunPSK" w:hAnsi="TH SarabunPSK" w:cs="TH SarabunPSK"/>
                <w:color w:val="000000" w:themeColor="text1"/>
                <w:sz w:val="28"/>
              </w:rPr>
            </w:pPr>
          </w:p>
        </w:tc>
        <w:tc>
          <w:tcPr>
            <w:tcW w:w="1106" w:type="dxa"/>
          </w:tcPr>
          <w:p w14:paraId="777358A9" w14:textId="77777777" w:rsidR="006F0E12" w:rsidRPr="002233EC" w:rsidRDefault="006F0E12" w:rsidP="0040165A">
            <w:pPr>
              <w:jc w:val="center"/>
              <w:rPr>
                <w:rFonts w:ascii="TH SarabunPSK" w:hAnsi="TH SarabunPSK" w:cs="TH SarabunPSK"/>
                <w:color w:val="000000" w:themeColor="text1"/>
                <w:sz w:val="28"/>
              </w:rPr>
            </w:pPr>
          </w:p>
        </w:tc>
        <w:tc>
          <w:tcPr>
            <w:tcW w:w="1275" w:type="dxa"/>
          </w:tcPr>
          <w:p w14:paraId="1F1D4F58" w14:textId="77777777" w:rsidR="006F0E12" w:rsidRPr="002233EC" w:rsidRDefault="006F0E12" w:rsidP="0040165A">
            <w:pPr>
              <w:jc w:val="center"/>
              <w:rPr>
                <w:rFonts w:ascii="TH SarabunPSK" w:hAnsi="TH SarabunPSK" w:cs="TH SarabunPSK"/>
                <w:color w:val="000000" w:themeColor="text1"/>
                <w:sz w:val="28"/>
              </w:rPr>
            </w:pPr>
          </w:p>
        </w:tc>
        <w:tc>
          <w:tcPr>
            <w:tcW w:w="1332" w:type="dxa"/>
          </w:tcPr>
          <w:p w14:paraId="4279B7DD" w14:textId="77777777" w:rsidR="006F0E12" w:rsidRPr="002233EC" w:rsidRDefault="006F0E12" w:rsidP="0040165A">
            <w:pPr>
              <w:jc w:val="center"/>
              <w:rPr>
                <w:rFonts w:ascii="TH SarabunPSK" w:hAnsi="TH SarabunPSK" w:cs="TH SarabunPSK"/>
                <w:color w:val="000000" w:themeColor="text1"/>
                <w:sz w:val="28"/>
              </w:rPr>
            </w:pPr>
          </w:p>
        </w:tc>
        <w:tc>
          <w:tcPr>
            <w:tcW w:w="1532" w:type="dxa"/>
          </w:tcPr>
          <w:p w14:paraId="528F6B68" w14:textId="77777777" w:rsidR="006F0E12" w:rsidRPr="002233EC" w:rsidRDefault="006F0E12" w:rsidP="0040165A">
            <w:pPr>
              <w:jc w:val="center"/>
              <w:rPr>
                <w:rFonts w:ascii="TH SarabunPSK" w:hAnsi="TH SarabunPSK" w:cs="TH SarabunPSK"/>
                <w:color w:val="000000" w:themeColor="text1"/>
                <w:sz w:val="28"/>
              </w:rPr>
            </w:pPr>
          </w:p>
        </w:tc>
        <w:tc>
          <w:tcPr>
            <w:tcW w:w="1414" w:type="dxa"/>
          </w:tcPr>
          <w:p w14:paraId="6318519E" w14:textId="77777777" w:rsidR="006F0E12" w:rsidRPr="002233EC" w:rsidRDefault="006F0E12" w:rsidP="0040165A">
            <w:pPr>
              <w:jc w:val="center"/>
              <w:rPr>
                <w:rFonts w:ascii="TH SarabunPSK" w:hAnsi="TH SarabunPSK" w:cs="TH SarabunPSK"/>
                <w:color w:val="000000" w:themeColor="text1"/>
                <w:sz w:val="28"/>
              </w:rPr>
            </w:pPr>
          </w:p>
        </w:tc>
      </w:tr>
      <w:tr w:rsidR="006F0E12" w:rsidRPr="00924FE8" w14:paraId="27754656" w14:textId="77777777" w:rsidTr="009769BA">
        <w:tc>
          <w:tcPr>
            <w:tcW w:w="2830" w:type="dxa"/>
          </w:tcPr>
          <w:p w14:paraId="14973658" w14:textId="62AD87EE" w:rsidR="006F0E12" w:rsidRPr="002233EC" w:rsidRDefault="006F0E12" w:rsidP="0040165A">
            <w:pPr>
              <w:rPr>
                <w:rFonts w:ascii="TH SarabunPSK" w:hAnsi="TH SarabunPSK" w:cs="TH SarabunPSK"/>
                <w:color w:val="000000" w:themeColor="text1"/>
                <w:sz w:val="28"/>
              </w:rPr>
            </w:pPr>
          </w:p>
        </w:tc>
        <w:tc>
          <w:tcPr>
            <w:tcW w:w="1106" w:type="dxa"/>
          </w:tcPr>
          <w:p w14:paraId="080C84D2" w14:textId="77777777" w:rsidR="006F0E12" w:rsidRPr="002233EC" w:rsidRDefault="006F0E12" w:rsidP="0040165A">
            <w:pPr>
              <w:jc w:val="center"/>
              <w:rPr>
                <w:rFonts w:ascii="TH SarabunPSK" w:hAnsi="TH SarabunPSK" w:cs="TH SarabunPSK"/>
                <w:color w:val="000000" w:themeColor="text1"/>
                <w:sz w:val="28"/>
              </w:rPr>
            </w:pPr>
          </w:p>
        </w:tc>
        <w:tc>
          <w:tcPr>
            <w:tcW w:w="1275" w:type="dxa"/>
          </w:tcPr>
          <w:p w14:paraId="63501E44" w14:textId="77777777" w:rsidR="006F0E12" w:rsidRPr="002233EC" w:rsidRDefault="006F0E12" w:rsidP="0040165A">
            <w:pPr>
              <w:jc w:val="center"/>
              <w:rPr>
                <w:rFonts w:ascii="TH SarabunPSK" w:hAnsi="TH SarabunPSK" w:cs="TH SarabunPSK"/>
                <w:color w:val="000000" w:themeColor="text1"/>
                <w:sz w:val="28"/>
              </w:rPr>
            </w:pPr>
          </w:p>
        </w:tc>
        <w:tc>
          <w:tcPr>
            <w:tcW w:w="1332" w:type="dxa"/>
          </w:tcPr>
          <w:p w14:paraId="13A5F677" w14:textId="77777777" w:rsidR="006F0E12" w:rsidRPr="002233EC" w:rsidRDefault="006F0E12" w:rsidP="0040165A">
            <w:pPr>
              <w:jc w:val="center"/>
              <w:rPr>
                <w:rFonts w:ascii="TH SarabunPSK" w:hAnsi="TH SarabunPSK" w:cs="TH SarabunPSK"/>
                <w:color w:val="000000" w:themeColor="text1"/>
                <w:sz w:val="28"/>
              </w:rPr>
            </w:pPr>
          </w:p>
        </w:tc>
        <w:tc>
          <w:tcPr>
            <w:tcW w:w="1532" w:type="dxa"/>
          </w:tcPr>
          <w:p w14:paraId="60ECEBF3" w14:textId="77777777" w:rsidR="006F0E12" w:rsidRPr="002233EC" w:rsidRDefault="006F0E12" w:rsidP="0040165A">
            <w:pPr>
              <w:jc w:val="center"/>
              <w:rPr>
                <w:rFonts w:ascii="TH SarabunPSK" w:hAnsi="TH SarabunPSK" w:cs="TH SarabunPSK"/>
                <w:color w:val="000000" w:themeColor="text1"/>
                <w:sz w:val="28"/>
              </w:rPr>
            </w:pPr>
          </w:p>
        </w:tc>
        <w:tc>
          <w:tcPr>
            <w:tcW w:w="1414" w:type="dxa"/>
          </w:tcPr>
          <w:p w14:paraId="7C24B65F" w14:textId="77777777" w:rsidR="006F0E12" w:rsidRPr="002233EC" w:rsidRDefault="006F0E12" w:rsidP="0040165A">
            <w:pPr>
              <w:jc w:val="center"/>
              <w:rPr>
                <w:rFonts w:ascii="TH SarabunPSK" w:hAnsi="TH SarabunPSK" w:cs="TH SarabunPSK"/>
                <w:color w:val="000000" w:themeColor="text1"/>
                <w:sz w:val="28"/>
              </w:rPr>
            </w:pPr>
          </w:p>
        </w:tc>
      </w:tr>
      <w:tr w:rsidR="006F0E12" w:rsidRPr="00924FE8" w14:paraId="327C1C7D" w14:textId="77777777" w:rsidTr="009769BA">
        <w:tc>
          <w:tcPr>
            <w:tcW w:w="2830" w:type="dxa"/>
          </w:tcPr>
          <w:p w14:paraId="59181367" w14:textId="3644A554" w:rsidR="006F0E12" w:rsidRPr="002233EC" w:rsidRDefault="006F0E12" w:rsidP="0040165A">
            <w:pPr>
              <w:rPr>
                <w:rFonts w:ascii="TH SarabunPSK" w:hAnsi="TH SarabunPSK" w:cs="TH SarabunPSK"/>
                <w:color w:val="000000" w:themeColor="text1"/>
                <w:sz w:val="28"/>
              </w:rPr>
            </w:pPr>
          </w:p>
        </w:tc>
        <w:tc>
          <w:tcPr>
            <w:tcW w:w="1106" w:type="dxa"/>
          </w:tcPr>
          <w:p w14:paraId="0BAD3F2C" w14:textId="77777777" w:rsidR="006F0E12" w:rsidRPr="002233EC" w:rsidRDefault="006F0E12" w:rsidP="0040165A">
            <w:pPr>
              <w:jc w:val="center"/>
              <w:rPr>
                <w:rFonts w:ascii="TH SarabunPSK" w:hAnsi="TH SarabunPSK" w:cs="TH SarabunPSK"/>
                <w:color w:val="000000" w:themeColor="text1"/>
                <w:sz w:val="28"/>
              </w:rPr>
            </w:pPr>
          </w:p>
        </w:tc>
        <w:tc>
          <w:tcPr>
            <w:tcW w:w="1275" w:type="dxa"/>
          </w:tcPr>
          <w:p w14:paraId="105D2BEA" w14:textId="77777777" w:rsidR="006F0E12" w:rsidRPr="002233EC" w:rsidRDefault="006F0E12" w:rsidP="0040165A">
            <w:pPr>
              <w:jc w:val="center"/>
              <w:rPr>
                <w:rFonts w:ascii="TH SarabunPSK" w:hAnsi="TH SarabunPSK" w:cs="TH SarabunPSK"/>
                <w:color w:val="000000" w:themeColor="text1"/>
                <w:sz w:val="28"/>
              </w:rPr>
            </w:pPr>
          </w:p>
        </w:tc>
        <w:tc>
          <w:tcPr>
            <w:tcW w:w="1332" w:type="dxa"/>
          </w:tcPr>
          <w:p w14:paraId="616A7AEF" w14:textId="77777777" w:rsidR="006F0E12" w:rsidRPr="002233EC" w:rsidRDefault="006F0E12" w:rsidP="0040165A">
            <w:pPr>
              <w:jc w:val="center"/>
              <w:rPr>
                <w:rFonts w:ascii="TH SarabunPSK" w:hAnsi="TH SarabunPSK" w:cs="TH SarabunPSK"/>
                <w:color w:val="000000" w:themeColor="text1"/>
                <w:sz w:val="28"/>
              </w:rPr>
            </w:pPr>
          </w:p>
        </w:tc>
        <w:tc>
          <w:tcPr>
            <w:tcW w:w="1532" w:type="dxa"/>
          </w:tcPr>
          <w:p w14:paraId="4CFB153D" w14:textId="77777777" w:rsidR="006F0E12" w:rsidRPr="002233EC" w:rsidRDefault="006F0E12" w:rsidP="0040165A">
            <w:pPr>
              <w:jc w:val="center"/>
              <w:rPr>
                <w:rFonts w:ascii="TH SarabunPSK" w:hAnsi="TH SarabunPSK" w:cs="TH SarabunPSK"/>
                <w:color w:val="000000" w:themeColor="text1"/>
                <w:sz w:val="28"/>
              </w:rPr>
            </w:pPr>
          </w:p>
        </w:tc>
        <w:tc>
          <w:tcPr>
            <w:tcW w:w="1414" w:type="dxa"/>
          </w:tcPr>
          <w:p w14:paraId="576AAD02" w14:textId="77777777" w:rsidR="006F0E12" w:rsidRPr="002233EC" w:rsidRDefault="006F0E12" w:rsidP="0040165A">
            <w:pPr>
              <w:jc w:val="center"/>
              <w:rPr>
                <w:rFonts w:ascii="TH SarabunPSK" w:hAnsi="TH SarabunPSK" w:cs="TH SarabunPSK"/>
                <w:color w:val="000000" w:themeColor="text1"/>
                <w:sz w:val="28"/>
              </w:rPr>
            </w:pPr>
          </w:p>
        </w:tc>
      </w:tr>
      <w:tr w:rsidR="006F0E12" w:rsidRPr="00924FE8" w14:paraId="56754FD8" w14:textId="77777777" w:rsidTr="009769BA">
        <w:tc>
          <w:tcPr>
            <w:tcW w:w="2830" w:type="dxa"/>
            <w:shd w:val="clear" w:color="auto" w:fill="E7E6E6" w:themeFill="background2"/>
          </w:tcPr>
          <w:p w14:paraId="09CA6E6C" w14:textId="77777777" w:rsidR="006F0E12" w:rsidRPr="0034275A" w:rsidRDefault="006F0E12" w:rsidP="009769BA">
            <w:pPr>
              <w:jc w:val="center"/>
              <w:rPr>
                <w:rFonts w:ascii="TH SarabunPSK" w:hAnsi="TH SarabunPSK" w:cs="TH SarabunPSK"/>
                <w:b/>
                <w:bCs/>
                <w:color w:val="000000" w:themeColor="text1"/>
                <w:sz w:val="28"/>
                <w:cs/>
              </w:rPr>
            </w:pPr>
            <w:r w:rsidRPr="0034275A">
              <w:rPr>
                <w:rFonts w:ascii="TH SarabunPSK" w:hAnsi="TH SarabunPSK" w:cs="TH SarabunPSK"/>
                <w:b/>
                <w:bCs/>
                <w:color w:val="000000" w:themeColor="text1"/>
                <w:sz w:val="28"/>
                <w:cs/>
              </w:rPr>
              <w:lastRenderedPageBreak/>
              <w:t>จำนวนทั้งหมด</w:t>
            </w:r>
          </w:p>
        </w:tc>
        <w:tc>
          <w:tcPr>
            <w:tcW w:w="1106" w:type="dxa"/>
            <w:shd w:val="clear" w:color="auto" w:fill="E7E6E6" w:themeFill="background2"/>
          </w:tcPr>
          <w:p w14:paraId="35FAE05B" w14:textId="77777777" w:rsidR="006F0E12" w:rsidRPr="0034275A" w:rsidRDefault="006F0E12" w:rsidP="0040165A">
            <w:pPr>
              <w:jc w:val="center"/>
              <w:rPr>
                <w:rFonts w:ascii="TH SarabunPSK" w:hAnsi="TH SarabunPSK" w:cs="TH SarabunPSK"/>
                <w:b/>
                <w:bCs/>
                <w:color w:val="000000" w:themeColor="text1"/>
                <w:sz w:val="28"/>
              </w:rPr>
            </w:pPr>
          </w:p>
        </w:tc>
        <w:tc>
          <w:tcPr>
            <w:tcW w:w="1275" w:type="dxa"/>
            <w:shd w:val="clear" w:color="auto" w:fill="E7E6E6" w:themeFill="background2"/>
          </w:tcPr>
          <w:p w14:paraId="747DC298" w14:textId="77777777" w:rsidR="006F0E12" w:rsidRPr="0034275A" w:rsidRDefault="006F0E12" w:rsidP="0040165A">
            <w:pPr>
              <w:jc w:val="center"/>
              <w:rPr>
                <w:rFonts w:ascii="TH SarabunPSK" w:hAnsi="TH SarabunPSK" w:cs="TH SarabunPSK"/>
                <w:b/>
                <w:bCs/>
                <w:color w:val="000000" w:themeColor="text1"/>
                <w:sz w:val="28"/>
              </w:rPr>
            </w:pPr>
          </w:p>
        </w:tc>
        <w:tc>
          <w:tcPr>
            <w:tcW w:w="1332" w:type="dxa"/>
            <w:shd w:val="clear" w:color="auto" w:fill="E7E6E6" w:themeFill="background2"/>
          </w:tcPr>
          <w:p w14:paraId="179F429F" w14:textId="77777777" w:rsidR="006F0E12" w:rsidRPr="0034275A" w:rsidRDefault="006F0E12" w:rsidP="0040165A">
            <w:pPr>
              <w:jc w:val="center"/>
              <w:rPr>
                <w:rFonts w:ascii="TH SarabunPSK" w:hAnsi="TH SarabunPSK" w:cs="TH SarabunPSK"/>
                <w:b/>
                <w:bCs/>
                <w:color w:val="000000" w:themeColor="text1"/>
                <w:sz w:val="28"/>
              </w:rPr>
            </w:pPr>
          </w:p>
        </w:tc>
        <w:tc>
          <w:tcPr>
            <w:tcW w:w="1532" w:type="dxa"/>
            <w:shd w:val="clear" w:color="auto" w:fill="E7E6E6" w:themeFill="background2"/>
          </w:tcPr>
          <w:p w14:paraId="53CB9BE9" w14:textId="77777777" w:rsidR="006F0E12" w:rsidRPr="0034275A" w:rsidRDefault="006F0E12" w:rsidP="0040165A">
            <w:pPr>
              <w:jc w:val="center"/>
              <w:rPr>
                <w:rFonts w:ascii="TH SarabunPSK" w:hAnsi="TH SarabunPSK" w:cs="TH SarabunPSK"/>
                <w:b/>
                <w:bCs/>
                <w:color w:val="000000" w:themeColor="text1"/>
                <w:sz w:val="28"/>
              </w:rPr>
            </w:pPr>
          </w:p>
        </w:tc>
        <w:tc>
          <w:tcPr>
            <w:tcW w:w="1414" w:type="dxa"/>
            <w:shd w:val="clear" w:color="auto" w:fill="E7E6E6" w:themeFill="background2"/>
          </w:tcPr>
          <w:p w14:paraId="452924CB" w14:textId="77777777" w:rsidR="006F0E12" w:rsidRPr="0034275A" w:rsidRDefault="006F0E12" w:rsidP="0040165A">
            <w:pPr>
              <w:jc w:val="center"/>
              <w:rPr>
                <w:rFonts w:ascii="TH SarabunPSK" w:hAnsi="TH SarabunPSK" w:cs="TH SarabunPSK"/>
                <w:b/>
                <w:bCs/>
                <w:color w:val="000000" w:themeColor="text1"/>
                <w:sz w:val="28"/>
              </w:rPr>
            </w:pPr>
          </w:p>
        </w:tc>
      </w:tr>
    </w:tbl>
    <w:p w14:paraId="2043DBDD" w14:textId="7E805C69" w:rsidR="006F0E12" w:rsidRPr="00924FE8" w:rsidRDefault="006F0E12" w:rsidP="006F0E12">
      <w:pPr>
        <w:rPr>
          <w:rFonts w:ascii="TH SarabunPSK" w:hAnsi="TH SarabunPSK" w:cs="TH SarabunPSK"/>
          <w:color w:val="000000" w:themeColor="text1"/>
          <w:sz w:val="28"/>
        </w:rPr>
      </w:pPr>
      <w:r w:rsidRPr="00924FE8">
        <w:rPr>
          <w:rFonts w:ascii="TH SarabunPSK" w:hAnsi="TH SarabunPSK" w:cs="TH SarabunPSK"/>
          <w:b/>
          <w:bCs/>
          <w:color w:val="000000" w:themeColor="text1"/>
          <w:sz w:val="28"/>
          <w:cs/>
        </w:rPr>
        <w:t xml:space="preserve">ตารางที่ 6.2 </w:t>
      </w:r>
      <w:r w:rsidRPr="00924FE8">
        <w:rPr>
          <w:rFonts w:ascii="TH SarabunPSK" w:hAnsi="TH SarabunPSK" w:cs="TH SarabunPSK"/>
          <w:color w:val="000000" w:themeColor="text1"/>
          <w:sz w:val="28"/>
          <w:cs/>
        </w:rPr>
        <w:t>ปริมาณนิสิตปีแรก (</w:t>
      </w:r>
      <w:r w:rsidR="00CA47F1">
        <w:rPr>
          <w:rFonts w:ascii="TH SarabunPSK" w:hAnsi="TH SarabunPSK" w:cs="TH SarabunPSK" w:hint="cs"/>
          <w:color w:val="000000" w:themeColor="text1"/>
          <w:sz w:val="28"/>
          <w:cs/>
        </w:rPr>
        <w:t xml:space="preserve">5 </w:t>
      </w:r>
      <w:r w:rsidRPr="00924FE8">
        <w:rPr>
          <w:rFonts w:ascii="TH SarabunPSK" w:hAnsi="TH SarabunPSK" w:cs="TH SarabunPSK"/>
          <w:color w:val="000000" w:themeColor="text1"/>
          <w:sz w:val="28"/>
          <w:cs/>
        </w:rPr>
        <w:t>ปีย้อนหลัง)</w:t>
      </w:r>
    </w:p>
    <w:tbl>
      <w:tblPr>
        <w:tblStyle w:val="TableGrid"/>
        <w:tblW w:w="0" w:type="auto"/>
        <w:tblLook w:val="04A0" w:firstRow="1" w:lastRow="0" w:firstColumn="1" w:lastColumn="0" w:noHBand="0" w:noVBand="1"/>
      </w:tblPr>
      <w:tblGrid>
        <w:gridCol w:w="1555"/>
        <w:gridCol w:w="2268"/>
        <w:gridCol w:w="2268"/>
        <w:gridCol w:w="3259"/>
      </w:tblGrid>
      <w:tr w:rsidR="006F0E12" w:rsidRPr="00924FE8" w14:paraId="0BC36405" w14:textId="77777777" w:rsidTr="009769BA">
        <w:tc>
          <w:tcPr>
            <w:tcW w:w="1555" w:type="dxa"/>
            <w:vMerge w:val="restart"/>
            <w:shd w:val="clear" w:color="auto" w:fill="AEAAAA" w:themeFill="background2" w:themeFillShade="BF"/>
            <w:vAlign w:val="center"/>
          </w:tcPr>
          <w:p w14:paraId="6656713E" w14:textId="77777777" w:rsidR="006F0E12" w:rsidRPr="0034275A" w:rsidRDefault="006F0E12" w:rsidP="0040165A">
            <w:pPr>
              <w:jc w:val="center"/>
              <w:rPr>
                <w:rFonts w:ascii="TH SarabunPSK" w:hAnsi="TH SarabunPSK" w:cs="TH SarabunPSK"/>
                <w:b/>
                <w:bCs/>
                <w:color w:val="000000" w:themeColor="text1"/>
                <w:sz w:val="28"/>
              </w:rPr>
            </w:pPr>
          </w:p>
          <w:p w14:paraId="7797AAF9" w14:textId="77777777" w:rsidR="006F0E12" w:rsidRPr="0034275A" w:rsidRDefault="006F0E12" w:rsidP="0040165A">
            <w:pPr>
              <w:jc w:val="center"/>
              <w:rPr>
                <w:rFonts w:ascii="TH SarabunPSK" w:hAnsi="TH SarabunPSK" w:cs="TH SarabunPSK"/>
                <w:b/>
                <w:bCs/>
                <w:color w:val="000000" w:themeColor="text1"/>
                <w:sz w:val="28"/>
              </w:rPr>
            </w:pPr>
            <w:r w:rsidRPr="0034275A">
              <w:rPr>
                <w:rFonts w:ascii="TH SarabunPSK" w:hAnsi="TH SarabunPSK" w:cs="TH SarabunPSK"/>
                <w:b/>
                <w:bCs/>
                <w:color w:val="000000" w:themeColor="text1"/>
                <w:sz w:val="28"/>
                <w:cs/>
              </w:rPr>
              <w:t>ปีการศึกษา</w:t>
            </w:r>
          </w:p>
          <w:p w14:paraId="1D434E10" w14:textId="364E5ECD" w:rsidR="002233EC" w:rsidRPr="0034275A" w:rsidRDefault="002233EC" w:rsidP="0040165A">
            <w:pPr>
              <w:jc w:val="center"/>
              <w:rPr>
                <w:rFonts w:ascii="TH SarabunPSK" w:hAnsi="TH SarabunPSK" w:cs="TH SarabunPSK"/>
                <w:b/>
                <w:bCs/>
                <w:color w:val="000000" w:themeColor="text1"/>
                <w:sz w:val="28"/>
              </w:rPr>
            </w:pPr>
          </w:p>
        </w:tc>
        <w:tc>
          <w:tcPr>
            <w:tcW w:w="7795" w:type="dxa"/>
            <w:gridSpan w:val="3"/>
            <w:shd w:val="clear" w:color="auto" w:fill="AEAAAA" w:themeFill="background2" w:themeFillShade="BF"/>
            <w:vAlign w:val="center"/>
          </w:tcPr>
          <w:p w14:paraId="3A167CED" w14:textId="5F9B5CD9" w:rsidR="006F0E12" w:rsidRPr="0034275A" w:rsidRDefault="006F0E12" w:rsidP="0040165A">
            <w:pPr>
              <w:jc w:val="center"/>
              <w:rPr>
                <w:rFonts w:ascii="TH SarabunPSK" w:hAnsi="TH SarabunPSK" w:cs="TH SarabunPSK"/>
                <w:b/>
                <w:bCs/>
                <w:color w:val="000000" w:themeColor="text1"/>
                <w:sz w:val="28"/>
              </w:rPr>
            </w:pPr>
            <w:r w:rsidRPr="0034275A">
              <w:rPr>
                <w:rFonts w:ascii="TH SarabunPSK" w:hAnsi="TH SarabunPSK" w:cs="TH SarabunPSK"/>
                <w:b/>
                <w:bCs/>
                <w:color w:val="000000" w:themeColor="text1"/>
                <w:sz w:val="28"/>
                <w:cs/>
              </w:rPr>
              <w:t>ผู้สมัคร</w:t>
            </w:r>
            <w:r w:rsidR="00CA47F1" w:rsidRPr="0034275A">
              <w:rPr>
                <w:rFonts w:ascii="TH SarabunPSK" w:hAnsi="TH SarabunPSK" w:cs="TH SarabunPSK" w:hint="cs"/>
                <w:b/>
                <w:bCs/>
                <w:color w:val="000000" w:themeColor="text1"/>
                <w:sz w:val="28"/>
                <w:cs/>
              </w:rPr>
              <w:t xml:space="preserve"> (คน)</w:t>
            </w:r>
          </w:p>
        </w:tc>
      </w:tr>
      <w:tr w:rsidR="006F0E12" w:rsidRPr="00924FE8" w14:paraId="5CA2A295" w14:textId="77777777" w:rsidTr="009769BA">
        <w:tc>
          <w:tcPr>
            <w:tcW w:w="1555" w:type="dxa"/>
            <w:vMerge/>
            <w:shd w:val="clear" w:color="auto" w:fill="AEAAAA" w:themeFill="background2" w:themeFillShade="BF"/>
            <w:vAlign w:val="center"/>
          </w:tcPr>
          <w:p w14:paraId="61E0D813" w14:textId="77777777" w:rsidR="006F0E12" w:rsidRPr="0034275A" w:rsidRDefault="006F0E12" w:rsidP="0040165A">
            <w:pPr>
              <w:jc w:val="center"/>
              <w:rPr>
                <w:rFonts w:ascii="TH SarabunPSK" w:hAnsi="TH SarabunPSK" w:cs="TH SarabunPSK"/>
                <w:b/>
                <w:bCs/>
                <w:color w:val="000000" w:themeColor="text1"/>
                <w:sz w:val="28"/>
              </w:rPr>
            </w:pPr>
          </w:p>
        </w:tc>
        <w:tc>
          <w:tcPr>
            <w:tcW w:w="2268" w:type="dxa"/>
            <w:shd w:val="clear" w:color="auto" w:fill="AEAAAA" w:themeFill="background2" w:themeFillShade="BF"/>
            <w:vAlign w:val="center"/>
          </w:tcPr>
          <w:p w14:paraId="09CE3CF4" w14:textId="77777777" w:rsidR="006F0E12" w:rsidRPr="0034275A" w:rsidRDefault="006F0E12" w:rsidP="0040165A">
            <w:pPr>
              <w:jc w:val="center"/>
              <w:rPr>
                <w:rFonts w:ascii="TH SarabunPSK" w:hAnsi="TH SarabunPSK" w:cs="TH SarabunPSK"/>
                <w:b/>
                <w:bCs/>
                <w:color w:val="000000" w:themeColor="text1"/>
                <w:sz w:val="28"/>
              </w:rPr>
            </w:pPr>
            <w:r w:rsidRPr="0034275A">
              <w:rPr>
                <w:rFonts w:ascii="TH SarabunPSK" w:hAnsi="TH SarabunPSK" w:cs="TH SarabunPSK"/>
                <w:b/>
                <w:bCs/>
                <w:color w:val="000000" w:themeColor="text1"/>
                <w:sz w:val="28"/>
                <w:cs/>
              </w:rPr>
              <w:t>จำนวนที่สมัครเรียน</w:t>
            </w:r>
          </w:p>
        </w:tc>
        <w:tc>
          <w:tcPr>
            <w:tcW w:w="2268" w:type="dxa"/>
            <w:shd w:val="clear" w:color="auto" w:fill="AEAAAA" w:themeFill="background2" w:themeFillShade="BF"/>
            <w:vAlign w:val="center"/>
          </w:tcPr>
          <w:p w14:paraId="48050D45" w14:textId="77777777" w:rsidR="006F0E12" w:rsidRPr="0034275A" w:rsidRDefault="006F0E12" w:rsidP="0040165A">
            <w:pPr>
              <w:jc w:val="center"/>
              <w:rPr>
                <w:rFonts w:ascii="TH SarabunPSK" w:hAnsi="TH SarabunPSK" w:cs="TH SarabunPSK"/>
                <w:b/>
                <w:bCs/>
                <w:color w:val="000000" w:themeColor="text1"/>
                <w:sz w:val="28"/>
              </w:rPr>
            </w:pPr>
            <w:r w:rsidRPr="0034275A">
              <w:rPr>
                <w:rFonts w:ascii="TH SarabunPSK" w:hAnsi="TH SarabunPSK" w:cs="TH SarabunPSK"/>
                <w:b/>
                <w:bCs/>
                <w:color w:val="000000" w:themeColor="text1"/>
                <w:sz w:val="28"/>
                <w:cs/>
              </w:rPr>
              <w:t>จำนวนที่ประกาศรับ</w:t>
            </w:r>
          </w:p>
        </w:tc>
        <w:tc>
          <w:tcPr>
            <w:tcW w:w="3259" w:type="dxa"/>
            <w:shd w:val="clear" w:color="auto" w:fill="AEAAAA" w:themeFill="background2" w:themeFillShade="BF"/>
            <w:vAlign w:val="center"/>
          </w:tcPr>
          <w:p w14:paraId="04DAE57D" w14:textId="77777777" w:rsidR="006F0E12" w:rsidRPr="0034275A" w:rsidRDefault="006F0E12" w:rsidP="0040165A">
            <w:pPr>
              <w:jc w:val="center"/>
              <w:rPr>
                <w:rFonts w:ascii="TH SarabunPSK" w:hAnsi="TH SarabunPSK" w:cs="TH SarabunPSK"/>
                <w:b/>
                <w:bCs/>
                <w:color w:val="000000" w:themeColor="text1"/>
                <w:sz w:val="28"/>
                <w:cs/>
              </w:rPr>
            </w:pPr>
            <w:r w:rsidRPr="0034275A">
              <w:rPr>
                <w:rFonts w:ascii="TH SarabunPSK" w:hAnsi="TH SarabunPSK" w:cs="TH SarabunPSK"/>
                <w:b/>
                <w:bCs/>
                <w:color w:val="000000" w:themeColor="text1"/>
                <w:sz w:val="28"/>
                <w:cs/>
              </w:rPr>
              <w:t>จำนวนที่รับเข้า</w:t>
            </w:r>
            <w:r w:rsidRPr="0034275A">
              <w:rPr>
                <w:rFonts w:ascii="TH SarabunPSK" w:hAnsi="TH SarabunPSK" w:cs="TH SarabunPSK"/>
                <w:b/>
                <w:bCs/>
                <w:color w:val="000000" w:themeColor="text1"/>
                <w:sz w:val="28"/>
              </w:rPr>
              <w:t>/</w:t>
            </w:r>
            <w:r w:rsidRPr="0034275A">
              <w:rPr>
                <w:rFonts w:ascii="TH SarabunPSK" w:hAnsi="TH SarabunPSK" w:cs="TH SarabunPSK"/>
                <w:b/>
                <w:bCs/>
                <w:color w:val="000000" w:themeColor="text1"/>
                <w:sz w:val="28"/>
                <w:cs/>
              </w:rPr>
              <w:t>จำนวนที่ลงทะเบียน</w:t>
            </w:r>
          </w:p>
        </w:tc>
      </w:tr>
      <w:tr w:rsidR="006F0E12" w:rsidRPr="00924FE8" w14:paraId="0B0016CB" w14:textId="77777777" w:rsidTr="009769BA">
        <w:tc>
          <w:tcPr>
            <w:tcW w:w="1555" w:type="dxa"/>
          </w:tcPr>
          <w:p w14:paraId="6644147B" w14:textId="77777777" w:rsidR="006F0E12" w:rsidRPr="002233EC" w:rsidRDefault="006F0E12" w:rsidP="0040165A">
            <w:pPr>
              <w:rPr>
                <w:rFonts w:ascii="TH SarabunPSK" w:hAnsi="TH SarabunPSK" w:cs="TH SarabunPSK"/>
                <w:color w:val="000000" w:themeColor="text1"/>
                <w:sz w:val="28"/>
              </w:rPr>
            </w:pPr>
          </w:p>
        </w:tc>
        <w:tc>
          <w:tcPr>
            <w:tcW w:w="2268" w:type="dxa"/>
          </w:tcPr>
          <w:p w14:paraId="5CD2912B" w14:textId="77777777" w:rsidR="006F0E12" w:rsidRPr="002233EC" w:rsidRDefault="006F0E12" w:rsidP="0040165A">
            <w:pPr>
              <w:rPr>
                <w:rFonts w:ascii="TH SarabunPSK" w:hAnsi="TH SarabunPSK" w:cs="TH SarabunPSK"/>
                <w:color w:val="000000" w:themeColor="text1"/>
                <w:sz w:val="28"/>
              </w:rPr>
            </w:pPr>
          </w:p>
        </w:tc>
        <w:tc>
          <w:tcPr>
            <w:tcW w:w="2268" w:type="dxa"/>
          </w:tcPr>
          <w:p w14:paraId="1517FA56" w14:textId="77777777" w:rsidR="006F0E12" w:rsidRPr="002233EC" w:rsidRDefault="006F0E12" w:rsidP="0040165A">
            <w:pPr>
              <w:rPr>
                <w:rFonts w:ascii="TH SarabunPSK" w:hAnsi="TH SarabunPSK" w:cs="TH SarabunPSK"/>
                <w:color w:val="000000" w:themeColor="text1"/>
                <w:sz w:val="28"/>
              </w:rPr>
            </w:pPr>
          </w:p>
        </w:tc>
        <w:tc>
          <w:tcPr>
            <w:tcW w:w="3259" w:type="dxa"/>
          </w:tcPr>
          <w:p w14:paraId="53EB754E" w14:textId="77777777" w:rsidR="006F0E12" w:rsidRPr="002233EC" w:rsidRDefault="006F0E12" w:rsidP="0040165A">
            <w:pPr>
              <w:rPr>
                <w:rFonts w:ascii="TH SarabunPSK" w:hAnsi="TH SarabunPSK" w:cs="TH SarabunPSK"/>
                <w:color w:val="000000" w:themeColor="text1"/>
                <w:sz w:val="28"/>
              </w:rPr>
            </w:pPr>
          </w:p>
        </w:tc>
      </w:tr>
      <w:tr w:rsidR="006F0E12" w:rsidRPr="00924FE8" w14:paraId="701EBC08" w14:textId="77777777" w:rsidTr="009769BA">
        <w:tc>
          <w:tcPr>
            <w:tcW w:w="1555" w:type="dxa"/>
          </w:tcPr>
          <w:p w14:paraId="1D771AFA" w14:textId="77777777" w:rsidR="006F0E12" w:rsidRPr="002233EC" w:rsidRDefault="006F0E12" w:rsidP="0040165A">
            <w:pPr>
              <w:rPr>
                <w:rFonts w:ascii="TH SarabunPSK" w:hAnsi="TH SarabunPSK" w:cs="TH SarabunPSK"/>
                <w:color w:val="000000" w:themeColor="text1"/>
                <w:sz w:val="28"/>
              </w:rPr>
            </w:pPr>
          </w:p>
        </w:tc>
        <w:tc>
          <w:tcPr>
            <w:tcW w:w="2268" w:type="dxa"/>
          </w:tcPr>
          <w:p w14:paraId="7D52A941" w14:textId="77777777" w:rsidR="006F0E12" w:rsidRPr="002233EC" w:rsidRDefault="006F0E12" w:rsidP="0040165A">
            <w:pPr>
              <w:rPr>
                <w:rFonts w:ascii="TH SarabunPSK" w:hAnsi="TH SarabunPSK" w:cs="TH SarabunPSK"/>
                <w:color w:val="000000" w:themeColor="text1"/>
                <w:sz w:val="28"/>
              </w:rPr>
            </w:pPr>
          </w:p>
        </w:tc>
        <w:tc>
          <w:tcPr>
            <w:tcW w:w="2268" w:type="dxa"/>
          </w:tcPr>
          <w:p w14:paraId="67342AE8" w14:textId="77777777" w:rsidR="006F0E12" w:rsidRPr="002233EC" w:rsidRDefault="006F0E12" w:rsidP="0040165A">
            <w:pPr>
              <w:rPr>
                <w:rFonts w:ascii="TH SarabunPSK" w:hAnsi="TH SarabunPSK" w:cs="TH SarabunPSK"/>
                <w:color w:val="000000" w:themeColor="text1"/>
                <w:sz w:val="28"/>
              </w:rPr>
            </w:pPr>
          </w:p>
        </w:tc>
        <w:tc>
          <w:tcPr>
            <w:tcW w:w="3259" w:type="dxa"/>
          </w:tcPr>
          <w:p w14:paraId="575EEFB4" w14:textId="77777777" w:rsidR="006F0E12" w:rsidRPr="002233EC" w:rsidRDefault="006F0E12" w:rsidP="0040165A">
            <w:pPr>
              <w:rPr>
                <w:rFonts w:ascii="TH SarabunPSK" w:hAnsi="TH SarabunPSK" w:cs="TH SarabunPSK"/>
                <w:color w:val="000000" w:themeColor="text1"/>
                <w:sz w:val="28"/>
              </w:rPr>
            </w:pPr>
          </w:p>
        </w:tc>
      </w:tr>
      <w:tr w:rsidR="006F0E12" w:rsidRPr="00924FE8" w14:paraId="72738BAD" w14:textId="77777777" w:rsidTr="009769BA">
        <w:tc>
          <w:tcPr>
            <w:tcW w:w="1555" w:type="dxa"/>
          </w:tcPr>
          <w:p w14:paraId="66207178" w14:textId="77777777" w:rsidR="006F0E12" w:rsidRPr="002233EC" w:rsidRDefault="006F0E12" w:rsidP="0040165A">
            <w:pPr>
              <w:rPr>
                <w:rFonts w:ascii="TH SarabunPSK" w:hAnsi="TH SarabunPSK" w:cs="TH SarabunPSK"/>
                <w:color w:val="000000" w:themeColor="text1"/>
                <w:sz w:val="28"/>
              </w:rPr>
            </w:pPr>
          </w:p>
        </w:tc>
        <w:tc>
          <w:tcPr>
            <w:tcW w:w="2268" w:type="dxa"/>
          </w:tcPr>
          <w:p w14:paraId="05ADFE76" w14:textId="77777777" w:rsidR="006F0E12" w:rsidRPr="002233EC" w:rsidRDefault="006F0E12" w:rsidP="0040165A">
            <w:pPr>
              <w:rPr>
                <w:rFonts w:ascii="TH SarabunPSK" w:hAnsi="TH SarabunPSK" w:cs="TH SarabunPSK"/>
                <w:color w:val="000000" w:themeColor="text1"/>
                <w:sz w:val="28"/>
              </w:rPr>
            </w:pPr>
          </w:p>
        </w:tc>
        <w:tc>
          <w:tcPr>
            <w:tcW w:w="2268" w:type="dxa"/>
          </w:tcPr>
          <w:p w14:paraId="7F079DA0" w14:textId="77777777" w:rsidR="006F0E12" w:rsidRPr="002233EC" w:rsidRDefault="006F0E12" w:rsidP="0040165A">
            <w:pPr>
              <w:rPr>
                <w:rFonts w:ascii="TH SarabunPSK" w:hAnsi="TH SarabunPSK" w:cs="TH SarabunPSK"/>
                <w:color w:val="000000" w:themeColor="text1"/>
                <w:sz w:val="28"/>
              </w:rPr>
            </w:pPr>
          </w:p>
        </w:tc>
        <w:tc>
          <w:tcPr>
            <w:tcW w:w="3259" w:type="dxa"/>
          </w:tcPr>
          <w:p w14:paraId="6236FC22" w14:textId="77777777" w:rsidR="006F0E12" w:rsidRPr="002233EC" w:rsidRDefault="006F0E12" w:rsidP="0040165A">
            <w:pPr>
              <w:rPr>
                <w:rFonts w:ascii="TH SarabunPSK" w:hAnsi="TH SarabunPSK" w:cs="TH SarabunPSK"/>
                <w:color w:val="000000" w:themeColor="text1"/>
                <w:sz w:val="28"/>
              </w:rPr>
            </w:pPr>
          </w:p>
        </w:tc>
      </w:tr>
    </w:tbl>
    <w:p w14:paraId="55C25831" w14:textId="706C2F6D" w:rsidR="006F0E12" w:rsidRPr="00924FE8" w:rsidRDefault="006F0E12" w:rsidP="006F0E12">
      <w:pPr>
        <w:rPr>
          <w:rFonts w:ascii="TH SarabunPSK" w:hAnsi="TH SarabunPSK" w:cs="TH SarabunPSK"/>
          <w:color w:val="000000" w:themeColor="text1"/>
          <w:sz w:val="28"/>
        </w:rPr>
      </w:pPr>
      <w:r w:rsidRPr="00924FE8">
        <w:rPr>
          <w:rFonts w:ascii="TH SarabunPSK" w:hAnsi="TH SarabunPSK" w:cs="TH SarabunPSK"/>
          <w:b/>
          <w:bCs/>
          <w:color w:val="000000" w:themeColor="text1"/>
          <w:sz w:val="28"/>
          <w:cs/>
        </w:rPr>
        <w:t xml:space="preserve">ตารางที่ 6.3 </w:t>
      </w:r>
      <w:r w:rsidRPr="00924FE8">
        <w:rPr>
          <w:rFonts w:ascii="TH SarabunPSK" w:hAnsi="TH SarabunPSK" w:cs="TH SarabunPSK"/>
          <w:color w:val="000000" w:themeColor="text1"/>
          <w:sz w:val="28"/>
          <w:cs/>
        </w:rPr>
        <w:t>จำนวนนิสิตทั้งหมด (</w:t>
      </w:r>
      <w:r w:rsidR="00CA47F1">
        <w:rPr>
          <w:rFonts w:ascii="TH SarabunPSK" w:hAnsi="TH SarabunPSK" w:cs="TH SarabunPSK" w:hint="cs"/>
          <w:color w:val="000000" w:themeColor="text1"/>
          <w:sz w:val="28"/>
          <w:cs/>
        </w:rPr>
        <w:t xml:space="preserve">5 </w:t>
      </w:r>
      <w:r w:rsidRPr="00924FE8">
        <w:rPr>
          <w:rFonts w:ascii="TH SarabunPSK" w:hAnsi="TH SarabunPSK" w:cs="TH SarabunPSK"/>
          <w:color w:val="000000" w:themeColor="text1"/>
          <w:sz w:val="28"/>
          <w:cs/>
        </w:rPr>
        <w:t>ปีย้อนหลัง)</w:t>
      </w:r>
    </w:p>
    <w:tbl>
      <w:tblPr>
        <w:tblStyle w:val="TableGrid"/>
        <w:tblW w:w="0" w:type="auto"/>
        <w:tblLook w:val="04A0" w:firstRow="1" w:lastRow="0" w:firstColumn="1" w:lastColumn="0" w:noHBand="0" w:noVBand="1"/>
      </w:tblPr>
      <w:tblGrid>
        <w:gridCol w:w="1384"/>
        <w:gridCol w:w="1384"/>
        <w:gridCol w:w="1384"/>
        <w:gridCol w:w="1384"/>
        <w:gridCol w:w="1385"/>
        <w:gridCol w:w="1385"/>
        <w:gridCol w:w="1385"/>
      </w:tblGrid>
      <w:tr w:rsidR="006F0E12" w:rsidRPr="00924FE8" w14:paraId="04A84DE8" w14:textId="77777777" w:rsidTr="0040165A">
        <w:tc>
          <w:tcPr>
            <w:tcW w:w="1384" w:type="dxa"/>
            <w:vMerge w:val="restart"/>
            <w:shd w:val="clear" w:color="auto" w:fill="AEAAAA" w:themeFill="background2" w:themeFillShade="BF"/>
            <w:vAlign w:val="center"/>
          </w:tcPr>
          <w:p w14:paraId="1BBE42D1" w14:textId="77777777" w:rsidR="006F0E12" w:rsidRPr="0034275A" w:rsidRDefault="006F0E12" w:rsidP="0040165A">
            <w:pPr>
              <w:jc w:val="center"/>
              <w:rPr>
                <w:rFonts w:ascii="TH SarabunPSK" w:hAnsi="TH SarabunPSK" w:cs="TH SarabunPSK"/>
                <w:b/>
                <w:bCs/>
                <w:color w:val="000000" w:themeColor="text1"/>
                <w:sz w:val="28"/>
              </w:rPr>
            </w:pPr>
            <w:r w:rsidRPr="0034275A">
              <w:rPr>
                <w:rFonts w:ascii="TH SarabunPSK" w:hAnsi="TH SarabunPSK" w:cs="TH SarabunPSK"/>
                <w:b/>
                <w:bCs/>
                <w:color w:val="000000" w:themeColor="text1"/>
                <w:sz w:val="28"/>
                <w:cs/>
              </w:rPr>
              <w:t>ปีการศึกษา</w:t>
            </w:r>
          </w:p>
        </w:tc>
        <w:tc>
          <w:tcPr>
            <w:tcW w:w="8307" w:type="dxa"/>
            <w:gridSpan w:val="6"/>
            <w:shd w:val="clear" w:color="auto" w:fill="AEAAAA" w:themeFill="background2" w:themeFillShade="BF"/>
            <w:vAlign w:val="center"/>
          </w:tcPr>
          <w:p w14:paraId="6D161ECB" w14:textId="4115DFE8" w:rsidR="006F0E12" w:rsidRPr="0034275A" w:rsidRDefault="00CA47F1" w:rsidP="0040165A">
            <w:pPr>
              <w:jc w:val="center"/>
              <w:rPr>
                <w:rFonts w:ascii="TH SarabunPSK" w:hAnsi="TH SarabunPSK" w:cs="TH SarabunPSK"/>
                <w:b/>
                <w:bCs/>
                <w:color w:val="000000" w:themeColor="text1"/>
                <w:sz w:val="28"/>
                <w:cs/>
              </w:rPr>
            </w:pPr>
            <w:r w:rsidRPr="0034275A">
              <w:rPr>
                <w:rFonts w:ascii="TH SarabunPSK" w:hAnsi="TH SarabunPSK" w:cs="TH SarabunPSK" w:hint="cs"/>
                <w:b/>
                <w:bCs/>
                <w:color w:val="000000" w:themeColor="text1"/>
                <w:sz w:val="28"/>
                <w:cs/>
              </w:rPr>
              <w:t>จำนวน</w:t>
            </w:r>
            <w:r w:rsidR="006F0E12" w:rsidRPr="0034275A">
              <w:rPr>
                <w:rFonts w:ascii="TH SarabunPSK" w:hAnsi="TH SarabunPSK" w:cs="TH SarabunPSK"/>
                <w:b/>
                <w:bCs/>
                <w:color w:val="000000" w:themeColor="text1"/>
                <w:sz w:val="28"/>
                <w:cs/>
              </w:rPr>
              <w:t>นิสิต</w:t>
            </w:r>
            <w:r w:rsidRPr="0034275A">
              <w:rPr>
                <w:rFonts w:ascii="TH SarabunPSK" w:hAnsi="TH SarabunPSK" w:cs="TH SarabunPSK" w:hint="cs"/>
                <w:b/>
                <w:bCs/>
                <w:color w:val="000000" w:themeColor="text1"/>
                <w:sz w:val="28"/>
                <w:cs/>
              </w:rPr>
              <w:t xml:space="preserve"> (คน)</w:t>
            </w:r>
          </w:p>
        </w:tc>
      </w:tr>
      <w:tr w:rsidR="006F0E12" w:rsidRPr="00924FE8" w14:paraId="72FD8A29" w14:textId="77777777" w:rsidTr="0040165A">
        <w:tc>
          <w:tcPr>
            <w:tcW w:w="1384" w:type="dxa"/>
            <w:vMerge/>
            <w:shd w:val="clear" w:color="auto" w:fill="AEAAAA" w:themeFill="background2" w:themeFillShade="BF"/>
            <w:vAlign w:val="center"/>
          </w:tcPr>
          <w:p w14:paraId="47C17002" w14:textId="77777777" w:rsidR="006F0E12" w:rsidRPr="0034275A" w:rsidRDefault="006F0E12" w:rsidP="0040165A">
            <w:pPr>
              <w:jc w:val="center"/>
              <w:rPr>
                <w:rFonts w:ascii="TH SarabunPSK" w:hAnsi="TH SarabunPSK" w:cs="TH SarabunPSK"/>
                <w:b/>
                <w:bCs/>
                <w:color w:val="000000" w:themeColor="text1"/>
                <w:sz w:val="28"/>
              </w:rPr>
            </w:pPr>
          </w:p>
        </w:tc>
        <w:tc>
          <w:tcPr>
            <w:tcW w:w="1384" w:type="dxa"/>
            <w:shd w:val="clear" w:color="auto" w:fill="AEAAAA" w:themeFill="background2" w:themeFillShade="BF"/>
            <w:vAlign w:val="center"/>
          </w:tcPr>
          <w:p w14:paraId="62F2D571" w14:textId="77777777" w:rsidR="006F0E12" w:rsidRPr="0034275A" w:rsidRDefault="006F0E12" w:rsidP="0040165A">
            <w:pPr>
              <w:jc w:val="center"/>
              <w:rPr>
                <w:rFonts w:ascii="TH SarabunPSK" w:hAnsi="TH SarabunPSK" w:cs="TH SarabunPSK"/>
                <w:b/>
                <w:bCs/>
                <w:color w:val="000000" w:themeColor="text1"/>
                <w:sz w:val="28"/>
              </w:rPr>
            </w:pPr>
            <w:r w:rsidRPr="0034275A">
              <w:rPr>
                <w:rFonts w:ascii="TH SarabunPSK" w:hAnsi="TH SarabunPSK" w:cs="TH SarabunPSK"/>
                <w:b/>
                <w:bCs/>
                <w:color w:val="000000" w:themeColor="text1"/>
                <w:sz w:val="28"/>
                <w:cs/>
              </w:rPr>
              <w:t xml:space="preserve">ปีที่ </w:t>
            </w:r>
            <w:r w:rsidRPr="0034275A">
              <w:rPr>
                <w:rFonts w:ascii="TH SarabunPSK" w:hAnsi="TH SarabunPSK" w:cs="TH SarabunPSK"/>
                <w:b/>
                <w:bCs/>
                <w:color w:val="000000" w:themeColor="text1"/>
                <w:sz w:val="28"/>
              </w:rPr>
              <w:t>1</w:t>
            </w:r>
          </w:p>
        </w:tc>
        <w:tc>
          <w:tcPr>
            <w:tcW w:w="1384" w:type="dxa"/>
            <w:shd w:val="clear" w:color="auto" w:fill="AEAAAA" w:themeFill="background2" w:themeFillShade="BF"/>
            <w:vAlign w:val="center"/>
          </w:tcPr>
          <w:p w14:paraId="18F32C4A" w14:textId="77777777" w:rsidR="006F0E12" w:rsidRPr="0034275A" w:rsidRDefault="006F0E12" w:rsidP="0040165A">
            <w:pPr>
              <w:jc w:val="center"/>
              <w:rPr>
                <w:rFonts w:ascii="TH SarabunPSK" w:hAnsi="TH SarabunPSK" w:cs="TH SarabunPSK"/>
                <w:b/>
                <w:bCs/>
                <w:color w:val="000000" w:themeColor="text1"/>
                <w:sz w:val="28"/>
              </w:rPr>
            </w:pPr>
            <w:r w:rsidRPr="0034275A">
              <w:rPr>
                <w:rFonts w:ascii="TH SarabunPSK" w:hAnsi="TH SarabunPSK" w:cs="TH SarabunPSK"/>
                <w:b/>
                <w:bCs/>
                <w:color w:val="000000" w:themeColor="text1"/>
                <w:sz w:val="28"/>
                <w:cs/>
              </w:rPr>
              <w:t xml:space="preserve">ปีที่ </w:t>
            </w:r>
            <w:r w:rsidRPr="0034275A">
              <w:rPr>
                <w:rFonts w:ascii="TH SarabunPSK" w:hAnsi="TH SarabunPSK" w:cs="TH SarabunPSK"/>
                <w:b/>
                <w:bCs/>
                <w:color w:val="000000" w:themeColor="text1"/>
                <w:sz w:val="28"/>
              </w:rPr>
              <w:t>2</w:t>
            </w:r>
          </w:p>
        </w:tc>
        <w:tc>
          <w:tcPr>
            <w:tcW w:w="1384" w:type="dxa"/>
            <w:shd w:val="clear" w:color="auto" w:fill="AEAAAA" w:themeFill="background2" w:themeFillShade="BF"/>
            <w:vAlign w:val="center"/>
          </w:tcPr>
          <w:p w14:paraId="43F6DD5D" w14:textId="77777777" w:rsidR="006F0E12" w:rsidRPr="0034275A" w:rsidRDefault="006F0E12" w:rsidP="0040165A">
            <w:pPr>
              <w:jc w:val="center"/>
              <w:rPr>
                <w:rFonts w:ascii="TH SarabunPSK" w:hAnsi="TH SarabunPSK" w:cs="TH SarabunPSK"/>
                <w:b/>
                <w:bCs/>
                <w:color w:val="000000" w:themeColor="text1"/>
                <w:sz w:val="28"/>
              </w:rPr>
            </w:pPr>
            <w:r w:rsidRPr="0034275A">
              <w:rPr>
                <w:rFonts w:ascii="TH SarabunPSK" w:hAnsi="TH SarabunPSK" w:cs="TH SarabunPSK"/>
                <w:b/>
                <w:bCs/>
                <w:color w:val="000000" w:themeColor="text1"/>
                <w:sz w:val="28"/>
                <w:cs/>
              </w:rPr>
              <w:t xml:space="preserve">ปีที่ </w:t>
            </w:r>
            <w:r w:rsidRPr="0034275A">
              <w:rPr>
                <w:rFonts w:ascii="TH SarabunPSK" w:hAnsi="TH SarabunPSK" w:cs="TH SarabunPSK"/>
                <w:b/>
                <w:bCs/>
                <w:color w:val="000000" w:themeColor="text1"/>
                <w:sz w:val="28"/>
              </w:rPr>
              <w:t>3</w:t>
            </w:r>
          </w:p>
        </w:tc>
        <w:tc>
          <w:tcPr>
            <w:tcW w:w="1385" w:type="dxa"/>
            <w:shd w:val="clear" w:color="auto" w:fill="AEAAAA" w:themeFill="background2" w:themeFillShade="BF"/>
            <w:vAlign w:val="center"/>
          </w:tcPr>
          <w:p w14:paraId="70970163" w14:textId="77777777" w:rsidR="006F0E12" w:rsidRPr="0034275A" w:rsidRDefault="006F0E12" w:rsidP="0040165A">
            <w:pPr>
              <w:jc w:val="center"/>
              <w:rPr>
                <w:rFonts w:ascii="TH SarabunPSK" w:hAnsi="TH SarabunPSK" w:cs="TH SarabunPSK"/>
                <w:b/>
                <w:bCs/>
                <w:color w:val="000000" w:themeColor="text1"/>
                <w:sz w:val="28"/>
              </w:rPr>
            </w:pPr>
            <w:r w:rsidRPr="0034275A">
              <w:rPr>
                <w:rFonts w:ascii="TH SarabunPSK" w:hAnsi="TH SarabunPSK" w:cs="TH SarabunPSK"/>
                <w:b/>
                <w:bCs/>
                <w:color w:val="000000" w:themeColor="text1"/>
                <w:sz w:val="28"/>
                <w:cs/>
              </w:rPr>
              <w:t xml:space="preserve">ปีที่ </w:t>
            </w:r>
            <w:r w:rsidRPr="0034275A">
              <w:rPr>
                <w:rFonts w:ascii="TH SarabunPSK" w:hAnsi="TH SarabunPSK" w:cs="TH SarabunPSK"/>
                <w:b/>
                <w:bCs/>
                <w:color w:val="000000" w:themeColor="text1"/>
                <w:sz w:val="28"/>
              </w:rPr>
              <w:t>4</w:t>
            </w:r>
          </w:p>
        </w:tc>
        <w:tc>
          <w:tcPr>
            <w:tcW w:w="1385" w:type="dxa"/>
            <w:shd w:val="clear" w:color="auto" w:fill="AEAAAA" w:themeFill="background2" w:themeFillShade="BF"/>
            <w:vAlign w:val="center"/>
          </w:tcPr>
          <w:p w14:paraId="6C1D338A" w14:textId="77777777" w:rsidR="006F0E12" w:rsidRPr="0034275A" w:rsidRDefault="006F0E12" w:rsidP="0040165A">
            <w:pPr>
              <w:jc w:val="center"/>
              <w:rPr>
                <w:rFonts w:ascii="TH SarabunPSK" w:hAnsi="TH SarabunPSK" w:cs="TH SarabunPSK"/>
                <w:b/>
                <w:bCs/>
                <w:color w:val="000000" w:themeColor="text1"/>
                <w:sz w:val="28"/>
              </w:rPr>
            </w:pPr>
            <w:r w:rsidRPr="0034275A">
              <w:rPr>
                <w:rFonts w:ascii="TH SarabunPSK" w:hAnsi="TH SarabunPSK" w:cs="TH SarabunPSK"/>
                <w:b/>
                <w:bCs/>
                <w:color w:val="000000" w:themeColor="text1"/>
                <w:sz w:val="28"/>
              </w:rPr>
              <w:t xml:space="preserve">&gt; </w:t>
            </w:r>
            <w:r w:rsidRPr="0034275A">
              <w:rPr>
                <w:rFonts w:ascii="TH SarabunPSK" w:hAnsi="TH SarabunPSK" w:cs="TH SarabunPSK"/>
                <w:b/>
                <w:bCs/>
                <w:color w:val="000000" w:themeColor="text1"/>
                <w:sz w:val="28"/>
                <w:cs/>
              </w:rPr>
              <w:t xml:space="preserve">ปีที่ </w:t>
            </w:r>
            <w:r w:rsidRPr="0034275A">
              <w:rPr>
                <w:rFonts w:ascii="TH SarabunPSK" w:hAnsi="TH SarabunPSK" w:cs="TH SarabunPSK"/>
                <w:b/>
                <w:bCs/>
                <w:color w:val="000000" w:themeColor="text1"/>
                <w:sz w:val="28"/>
              </w:rPr>
              <w:t>4</w:t>
            </w:r>
          </w:p>
        </w:tc>
        <w:tc>
          <w:tcPr>
            <w:tcW w:w="1385" w:type="dxa"/>
            <w:shd w:val="clear" w:color="auto" w:fill="AEAAAA" w:themeFill="background2" w:themeFillShade="BF"/>
            <w:vAlign w:val="center"/>
          </w:tcPr>
          <w:p w14:paraId="374F29A6" w14:textId="77777777" w:rsidR="006F0E12" w:rsidRPr="0034275A" w:rsidRDefault="006F0E12" w:rsidP="0040165A">
            <w:pPr>
              <w:jc w:val="center"/>
              <w:rPr>
                <w:rFonts w:ascii="TH SarabunPSK" w:hAnsi="TH SarabunPSK" w:cs="TH SarabunPSK"/>
                <w:b/>
                <w:bCs/>
                <w:color w:val="000000" w:themeColor="text1"/>
                <w:sz w:val="28"/>
                <w:cs/>
              </w:rPr>
            </w:pPr>
            <w:r w:rsidRPr="0034275A">
              <w:rPr>
                <w:rFonts w:ascii="TH SarabunPSK" w:hAnsi="TH SarabunPSK" w:cs="TH SarabunPSK"/>
                <w:b/>
                <w:bCs/>
                <w:color w:val="000000" w:themeColor="text1"/>
                <w:sz w:val="28"/>
                <w:cs/>
              </w:rPr>
              <w:t>รวม</w:t>
            </w:r>
          </w:p>
        </w:tc>
      </w:tr>
      <w:tr w:rsidR="006F0E12" w:rsidRPr="00924FE8" w14:paraId="5D411B7B" w14:textId="77777777" w:rsidTr="0040165A">
        <w:tc>
          <w:tcPr>
            <w:tcW w:w="1384" w:type="dxa"/>
          </w:tcPr>
          <w:p w14:paraId="03AA4454" w14:textId="77777777" w:rsidR="006F0E12" w:rsidRPr="00924FE8" w:rsidRDefault="006F0E12" w:rsidP="0040165A">
            <w:pPr>
              <w:rPr>
                <w:rFonts w:ascii="TH SarabunPSK" w:hAnsi="TH SarabunPSK" w:cs="TH SarabunPSK"/>
                <w:color w:val="000000" w:themeColor="text1"/>
                <w:sz w:val="28"/>
              </w:rPr>
            </w:pPr>
          </w:p>
        </w:tc>
        <w:tc>
          <w:tcPr>
            <w:tcW w:w="1384" w:type="dxa"/>
          </w:tcPr>
          <w:p w14:paraId="360C00B1" w14:textId="77777777" w:rsidR="006F0E12" w:rsidRPr="00924FE8" w:rsidRDefault="006F0E12" w:rsidP="0040165A">
            <w:pPr>
              <w:rPr>
                <w:rFonts w:ascii="TH SarabunPSK" w:hAnsi="TH SarabunPSK" w:cs="TH SarabunPSK"/>
                <w:color w:val="000000" w:themeColor="text1"/>
                <w:sz w:val="28"/>
              </w:rPr>
            </w:pPr>
          </w:p>
        </w:tc>
        <w:tc>
          <w:tcPr>
            <w:tcW w:w="1384" w:type="dxa"/>
          </w:tcPr>
          <w:p w14:paraId="0583464B" w14:textId="77777777" w:rsidR="006F0E12" w:rsidRPr="00924FE8" w:rsidRDefault="006F0E12" w:rsidP="0040165A">
            <w:pPr>
              <w:rPr>
                <w:rFonts w:ascii="TH SarabunPSK" w:hAnsi="TH SarabunPSK" w:cs="TH SarabunPSK"/>
                <w:color w:val="000000" w:themeColor="text1"/>
                <w:sz w:val="28"/>
              </w:rPr>
            </w:pPr>
          </w:p>
        </w:tc>
        <w:tc>
          <w:tcPr>
            <w:tcW w:w="1384" w:type="dxa"/>
          </w:tcPr>
          <w:p w14:paraId="182C635F" w14:textId="77777777" w:rsidR="006F0E12" w:rsidRPr="00924FE8" w:rsidRDefault="006F0E12" w:rsidP="0040165A">
            <w:pPr>
              <w:rPr>
                <w:rFonts w:ascii="TH SarabunPSK" w:hAnsi="TH SarabunPSK" w:cs="TH SarabunPSK"/>
                <w:color w:val="000000" w:themeColor="text1"/>
                <w:sz w:val="28"/>
              </w:rPr>
            </w:pPr>
          </w:p>
        </w:tc>
        <w:tc>
          <w:tcPr>
            <w:tcW w:w="1385" w:type="dxa"/>
          </w:tcPr>
          <w:p w14:paraId="79ECE8DC" w14:textId="77777777" w:rsidR="006F0E12" w:rsidRPr="00924FE8" w:rsidRDefault="006F0E12" w:rsidP="0040165A">
            <w:pPr>
              <w:rPr>
                <w:rFonts w:ascii="TH SarabunPSK" w:hAnsi="TH SarabunPSK" w:cs="TH SarabunPSK"/>
                <w:color w:val="000000" w:themeColor="text1"/>
                <w:sz w:val="28"/>
              </w:rPr>
            </w:pPr>
          </w:p>
        </w:tc>
        <w:tc>
          <w:tcPr>
            <w:tcW w:w="1385" w:type="dxa"/>
          </w:tcPr>
          <w:p w14:paraId="10AE265A" w14:textId="77777777" w:rsidR="006F0E12" w:rsidRPr="00924FE8" w:rsidRDefault="006F0E12" w:rsidP="0040165A">
            <w:pPr>
              <w:rPr>
                <w:rFonts w:ascii="TH SarabunPSK" w:hAnsi="TH SarabunPSK" w:cs="TH SarabunPSK"/>
                <w:color w:val="000000" w:themeColor="text1"/>
                <w:sz w:val="28"/>
              </w:rPr>
            </w:pPr>
          </w:p>
        </w:tc>
        <w:tc>
          <w:tcPr>
            <w:tcW w:w="1385" w:type="dxa"/>
          </w:tcPr>
          <w:p w14:paraId="040209DD" w14:textId="77777777" w:rsidR="006F0E12" w:rsidRPr="00924FE8" w:rsidRDefault="006F0E12" w:rsidP="0040165A">
            <w:pPr>
              <w:rPr>
                <w:rFonts w:ascii="TH SarabunPSK" w:hAnsi="TH SarabunPSK" w:cs="TH SarabunPSK"/>
                <w:color w:val="000000" w:themeColor="text1"/>
                <w:sz w:val="28"/>
              </w:rPr>
            </w:pPr>
          </w:p>
        </w:tc>
      </w:tr>
      <w:tr w:rsidR="006F0E12" w:rsidRPr="00924FE8" w14:paraId="04D62A54" w14:textId="77777777" w:rsidTr="0040165A">
        <w:tc>
          <w:tcPr>
            <w:tcW w:w="1384" w:type="dxa"/>
          </w:tcPr>
          <w:p w14:paraId="25C8205E" w14:textId="77777777" w:rsidR="006F0E12" w:rsidRPr="00924FE8" w:rsidRDefault="006F0E12" w:rsidP="0040165A">
            <w:pPr>
              <w:rPr>
                <w:rFonts w:ascii="TH SarabunPSK" w:hAnsi="TH SarabunPSK" w:cs="TH SarabunPSK"/>
                <w:color w:val="000000" w:themeColor="text1"/>
                <w:sz w:val="28"/>
              </w:rPr>
            </w:pPr>
          </w:p>
        </w:tc>
        <w:tc>
          <w:tcPr>
            <w:tcW w:w="1384" w:type="dxa"/>
          </w:tcPr>
          <w:p w14:paraId="098E7218" w14:textId="77777777" w:rsidR="006F0E12" w:rsidRPr="00924FE8" w:rsidRDefault="006F0E12" w:rsidP="0040165A">
            <w:pPr>
              <w:rPr>
                <w:rFonts w:ascii="TH SarabunPSK" w:hAnsi="TH SarabunPSK" w:cs="TH SarabunPSK"/>
                <w:color w:val="000000" w:themeColor="text1"/>
                <w:sz w:val="28"/>
              </w:rPr>
            </w:pPr>
          </w:p>
        </w:tc>
        <w:tc>
          <w:tcPr>
            <w:tcW w:w="1384" w:type="dxa"/>
          </w:tcPr>
          <w:p w14:paraId="38BBC22F" w14:textId="77777777" w:rsidR="006F0E12" w:rsidRPr="00924FE8" w:rsidRDefault="006F0E12" w:rsidP="0040165A">
            <w:pPr>
              <w:rPr>
                <w:rFonts w:ascii="TH SarabunPSK" w:hAnsi="TH SarabunPSK" w:cs="TH SarabunPSK"/>
                <w:color w:val="000000" w:themeColor="text1"/>
                <w:sz w:val="28"/>
              </w:rPr>
            </w:pPr>
          </w:p>
        </w:tc>
        <w:tc>
          <w:tcPr>
            <w:tcW w:w="1384" w:type="dxa"/>
          </w:tcPr>
          <w:p w14:paraId="16155926" w14:textId="77777777" w:rsidR="006F0E12" w:rsidRPr="00924FE8" w:rsidRDefault="006F0E12" w:rsidP="0040165A">
            <w:pPr>
              <w:rPr>
                <w:rFonts w:ascii="TH SarabunPSK" w:hAnsi="TH SarabunPSK" w:cs="TH SarabunPSK"/>
                <w:color w:val="000000" w:themeColor="text1"/>
                <w:sz w:val="28"/>
              </w:rPr>
            </w:pPr>
          </w:p>
        </w:tc>
        <w:tc>
          <w:tcPr>
            <w:tcW w:w="1385" w:type="dxa"/>
          </w:tcPr>
          <w:p w14:paraId="4C09B2A3" w14:textId="77777777" w:rsidR="006F0E12" w:rsidRPr="00924FE8" w:rsidRDefault="006F0E12" w:rsidP="0040165A">
            <w:pPr>
              <w:rPr>
                <w:rFonts w:ascii="TH SarabunPSK" w:hAnsi="TH SarabunPSK" w:cs="TH SarabunPSK"/>
                <w:color w:val="000000" w:themeColor="text1"/>
                <w:sz w:val="28"/>
              </w:rPr>
            </w:pPr>
          </w:p>
        </w:tc>
        <w:tc>
          <w:tcPr>
            <w:tcW w:w="1385" w:type="dxa"/>
          </w:tcPr>
          <w:p w14:paraId="2B16FB05" w14:textId="77777777" w:rsidR="006F0E12" w:rsidRPr="00924FE8" w:rsidRDefault="006F0E12" w:rsidP="0040165A">
            <w:pPr>
              <w:rPr>
                <w:rFonts w:ascii="TH SarabunPSK" w:hAnsi="TH SarabunPSK" w:cs="TH SarabunPSK"/>
                <w:color w:val="000000" w:themeColor="text1"/>
                <w:sz w:val="28"/>
              </w:rPr>
            </w:pPr>
          </w:p>
        </w:tc>
        <w:tc>
          <w:tcPr>
            <w:tcW w:w="1385" w:type="dxa"/>
          </w:tcPr>
          <w:p w14:paraId="2BA8C68F" w14:textId="77777777" w:rsidR="006F0E12" w:rsidRPr="00924FE8" w:rsidRDefault="006F0E12" w:rsidP="0040165A">
            <w:pPr>
              <w:rPr>
                <w:rFonts w:ascii="TH SarabunPSK" w:hAnsi="TH SarabunPSK" w:cs="TH SarabunPSK"/>
                <w:color w:val="000000" w:themeColor="text1"/>
                <w:sz w:val="28"/>
              </w:rPr>
            </w:pPr>
          </w:p>
        </w:tc>
      </w:tr>
      <w:tr w:rsidR="006F0E12" w:rsidRPr="00924FE8" w14:paraId="567A88C3" w14:textId="77777777" w:rsidTr="0040165A">
        <w:tc>
          <w:tcPr>
            <w:tcW w:w="1384" w:type="dxa"/>
          </w:tcPr>
          <w:p w14:paraId="27228BD8" w14:textId="77777777" w:rsidR="006F0E12" w:rsidRPr="00924FE8" w:rsidRDefault="006F0E12" w:rsidP="0040165A">
            <w:pPr>
              <w:rPr>
                <w:rFonts w:ascii="TH SarabunPSK" w:hAnsi="TH SarabunPSK" w:cs="TH SarabunPSK"/>
                <w:color w:val="000000" w:themeColor="text1"/>
                <w:sz w:val="28"/>
              </w:rPr>
            </w:pPr>
          </w:p>
        </w:tc>
        <w:tc>
          <w:tcPr>
            <w:tcW w:w="1384" w:type="dxa"/>
          </w:tcPr>
          <w:p w14:paraId="735BA133" w14:textId="77777777" w:rsidR="006F0E12" w:rsidRPr="00924FE8" w:rsidRDefault="006F0E12" w:rsidP="0040165A">
            <w:pPr>
              <w:rPr>
                <w:rFonts w:ascii="TH SarabunPSK" w:hAnsi="TH SarabunPSK" w:cs="TH SarabunPSK"/>
                <w:color w:val="000000" w:themeColor="text1"/>
                <w:sz w:val="28"/>
              </w:rPr>
            </w:pPr>
          </w:p>
        </w:tc>
        <w:tc>
          <w:tcPr>
            <w:tcW w:w="1384" w:type="dxa"/>
          </w:tcPr>
          <w:p w14:paraId="1D442986" w14:textId="77777777" w:rsidR="006F0E12" w:rsidRPr="00924FE8" w:rsidRDefault="006F0E12" w:rsidP="0040165A">
            <w:pPr>
              <w:rPr>
                <w:rFonts w:ascii="TH SarabunPSK" w:hAnsi="TH SarabunPSK" w:cs="TH SarabunPSK"/>
                <w:color w:val="000000" w:themeColor="text1"/>
                <w:sz w:val="28"/>
              </w:rPr>
            </w:pPr>
          </w:p>
        </w:tc>
        <w:tc>
          <w:tcPr>
            <w:tcW w:w="1384" w:type="dxa"/>
          </w:tcPr>
          <w:p w14:paraId="5AF9C73B" w14:textId="77777777" w:rsidR="006F0E12" w:rsidRPr="00924FE8" w:rsidRDefault="006F0E12" w:rsidP="0040165A">
            <w:pPr>
              <w:rPr>
                <w:rFonts w:ascii="TH SarabunPSK" w:hAnsi="TH SarabunPSK" w:cs="TH SarabunPSK"/>
                <w:color w:val="000000" w:themeColor="text1"/>
                <w:sz w:val="28"/>
              </w:rPr>
            </w:pPr>
          </w:p>
        </w:tc>
        <w:tc>
          <w:tcPr>
            <w:tcW w:w="1385" w:type="dxa"/>
          </w:tcPr>
          <w:p w14:paraId="3B5CFC33" w14:textId="77777777" w:rsidR="006F0E12" w:rsidRPr="00924FE8" w:rsidRDefault="006F0E12" w:rsidP="0040165A">
            <w:pPr>
              <w:rPr>
                <w:rFonts w:ascii="TH SarabunPSK" w:hAnsi="TH SarabunPSK" w:cs="TH SarabunPSK"/>
                <w:color w:val="000000" w:themeColor="text1"/>
                <w:sz w:val="28"/>
              </w:rPr>
            </w:pPr>
          </w:p>
        </w:tc>
        <w:tc>
          <w:tcPr>
            <w:tcW w:w="1385" w:type="dxa"/>
          </w:tcPr>
          <w:p w14:paraId="7943FB3A" w14:textId="77777777" w:rsidR="006F0E12" w:rsidRPr="00924FE8" w:rsidRDefault="006F0E12" w:rsidP="0040165A">
            <w:pPr>
              <w:rPr>
                <w:rFonts w:ascii="TH SarabunPSK" w:hAnsi="TH SarabunPSK" w:cs="TH SarabunPSK"/>
                <w:color w:val="000000" w:themeColor="text1"/>
                <w:sz w:val="28"/>
              </w:rPr>
            </w:pPr>
          </w:p>
        </w:tc>
        <w:tc>
          <w:tcPr>
            <w:tcW w:w="1385" w:type="dxa"/>
          </w:tcPr>
          <w:p w14:paraId="4009E3F2" w14:textId="77777777" w:rsidR="006F0E12" w:rsidRPr="00924FE8" w:rsidRDefault="006F0E12" w:rsidP="0040165A">
            <w:pPr>
              <w:rPr>
                <w:rFonts w:ascii="TH SarabunPSK" w:hAnsi="TH SarabunPSK" w:cs="TH SarabunPSK"/>
                <w:color w:val="000000" w:themeColor="text1"/>
                <w:sz w:val="28"/>
              </w:rPr>
            </w:pPr>
          </w:p>
        </w:tc>
      </w:tr>
    </w:tbl>
    <w:p w14:paraId="617B5C9D" w14:textId="0D9484E9" w:rsidR="006F0E12" w:rsidRPr="00924FE8" w:rsidRDefault="006F0E12" w:rsidP="006F0E12">
      <w:pPr>
        <w:rPr>
          <w:rFonts w:ascii="TH SarabunPSK" w:hAnsi="TH SarabunPSK" w:cs="TH SarabunPSK"/>
          <w:color w:val="000000" w:themeColor="text1"/>
          <w:sz w:val="28"/>
        </w:rPr>
      </w:pPr>
      <w:r w:rsidRPr="00924FE8">
        <w:rPr>
          <w:rFonts w:ascii="TH SarabunPSK" w:hAnsi="TH SarabunPSK" w:cs="TH SarabunPSK"/>
          <w:color w:val="000000" w:themeColor="text1"/>
          <w:sz w:val="28"/>
          <w:u w:val="single"/>
          <w:cs/>
        </w:rPr>
        <w:t>หมายเหตุ</w:t>
      </w:r>
      <w:r w:rsidRPr="00924FE8">
        <w:rPr>
          <w:rFonts w:ascii="TH SarabunPSK" w:hAnsi="TH SarabunPSK" w:cs="TH SarabunPSK"/>
          <w:color w:val="000000" w:themeColor="text1"/>
          <w:sz w:val="28"/>
          <w:cs/>
        </w:rPr>
        <w:t xml:space="preserve"> กรณีที่หลักสูตรจัดการศึกษาเป็นจำนวนเวลา 5 ปี ให้ระบุ ปีที่ 1- </w:t>
      </w:r>
      <w:r w:rsidRPr="00924FE8">
        <w:rPr>
          <w:rFonts w:ascii="TH SarabunPSK" w:hAnsi="TH SarabunPSK" w:cs="TH SarabunPSK"/>
          <w:color w:val="000000" w:themeColor="text1"/>
          <w:sz w:val="28"/>
        </w:rPr>
        <w:t xml:space="preserve">5 </w:t>
      </w:r>
      <w:r w:rsidRPr="00924FE8">
        <w:rPr>
          <w:rFonts w:ascii="TH SarabunPSK" w:hAnsi="TH SarabunPSK" w:cs="TH SarabunPSK"/>
          <w:color w:val="000000" w:themeColor="text1"/>
          <w:sz w:val="28"/>
          <w:cs/>
        </w:rPr>
        <w:t xml:space="preserve">และ </w:t>
      </w:r>
      <w:r w:rsidRPr="00924FE8">
        <w:rPr>
          <w:rFonts w:ascii="TH SarabunPSK" w:hAnsi="TH SarabunPSK" w:cs="TH SarabunPSK"/>
          <w:color w:val="000000" w:themeColor="text1"/>
          <w:sz w:val="28"/>
        </w:rPr>
        <w:t>&gt;</w:t>
      </w:r>
      <w:r w:rsidR="00CA47F1">
        <w:rPr>
          <w:rFonts w:ascii="TH SarabunPSK" w:hAnsi="TH SarabunPSK" w:cs="TH SarabunPSK" w:hint="cs"/>
          <w:color w:val="000000" w:themeColor="text1"/>
          <w:sz w:val="28"/>
          <w:cs/>
        </w:rPr>
        <w:t xml:space="preserve"> </w:t>
      </w:r>
      <w:r w:rsidRPr="00924FE8">
        <w:rPr>
          <w:rFonts w:ascii="TH SarabunPSK" w:hAnsi="TH SarabunPSK" w:cs="TH SarabunPSK"/>
          <w:color w:val="000000" w:themeColor="text1"/>
          <w:sz w:val="28"/>
          <w:cs/>
        </w:rPr>
        <w:t>ปีที่ 5</w:t>
      </w:r>
    </w:p>
    <w:p w14:paraId="549CD291" w14:textId="049C6C38" w:rsidR="006F0E12" w:rsidRPr="00924FE8" w:rsidRDefault="00FF2124" w:rsidP="006F0E12">
      <w:pPr>
        <w:spacing w:after="0" w:line="240" w:lineRule="auto"/>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 xml:space="preserve">ตารางที่ 6.4 </w:t>
      </w:r>
      <w:r w:rsidR="006F0E12" w:rsidRPr="00FF2124">
        <w:rPr>
          <w:rFonts w:ascii="TH SarabunPSK" w:hAnsi="TH SarabunPSK" w:cs="TH SarabunPSK"/>
          <w:color w:val="000000" w:themeColor="text1"/>
          <w:sz w:val="28"/>
          <w:cs/>
        </w:rPr>
        <w:t>หลักฐานแสดงผลการดำเนินงาน</w:t>
      </w:r>
    </w:p>
    <w:tbl>
      <w:tblPr>
        <w:tblStyle w:val="TableGrid"/>
        <w:tblW w:w="0" w:type="auto"/>
        <w:tblLook w:val="04A0" w:firstRow="1" w:lastRow="0" w:firstColumn="1" w:lastColumn="0" w:noHBand="0" w:noVBand="1"/>
      </w:tblPr>
      <w:tblGrid>
        <w:gridCol w:w="805"/>
        <w:gridCol w:w="8545"/>
      </w:tblGrid>
      <w:tr w:rsidR="006F0E12" w:rsidRPr="00924FE8" w14:paraId="54940B62" w14:textId="77777777" w:rsidTr="009769BA">
        <w:trPr>
          <w:trHeight w:val="369"/>
        </w:trPr>
        <w:tc>
          <w:tcPr>
            <w:tcW w:w="805" w:type="dxa"/>
            <w:shd w:val="clear" w:color="auto" w:fill="BFBFBF" w:themeFill="background1" w:themeFillShade="BF"/>
          </w:tcPr>
          <w:p w14:paraId="1F46F538" w14:textId="77777777" w:rsidR="006F0E12" w:rsidRPr="00924FE8" w:rsidRDefault="006F0E12" w:rsidP="0040165A">
            <w:pPr>
              <w:jc w:val="center"/>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ลำดับ</w:t>
            </w:r>
          </w:p>
        </w:tc>
        <w:tc>
          <w:tcPr>
            <w:tcW w:w="8545" w:type="dxa"/>
            <w:shd w:val="clear" w:color="auto" w:fill="BFBFBF" w:themeFill="background1" w:themeFillShade="BF"/>
          </w:tcPr>
          <w:p w14:paraId="003A3872" w14:textId="77777777" w:rsidR="006F0E12" w:rsidRPr="00924FE8" w:rsidRDefault="006F0E12" w:rsidP="0040165A">
            <w:pPr>
              <w:jc w:val="center"/>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ชื่อหลักฐาน</w:t>
            </w:r>
          </w:p>
        </w:tc>
      </w:tr>
      <w:tr w:rsidR="006F0E12" w:rsidRPr="00924FE8" w14:paraId="5249FD07" w14:textId="77777777" w:rsidTr="0040165A">
        <w:tc>
          <w:tcPr>
            <w:tcW w:w="805" w:type="dxa"/>
          </w:tcPr>
          <w:p w14:paraId="4E85A19E"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c>
          <w:tcPr>
            <w:tcW w:w="8545" w:type="dxa"/>
          </w:tcPr>
          <w:p w14:paraId="77960BA7"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r>
      <w:tr w:rsidR="006F0E12" w:rsidRPr="00924FE8" w14:paraId="7A1C02EB" w14:textId="77777777" w:rsidTr="0040165A">
        <w:tc>
          <w:tcPr>
            <w:tcW w:w="805" w:type="dxa"/>
          </w:tcPr>
          <w:p w14:paraId="7B7CDD04"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c>
          <w:tcPr>
            <w:tcW w:w="8545" w:type="dxa"/>
          </w:tcPr>
          <w:p w14:paraId="0037DCBE"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r>
    </w:tbl>
    <w:p w14:paraId="7C7D1CE0" w14:textId="77777777" w:rsidR="00F6330C" w:rsidRPr="009769BA" w:rsidRDefault="00F6330C" w:rsidP="006F0E12">
      <w:pPr>
        <w:spacing w:after="0" w:line="240" w:lineRule="auto"/>
        <w:rPr>
          <w:rFonts w:ascii="TH SarabunPSK" w:hAnsi="TH SarabunPSK" w:cs="TH SarabunPSK"/>
          <w:color w:val="000000" w:themeColor="text1"/>
          <w:sz w:val="8"/>
          <w:szCs w:val="8"/>
          <w:cs/>
        </w:rPr>
      </w:pPr>
    </w:p>
    <w:p w14:paraId="3311748C" w14:textId="77777777" w:rsidR="00B40E4E" w:rsidRPr="004E09F5" w:rsidRDefault="00B40E4E" w:rsidP="00B40E4E">
      <w:pPr>
        <w:spacing w:after="0"/>
        <w:rPr>
          <w:rFonts w:ascii="TH SarabunPSK" w:hAnsi="TH SarabunPSK" w:cs="TH SarabunPSK"/>
          <w:i/>
          <w:iCs/>
          <w:color w:val="000000" w:themeColor="text1"/>
          <w:sz w:val="28"/>
          <w:cs/>
        </w:rPr>
      </w:pPr>
      <w:r w:rsidRPr="004E09F5">
        <w:rPr>
          <w:rFonts w:ascii="TH SarabunPSK" w:hAnsi="TH SarabunPSK" w:cs="TH SarabunPSK" w:hint="cs"/>
          <w:i/>
          <w:iCs/>
          <w:color w:val="000000" w:themeColor="text1"/>
          <w:sz w:val="28"/>
          <w:cs/>
        </w:rPr>
        <w:t>หมายเหตุ</w:t>
      </w:r>
      <w:r w:rsidRPr="004E09F5">
        <w:rPr>
          <w:rFonts w:ascii="TH SarabunPSK" w:hAnsi="TH SarabunPSK" w:cs="TH SarabunPSK"/>
          <w:i/>
          <w:iCs/>
          <w:color w:val="000000" w:themeColor="text1"/>
          <w:sz w:val="28"/>
        </w:rPr>
        <w:t xml:space="preserve">: </w:t>
      </w:r>
      <w:r w:rsidRPr="004E09F5">
        <w:rPr>
          <w:rFonts w:ascii="TH SarabunPSK" w:hAnsi="TH SarabunPSK" w:cs="TH SarabunPSK" w:hint="cs"/>
          <w:i/>
          <w:iCs/>
          <w:color w:val="000000" w:themeColor="text1"/>
          <w:sz w:val="28"/>
          <w:cs/>
        </w:rPr>
        <w:t>สามารถแทรกลิง</w:t>
      </w:r>
      <w:r>
        <w:rPr>
          <w:rFonts w:ascii="TH SarabunPSK" w:hAnsi="TH SarabunPSK" w:cs="TH SarabunPSK" w:hint="cs"/>
          <w:i/>
          <w:iCs/>
          <w:color w:val="000000" w:themeColor="text1"/>
          <w:sz w:val="28"/>
          <w:cs/>
        </w:rPr>
        <w:t>ค์</w:t>
      </w:r>
      <w:r w:rsidRPr="004E09F5">
        <w:rPr>
          <w:rFonts w:ascii="TH SarabunPSK" w:hAnsi="TH SarabunPSK" w:cs="TH SarabunPSK" w:hint="cs"/>
          <w:i/>
          <w:iCs/>
          <w:color w:val="000000" w:themeColor="text1"/>
          <w:sz w:val="28"/>
          <w:cs/>
        </w:rPr>
        <w:t>หลักฐานในคำบรรยายได้</w:t>
      </w:r>
    </w:p>
    <w:p w14:paraId="2C433740" w14:textId="74E68AD9" w:rsidR="006F0E12" w:rsidRDefault="006F0E12" w:rsidP="006F0E12">
      <w:pPr>
        <w:spacing w:after="0" w:line="240" w:lineRule="auto"/>
        <w:rPr>
          <w:rFonts w:ascii="TH SarabunPSK" w:hAnsi="TH SarabunPSK" w:cs="TH SarabunPSK"/>
          <w:b/>
          <w:bCs/>
          <w:color w:val="000000" w:themeColor="text1"/>
          <w:spacing w:val="-6"/>
          <w:sz w:val="32"/>
          <w:szCs w:val="32"/>
        </w:rPr>
      </w:pPr>
      <w:r w:rsidRPr="009769BA">
        <w:rPr>
          <w:rFonts w:ascii="TH SarabunPSK" w:hAnsi="TH SarabunPSK" w:cs="TH SarabunPSK"/>
          <w:b/>
          <w:bCs/>
          <w:color w:val="000000" w:themeColor="text1"/>
          <w:spacing w:val="-6"/>
          <w:sz w:val="32"/>
          <w:szCs w:val="32"/>
          <w:cs/>
        </w:rPr>
        <w:t xml:space="preserve">เกณฑ์คุณภาพที่ 7 </w:t>
      </w:r>
      <w:r w:rsidRPr="009769BA">
        <w:rPr>
          <w:rFonts w:ascii="TH SarabunPSK" w:hAnsi="TH SarabunPSK" w:cs="TH SarabunPSK"/>
          <w:b/>
          <w:bCs/>
          <w:color w:val="000000" w:themeColor="text1"/>
          <w:spacing w:val="-6"/>
          <w:sz w:val="32"/>
          <w:szCs w:val="32"/>
        </w:rPr>
        <w:t xml:space="preserve"> </w:t>
      </w:r>
      <w:r w:rsidRPr="009769BA">
        <w:rPr>
          <w:rFonts w:ascii="TH SarabunPSK" w:hAnsi="TH SarabunPSK" w:cs="TH SarabunPSK"/>
          <w:b/>
          <w:bCs/>
          <w:color w:val="000000" w:themeColor="text1"/>
          <w:spacing w:val="-6"/>
          <w:sz w:val="32"/>
          <w:szCs w:val="32"/>
          <w:cs/>
        </w:rPr>
        <w:t>สิ่งอำนวยความสะดวกและโครงสร้างพื้นฐาน (</w:t>
      </w:r>
      <w:r w:rsidRPr="009769BA">
        <w:rPr>
          <w:rFonts w:ascii="TH SarabunPSK" w:hAnsi="TH SarabunPSK" w:cs="TH SarabunPSK"/>
          <w:b/>
          <w:bCs/>
          <w:color w:val="000000" w:themeColor="text1"/>
          <w:spacing w:val="-6"/>
          <w:sz w:val="32"/>
          <w:szCs w:val="32"/>
        </w:rPr>
        <w:t>Facilities and Infrastructure</w:t>
      </w:r>
      <w:r w:rsidRPr="009769BA">
        <w:rPr>
          <w:rFonts w:ascii="TH SarabunPSK" w:hAnsi="TH SarabunPSK" w:cs="TH SarabunPSK"/>
          <w:b/>
          <w:bCs/>
          <w:color w:val="000000" w:themeColor="text1"/>
          <w:spacing w:val="-6"/>
          <w:sz w:val="32"/>
          <w:szCs w:val="32"/>
          <w:cs/>
        </w:rPr>
        <w:t>)</w:t>
      </w:r>
    </w:p>
    <w:p w14:paraId="710FE149" w14:textId="1231528B" w:rsidR="00D3707F" w:rsidRDefault="00E90A75" w:rsidP="009C3917">
      <w:pPr>
        <w:spacing w:after="0" w:line="240" w:lineRule="auto"/>
        <w:jc w:val="thaiDistribute"/>
        <w:rPr>
          <w:rFonts w:ascii="TH SarabunPSK" w:hAnsi="TH SarabunPSK" w:cs="TH SarabunPSK"/>
          <w:color w:val="000000" w:themeColor="text1"/>
          <w:spacing w:val="-6"/>
          <w:sz w:val="32"/>
          <w:szCs w:val="32"/>
        </w:rPr>
      </w:pPr>
      <w:r>
        <w:rPr>
          <w:rFonts w:ascii="TH SarabunPSK" w:hAnsi="TH SarabunPSK" w:cs="TH SarabunPSK"/>
          <w:b/>
          <w:bCs/>
          <w:color w:val="000000" w:themeColor="text1"/>
          <w:spacing w:val="-6"/>
          <w:sz w:val="32"/>
          <w:szCs w:val="32"/>
        </w:rPr>
        <w:tab/>
      </w:r>
      <w:r w:rsidR="00D3707F" w:rsidRPr="00D3707F">
        <w:rPr>
          <w:rFonts w:ascii="TH SarabunPSK" w:hAnsi="TH SarabunPSK" w:cs="TH SarabunPSK" w:hint="cs"/>
          <w:color w:val="000000" w:themeColor="text1"/>
          <w:spacing w:val="-6"/>
          <w:sz w:val="32"/>
          <w:szCs w:val="32"/>
          <w:cs/>
        </w:rPr>
        <w:t>ตามประกาศมหาวิทยาลัยนเรศวร เรื่อง แนวทางการประเมินคุณภาพการศึกษาภายใน ประจำปีการศึกษา 256</w:t>
      </w:r>
      <w:r w:rsidR="00D305D0">
        <w:rPr>
          <w:rFonts w:ascii="TH SarabunPSK" w:hAnsi="TH SarabunPSK" w:cs="TH SarabunPSK" w:hint="cs"/>
          <w:color w:val="000000" w:themeColor="text1"/>
          <w:spacing w:val="-6"/>
          <w:sz w:val="32"/>
          <w:szCs w:val="32"/>
          <w:cs/>
        </w:rPr>
        <w:t>6</w:t>
      </w:r>
      <w:r w:rsidR="00D3707F" w:rsidRPr="00D3707F">
        <w:rPr>
          <w:rFonts w:ascii="TH SarabunPSK" w:hAnsi="TH SarabunPSK" w:cs="TH SarabunPSK" w:hint="cs"/>
          <w:color w:val="000000" w:themeColor="text1"/>
          <w:spacing w:val="-6"/>
          <w:sz w:val="32"/>
          <w:szCs w:val="32"/>
          <w:cs/>
        </w:rPr>
        <w:t xml:space="preserve"> ฉบับลงวันที่ </w:t>
      </w:r>
      <w:r w:rsidR="00B40E4E">
        <w:rPr>
          <w:rFonts w:ascii="TH SarabunPSK" w:hAnsi="TH SarabunPSK" w:cs="TH SarabunPSK" w:hint="cs"/>
          <w:color w:val="000000" w:themeColor="text1"/>
          <w:spacing w:val="-6"/>
          <w:sz w:val="32"/>
          <w:szCs w:val="32"/>
          <w:cs/>
        </w:rPr>
        <w:t>8 มกราคม 2567</w:t>
      </w:r>
      <w:r w:rsidR="00D3707F">
        <w:rPr>
          <w:rFonts w:ascii="TH SarabunPSK" w:hAnsi="TH SarabunPSK" w:cs="TH SarabunPSK" w:hint="cs"/>
          <w:color w:val="000000" w:themeColor="text1"/>
          <w:spacing w:val="-6"/>
          <w:sz w:val="32"/>
          <w:szCs w:val="32"/>
          <w:cs/>
        </w:rPr>
        <w:t xml:space="preserve"> หัวข้อการจัดทำรายงานประเมินตนเอง (</w:t>
      </w:r>
      <w:r w:rsidR="00D3707F">
        <w:rPr>
          <w:rFonts w:ascii="TH SarabunPSK" w:hAnsi="TH SarabunPSK" w:cs="TH SarabunPSK"/>
          <w:color w:val="000000" w:themeColor="text1"/>
          <w:spacing w:val="-6"/>
          <w:sz w:val="32"/>
          <w:szCs w:val="32"/>
        </w:rPr>
        <w:t>SAR</w:t>
      </w:r>
      <w:r w:rsidR="00D3707F">
        <w:rPr>
          <w:rFonts w:ascii="TH SarabunPSK" w:hAnsi="TH SarabunPSK" w:cs="TH SarabunPSK" w:hint="cs"/>
          <w:color w:val="000000" w:themeColor="text1"/>
          <w:spacing w:val="-6"/>
          <w:sz w:val="32"/>
          <w:szCs w:val="32"/>
          <w:cs/>
        </w:rPr>
        <w:t xml:space="preserve">) ข้อที่ 2 </w:t>
      </w:r>
      <w:r w:rsidR="00AB226C" w:rsidRPr="00AB226C">
        <w:rPr>
          <w:rFonts w:ascii="TH SarabunPSK" w:hAnsi="TH SarabunPSK" w:cs="TH SarabunPSK"/>
          <w:color w:val="000000" w:themeColor="text1"/>
          <w:spacing w:val="-6"/>
          <w:sz w:val="32"/>
          <w:szCs w:val="32"/>
          <w:cs/>
        </w:rPr>
        <w:t xml:space="preserve">การประเมินในเกณฑ์ข้อที่ 7 </w:t>
      </w:r>
      <w:r w:rsidR="00AB226C" w:rsidRPr="00AB226C">
        <w:rPr>
          <w:rFonts w:ascii="TH SarabunPSK" w:hAnsi="TH SarabunPSK" w:cs="TH SarabunPSK"/>
          <w:color w:val="000000" w:themeColor="text1"/>
          <w:spacing w:val="-6"/>
          <w:sz w:val="32"/>
          <w:szCs w:val="32"/>
        </w:rPr>
        <w:t xml:space="preserve">Facilities and Infrastructure </w:t>
      </w:r>
      <w:r w:rsidR="00D3707F">
        <w:rPr>
          <w:rFonts w:ascii="TH SarabunPSK" w:hAnsi="TH SarabunPSK" w:cs="TH SarabunPSK" w:hint="cs"/>
          <w:color w:val="000000" w:themeColor="text1"/>
          <w:spacing w:val="-6"/>
          <w:sz w:val="32"/>
          <w:szCs w:val="32"/>
          <w:cs/>
        </w:rPr>
        <w:t>ดังนี้</w:t>
      </w:r>
    </w:p>
    <w:p w14:paraId="46838438" w14:textId="0B77EE4D" w:rsidR="006473A6" w:rsidRPr="006473A6" w:rsidRDefault="00D3707F" w:rsidP="006473A6">
      <w:pPr>
        <w:spacing w:after="0" w:line="240" w:lineRule="auto"/>
        <w:jc w:val="thaiDistribute"/>
        <w:rPr>
          <w:rFonts w:ascii="TH SarabunPSK" w:hAnsi="TH SarabunPSK" w:cs="TH SarabunPSK"/>
          <w:color w:val="000000" w:themeColor="text1"/>
          <w:spacing w:val="-6"/>
          <w:sz w:val="32"/>
          <w:szCs w:val="32"/>
        </w:rPr>
      </w:pPr>
      <w:r>
        <w:rPr>
          <w:rFonts w:ascii="TH SarabunPSK" w:hAnsi="TH SarabunPSK" w:cs="TH SarabunPSK"/>
          <w:color w:val="000000" w:themeColor="text1"/>
          <w:spacing w:val="-6"/>
          <w:sz w:val="32"/>
          <w:szCs w:val="32"/>
          <w:cs/>
        </w:rPr>
        <w:tab/>
      </w:r>
      <w:r w:rsidR="00F2171C">
        <w:rPr>
          <w:rFonts w:ascii="TH SarabunPSK" w:hAnsi="TH SarabunPSK" w:cs="TH SarabunPSK" w:hint="cs"/>
          <w:color w:val="000000" w:themeColor="text1"/>
          <w:spacing w:val="-6"/>
          <w:sz w:val="32"/>
          <w:szCs w:val="32"/>
          <w:cs/>
        </w:rPr>
        <w:t xml:space="preserve">- </w:t>
      </w:r>
      <w:r w:rsidRPr="00D3707F">
        <w:rPr>
          <w:rFonts w:ascii="TH SarabunPSK" w:hAnsi="TH SarabunPSK" w:cs="TH SarabunPSK"/>
          <w:color w:val="000000" w:themeColor="text1"/>
          <w:spacing w:val="-6"/>
          <w:sz w:val="32"/>
          <w:szCs w:val="32"/>
          <w:cs/>
        </w:rPr>
        <w:t xml:space="preserve">สำหรับ </w:t>
      </w:r>
      <w:r>
        <w:rPr>
          <w:rFonts w:ascii="TH SarabunPSK" w:hAnsi="TH SarabunPSK" w:cs="TH SarabunPSK" w:hint="cs"/>
          <w:color w:val="000000" w:themeColor="text1"/>
          <w:spacing w:val="-6"/>
          <w:sz w:val="32"/>
          <w:szCs w:val="32"/>
          <w:cs/>
        </w:rPr>
        <w:t>7.1</w:t>
      </w:r>
      <w:r w:rsidR="007560C7">
        <w:rPr>
          <w:rFonts w:ascii="TH SarabunPSK" w:hAnsi="TH SarabunPSK" w:cs="TH SarabunPSK" w:hint="cs"/>
          <w:color w:val="000000" w:themeColor="text1"/>
          <w:spacing w:val="-6"/>
          <w:sz w:val="32"/>
          <w:szCs w:val="32"/>
          <w:cs/>
        </w:rPr>
        <w:t xml:space="preserve"> กำหนดให้</w:t>
      </w:r>
      <w:r w:rsidR="00A92E65">
        <w:rPr>
          <w:rFonts w:ascii="TH SarabunPSK" w:hAnsi="TH SarabunPSK" w:cs="TH SarabunPSK" w:hint="cs"/>
          <w:color w:val="000000" w:themeColor="text1"/>
          <w:spacing w:val="-6"/>
          <w:sz w:val="32"/>
          <w:szCs w:val="32"/>
          <w:cs/>
        </w:rPr>
        <w:t>รายงานทุกหลักสูตร</w:t>
      </w:r>
      <w:r w:rsidR="0097665B">
        <w:rPr>
          <w:rFonts w:ascii="TH SarabunPSK" w:hAnsi="TH SarabunPSK" w:cs="TH SarabunPSK" w:hint="cs"/>
          <w:color w:val="000000" w:themeColor="text1"/>
          <w:spacing w:val="-6"/>
          <w:sz w:val="32"/>
          <w:szCs w:val="32"/>
          <w:cs/>
        </w:rPr>
        <w:t xml:space="preserve"> </w:t>
      </w:r>
      <w:r w:rsidR="00A92E65">
        <w:rPr>
          <w:rFonts w:ascii="TH SarabunPSK" w:hAnsi="TH SarabunPSK" w:cs="TH SarabunPSK" w:hint="cs"/>
          <w:color w:val="000000" w:themeColor="text1"/>
          <w:spacing w:val="-6"/>
          <w:sz w:val="32"/>
          <w:szCs w:val="32"/>
          <w:cs/>
        </w:rPr>
        <w:t xml:space="preserve">โดยรายงานในระดับคณะ/วิทยาลัยเป็นหลัก </w:t>
      </w:r>
      <w:r w:rsidR="00A92E65" w:rsidRPr="0097665B">
        <w:rPr>
          <w:rFonts w:ascii="TH SarabunPSK" w:hAnsi="TH SarabunPSK" w:cs="TH SarabunPSK"/>
          <w:color w:val="000000" w:themeColor="text1"/>
          <w:spacing w:val="-10"/>
          <w:sz w:val="32"/>
          <w:szCs w:val="32"/>
          <w:cs/>
        </w:rPr>
        <w:t>กรณีที่ใช้อาคาร</w:t>
      </w:r>
      <w:r w:rsidR="00A92E65" w:rsidRPr="0097665B">
        <w:rPr>
          <w:rFonts w:ascii="TH SarabunPSK" w:hAnsi="TH SarabunPSK" w:cs="TH SarabunPSK" w:hint="cs"/>
          <w:color w:val="000000" w:themeColor="text1"/>
          <w:spacing w:val="-10"/>
          <w:sz w:val="32"/>
          <w:szCs w:val="32"/>
          <w:cs/>
        </w:rPr>
        <w:t>เรียน</w:t>
      </w:r>
      <w:r w:rsidR="00A92E65" w:rsidRPr="0097665B">
        <w:rPr>
          <w:rFonts w:ascii="TH SarabunPSK" w:hAnsi="TH SarabunPSK" w:cs="TH SarabunPSK"/>
          <w:color w:val="000000" w:themeColor="text1"/>
          <w:spacing w:val="-10"/>
          <w:sz w:val="32"/>
          <w:szCs w:val="32"/>
          <w:cs/>
        </w:rPr>
        <w:t>อื่น</w:t>
      </w:r>
      <w:r w:rsidR="00A92E65" w:rsidRPr="0097665B">
        <w:rPr>
          <w:rFonts w:ascii="TH SarabunPSK" w:hAnsi="TH SarabunPSK" w:cs="TH SarabunPSK" w:hint="cs"/>
          <w:color w:val="000000" w:themeColor="text1"/>
          <w:spacing w:val="-10"/>
          <w:sz w:val="32"/>
          <w:szCs w:val="32"/>
          <w:cs/>
        </w:rPr>
        <w:t xml:space="preserve"> ๆ </w:t>
      </w:r>
      <w:r w:rsidR="00A92E65" w:rsidRPr="00A92E65">
        <w:rPr>
          <w:rFonts w:ascii="TH SarabunPSK" w:hAnsi="TH SarabunPSK" w:cs="TH SarabunPSK"/>
          <w:color w:val="000000" w:themeColor="text1"/>
          <w:spacing w:val="-6"/>
          <w:sz w:val="32"/>
          <w:szCs w:val="32"/>
          <w:cs/>
        </w:rPr>
        <w:t>หรือ</w:t>
      </w:r>
      <w:r w:rsidR="009C3917">
        <w:rPr>
          <w:rFonts w:ascii="TH SarabunPSK" w:hAnsi="TH SarabunPSK" w:cs="TH SarabunPSK" w:hint="cs"/>
          <w:color w:val="000000" w:themeColor="text1"/>
          <w:spacing w:val="-6"/>
          <w:sz w:val="32"/>
          <w:szCs w:val="32"/>
          <w:cs/>
        </w:rPr>
        <w:t>อาคารเรียนรวม</w:t>
      </w:r>
      <w:r w:rsidR="00A92E65" w:rsidRPr="00A92E65">
        <w:rPr>
          <w:rFonts w:ascii="TH SarabunPSK" w:hAnsi="TH SarabunPSK" w:cs="TH SarabunPSK"/>
          <w:color w:val="000000" w:themeColor="text1"/>
          <w:spacing w:val="-6"/>
          <w:sz w:val="32"/>
          <w:szCs w:val="32"/>
          <w:cs/>
        </w:rPr>
        <w:t>ของมหาวิทยาลัย</w:t>
      </w:r>
      <w:r w:rsidR="00A92E65">
        <w:rPr>
          <w:rFonts w:ascii="TH SarabunPSK" w:hAnsi="TH SarabunPSK" w:cs="TH SarabunPSK" w:hint="cs"/>
          <w:color w:val="000000" w:themeColor="text1"/>
          <w:spacing w:val="-6"/>
          <w:sz w:val="32"/>
          <w:szCs w:val="32"/>
          <w:cs/>
        </w:rPr>
        <w:t xml:space="preserve"> ส</w:t>
      </w:r>
      <w:r w:rsidR="00A92E65" w:rsidRPr="00A92E65">
        <w:rPr>
          <w:rFonts w:ascii="TH SarabunPSK" w:hAnsi="TH SarabunPSK" w:cs="TH SarabunPSK"/>
          <w:color w:val="000000" w:themeColor="text1"/>
          <w:spacing w:val="-6"/>
          <w:sz w:val="32"/>
          <w:szCs w:val="32"/>
          <w:cs/>
        </w:rPr>
        <w:t>ามารถ</w:t>
      </w:r>
      <w:r w:rsidR="00A92E65">
        <w:rPr>
          <w:rFonts w:ascii="TH SarabunPSK" w:hAnsi="TH SarabunPSK" w:cs="TH SarabunPSK" w:hint="cs"/>
          <w:color w:val="000000" w:themeColor="text1"/>
          <w:spacing w:val="-6"/>
          <w:sz w:val="32"/>
          <w:szCs w:val="32"/>
          <w:cs/>
        </w:rPr>
        <w:t>รายงาน</w:t>
      </w:r>
      <w:r w:rsidR="00A92E65" w:rsidRPr="00A92E65">
        <w:rPr>
          <w:rFonts w:ascii="TH SarabunPSK" w:hAnsi="TH SarabunPSK" w:cs="TH SarabunPSK"/>
          <w:color w:val="000000" w:themeColor="text1"/>
          <w:spacing w:val="-6"/>
          <w:sz w:val="32"/>
          <w:szCs w:val="32"/>
          <w:cs/>
        </w:rPr>
        <w:t>เพิ่มเติมได้</w:t>
      </w:r>
    </w:p>
    <w:p w14:paraId="140E4883" w14:textId="18B1806D" w:rsidR="00D3707F" w:rsidRPr="00D3707F" w:rsidRDefault="005254AD" w:rsidP="00D3707F">
      <w:pPr>
        <w:spacing w:after="0" w:line="240" w:lineRule="auto"/>
        <w:jc w:val="thaiDistribute"/>
        <w:rPr>
          <w:rFonts w:ascii="TH SarabunPSK" w:hAnsi="TH SarabunPSK" w:cs="TH SarabunPSK"/>
          <w:color w:val="000000" w:themeColor="text1"/>
          <w:spacing w:val="-6"/>
          <w:sz w:val="32"/>
          <w:szCs w:val="32"/>
        </w:rPr>
      </w:pPr>
      <w:r>
        <w:rPr>
          <w:rFonts w:ascii="TH SarabunPSK" w:hAnsi="TH SarabunPSK" w:cs="TH SarabunPSK"/>
          <w:color w:val="000000" w:themeColor="text1"/>
          <w:spacing w:val="-6"/>
          <w:sz w:val="32"/>
          <w:szCs w:val="32"/>
          <w:cs/>
        </w:rPr>
        <w:tab/>
      </w:r>
      <w:r>
        <w:rPr>
          <w:rFonts w:ascii="TH SarabunPSK" w:hAnsi="TH SarabunPSK" w:cs="TH SarabunPSK" w:hint="cs"/>
          <w:color w:val="000000" w:themeColor="text1"/>
          <w:spacing w:val="-6"/>
          <w:sz w:val="32"/>
          <w:szCs w:val="32"/>
          <w:cs/>
        </w:rPr>
        <w:t>- สำหรับ</w:t>
      </w:r>
      <w:r w:rsidR="007560C7">
        <w:rPr>
          <w:rFonts w:ascii="TH SarabunPSK" w:hAnsi="TH SarabunPSK" w:cs="TH SarabunPSK" w:hint="cs"/>
          <w:color w:val="000000" w:themeColor="text1"/>
          <w:spacing w:val="-6"/>
          <w:sz w:val="32"/>
          <w:szCs w:val="32"/>
          <w:cs/>
        </w:rPr>
        <w:t xml:space="preserve"> </w:t>
      </w:r>
      <w:r w:rsidR="00D3707F">
        <w:rPr>
          <w:rFonts w:ascii="TH SarabunPSK" w:hAnsi="TH SarabunPSK" w:cs="TH SarabunPSK" w:hint="cs"/>
          <w:color w:val="000000" w:themeColor="text1"/>
          <w:spacing w:val="-6"/>
          <w:sz w:val="32"/>
          <w:szCs w:val="32"/>
          <w:cs/>
        </w:rPr>
        <w:t>7.2</w:t>
      </w:r>
      <w:r w:rsidR="00D3707F" w:rsidRPr="00D3707F">
        <w:rPr>
          <w:rFonts w:ascii="TH SarabunPSK" w:hAnsi="TH SarabunPSK" w:cs="TH SarabunPSK"/>
          <w:color w:val="000000" w:themeColor="text1"/>
          <w:spacing w:val="-6"/>
          <w:sz w:val="32"/>
          <w:szCs w:val="32"/>
          <w:cs/>
        </w:rPr>
        <w:t xml:space="preserve"> กำหนดให้ประเมินเฉพาะหลักสูตรที่จำเป็นต้องมี </w:t>
      </w:r>
      <w:r w:rsidR="00D3707F" w:rsidRPr="00D3707F">
        <w:rPr>
          <w:rFonts w:ascii="TH SarabunPSK" w:hAnsi="TH SarabunPSK" w:cs="TH SarabunPSK"/>
          <w:color w:val="000000" w:themeColor="text1"/>
          <w:spacing w:val="-6"/>
          <w:sz w:val="32"/>
          <w:szCs w:val="32"/>
        </w:rPr>
        <w:t>Laboratories and</w:t>
      </w:r>
      <w:r w:rsidR="00D3707F">
        <w:rPr>
          <w:rFonts w:ascii="TH SarabunPSK" w:hAnsi="TH SarabunPSK" w:cs="TH SarabunPSK" w:hint="cs"/>
          <w:color w:val="000000" w:themeColor="text1"/>
          <w:spacing w:val="-6"/>
          <w:sz w:val="32"/>
          <w:szCs w:val="32"/>
          <w:cs/>
        </w:rPr>
        <w:t xml:space="preserve"> </w:t>
      </w:r>
      <w:r w:rsidR="00D3707F" w:rsidRPr="00D3707F">
        <w:rPr>
          <w:rFonts w:ascii="TH SarabunPSK" w:hAnsi="TH SarabunPSK" w:cs="TH SarabunPSK"/>
          <w:color w:val="000000" w:themeColor="text1"/>
          <w:spacing w:val="-6"/>
          <w:sz w:val="32"/>
          <w:szCs w:val="32"/>
        </w:rPr>
        <w:t>equipment</w:t>
      </w:r>
      <w:r w:rsidR="00F72E9D">
        <w:rPr>
          <w:rFonts w:ascii="TH SarabunPSK" w:hAnsi="TH SarabunPSK" w:cs="TH SarabunPSK" w:hint="cs"/>
          <w:color w:val="000000" w:themeColor="text1"/>
          <w:spacing w:val="-6"/>
          <w:sz w:val="32"/>
          <w:szCs w:val="32"/>
          <w:cs/>
        </w:rPr>
        <w:t xml:space="preserve"> </w:t>
      </w:r>
      <w:r w:rsidR="00D3707F" w:rsidRPr="00D3707F">
        <w:rPr>
          <w:rFonts w:ascii="TH SarabunPSK" w:hAnsi="TH SarabunPSK" w:cs="TH SarabunPSK"/>
          <w:color w:val="000000" w:themeColor="text1"/>
          <w:spacing w:val="-6"/>
          <w:sz w:val="32"/>
          <w:szCs w:val="32"/>
          <w:cs/>
        </w:rPr>
        <w:t>สำหรับการเรียนการสอนในหลักสูตร</w:t>
      </w:r>
      <w:r w:rsidR="00564D46">
        <w:rPr>
          <w:rFonts w:ascii="TH SarabunPSK" w:hAnsi="TH SarabunPSK" w:cs="TH SarabunPSK" w:hint="cs"/>
          <w:color w:val="000000" w:themeColor="text1"/>
          <w:spacing w:val="-6"/>
          <w:sz w:val="32"/>
          <w:szCs w:val="32"/>
          <w:cs/>
        </w:rPr>
        <w:t xml:space="preserve"> (เฉพาะส่วนที่เกี่ยวข้องระดับหลักสูตร)</w:t>
      </w:r>
    </w:p>
    <w:p w14:paraId="1C7831F7" w14:textId="1AEEF830" w:rsidR="00CC3CD1" w:rsidRDefault="00D3707F" w:rsidP="00D3707F">
      <w:pPr>
        <w:spacing w:after="0" w:line="240" w:lineRule="auto"/>
        <w:jc w:val="thaiDistribute"/>
        <w:rPr>
          <w:rFonts w:ascii="TH SarabunPSK" w:hAnsi="TH SarabunPSK" w:cs="TH SarabunPSK"/>
          <w:color w:val="000000" w:themeColor="text1"/>
          <w:spacing w:val="-6"/>
          <w:sz w:val="32"/>
          <w:szCs w:val="32"/>
        </w:rPr>
      </w:pPr>
      <w:r>
        <w:rPr>
          <w:rFonts w:ascii="TH SarabunPSK" w:hAnsi="TH SarabunPSK" w:cs="TH SarabunPSK"/>
          <w:color w:val="000000" w:themeColor="text1"/>
          <w:spacing w:val="-6"/>
          <w:sz w:val="32"/>
          <w:szCs w:val="32"/>
          <w:cs/>
        </w:rPr>
        <w:tab/>
      </w:r>
      <w:r w:rsidR="00F2171C">
        <w:rPr>
          <w:rFonts w:ascii="TH SarabunPSK" w:hAnsi="TH SarabunPSK" w:cs="TH SarabunPSK" w:hint="cs"/>
          <w:color w:val="000000" w:themeColor="text1"/>
          <w:spacing w:val="-6"/>
          <w:sz w:val="32"/>
          <w:szCs w:val="32"/>
          <w:cs/>
        </w:rPr>
        <w:t xml:space="preserve">- </w:t>
      </w:r>
      <w:r w:rsidRPr="00D3707F">
        <w:rPr>
          <w:rFonts w:ascii="TH SarabunPSK" w:hAnsi="TH SarabunPSK" w:cs="TH SarabunPSK"/>
          <w:color w:val="000000" w:themeColor="text1"/>
          <w:spacing w:val="-6"/>
          <w:sz w:val="32"/>
          <w:szCs w:val="32"/>
          <w:cs/>
        </w:rPr>
        <w:t xml:space="preserve">ข้อที่ </w:t>
      </w:r>
      <w:r>
        <w:rPr>
          <w:rFonts w:ascii="TH SarabunPSK" w:hAnsi="TH SarabunPSK" w:cs="TH SarabunPSK" w:hint="cs"/>
          <w:color w:val="000000" w:themeColor="text1"/>
          <w:spacing w:val="-6"/>
          <w:sz w:val="32"/>
          <w:szCs w:val="32"/>
          <w:cs/>
        </w:rPr>
        <w:t>7.3</w:t>
      </w:r>
      <w:r w:rsidRPr="00D3707F">
        <w:rPr>
          <w:rFonts w:ascii="TH SarabunPSK" w:hAnsi="TH SarabunPSK" w:cs="TH SarabunPSK"/>
          <w:color w:val="000000" w:themeColor="text1"/>
          <w:spacing w:val="-6"/>
          <w:sz w:val="32"/>
          <w:szCs w:val="32"/>
          <w:cs/>
        </w:rPr>
        <w:t xml:space="preserve"> </w:t>
      </w:r>
      <w:r>
        <w:rPr>
          <w:rFonts w:ascii="TH SarabunPSK" w:hAnsi="TH SarabunPSK" w:cs="TH SarabunPSK"/>
          <w:color w:val="000000" w:themeColor="text1"/>
          <w:spacing w:val="-6"/>
          <w:sz w:val="32"/>
          <w:szCs w:val="32"/>
          <w:cs/>
        </w:rPr>
        <w:t>–</w:t>
      </w:r>
      <w:r w:rsidRPr="00D3707F">
        <w:rPr>
          <w:rFonts w:ascii="TH SarabunPSK" w:hAnsi="TH SarabunPSK" w:cs="TH SarabunPSK"/>
          <w:color w:val="000000" w:themeColor="text1"/>
          <w:spacing w:val="-6"/>
          <w:sz w:val="32"/>
          <w:szCs w:val="32"/>
          <w:cs/>
        </w:rPr>
        <w:t xml:space="preserve"> </w:t>
      </w:r>
      <w:r>
        <w:rPr>
          <w:rFonts w:ascii="TH SarabunPSK" w:hAnsi="TH SarabunPSK" w:cs="TH SarabunPSK" w:hint="cs"/>
          <w:color w:val="000000" w:themeColor="text1"/>
          <w:spacing w:val="-6"/>
          <w:sz w:val="32"/>
          <w:szCs w:val="32"/>
          <w:cs/>
        </w:rPr>
        <w:t>7.9</w:t>
      </w:r>
      <w:r w:rsidRPr="00D3707F">
        <w:rPr>
          <w:rFonts w:ascii="TH SarabunPSK" w:hAnsi="TH SarabunPSK" w:cs="TH SarabunPSK"/>
          <w:color w:val="000000" w:themeColor="text1"/>
          <w:spacing w:val="-6"/>
          <w:sz w:val="32"/>
          <w:szCs w:val="32"/>
          <w:cs/>
        </w:rPr>
        <w:t xml:space="preserve"> ไม่ต้องประเมิน ยกเว้น ถ้ารายงาน </w:t>
      </w:r>
      <w:r>
        <w:rPr>
          <w:rFonts w:ascii="TH SarabunPSK" w:hAnsi="TH SarabunPSK" w:cs="TH SarabunPSK" w:hint="cs"/>
          <w:color w:val="000000" w:themeColor="text1"/>
          <w:spacing w:val="-6"/>
          <w:sz w:val="32"/>
          <w:szCs w:val="32"/>
          <w:cs/>
        </w:rPr>
        <w:t>7.2</w:t>
      </w:r>
      <w:r w:rsidRPr="00D3707F">
        <w:rPr>
          <w:rFonts w:ascii="TH SarabunPSK" w:hAnsi="TH SarabunPSK" w:cs="TH SarabunPSK"/>
          <w:color w:val="000000" w:themeColor="text1"/>
          <w:spacing w:val="-6"/>
          <w:sz w:val="32"/>
          <w:szCs w:val="32"/>
          <w:cs/>
        </w:rPr>
        <w:t xml:space="preserve"> ต้องรายงาน</w:t>
      </w:r>
      <w:r>
        <w:rPr>
          <w:rFonts w:ascii="TH SarabunPSK" w:hAnsi="TH SarabunPSK" w:cs="TH SarabunPSK" w:hint="cs"/>
          <w:color w:val="000000" w:themeColor="text1"/>
          <w:spacing w:val="-6"/>
          <w:sz w:val="32"/>
          <w:szCs w:val="32"/>
          <w:cs/>
        </w:rPr>
        <w:t xml:space="preserve"> 7.8</w:t>
      </w:r>
      <w:r w:rsidRPr="00D3707F">
        <w:rPr>
          <w:rFonts w:ascii="TH SarabunPSK" w:hAnsi="TH SarabunPSK" w:cs="TH SarabunPSK"/>
          <w:color w:val="000000" w:themeColor="text1"/>
          <w:spacing w:val="-6"/>
          <w:sz w:val="32"/>
          <w:szCs w:val="32"/>
          <w:cs/>
        </w:rPr>
        <w:t xml:space="preserve"> และ </w:t>
      </w:r>
      <w:r>
        <w:rPr>
          <w:rFonts w:ascii="TH SarabunPSK" w:hAnsi="TH SarabunPSK" w:cs="TH SarabunPSK" w:hint="cs"/>
          <w:color w:val="000000" w:themeColor="text1"/>
          <w:spacing w:val="-6"/>
          <w:sz w:val="32"/>
          <w:szCs w:val="32"/>
          <w:cs/>
        </w:rPr>
        <w:t>7.9</w:t>
      </w:r>
      <w:r w:rsidRPr="00D3707F">
        <w:rPr>
          <w:rFonts w:ascii="TH SarabunPSK" w:hAnsi="TH SarabunPSK" w:cs="TH SarabunPSK"/>
          <w:color w:val="000000" w:themeColor="text1"/>
          <w:spacing w:val="-6"/>
          <w:sz w:val="32"/>
          <w:szCs w:val="32"/>
          <w:cs/>
        </w:rPr>
        <w:t xml:space="preserve"> ด้วย</w:t>
      </w:r>
    </w:p>
    <w:p w14:paraId="0265776C" w14:textId="77777777" w:rsidR="00D950F5" w:rsidRDefault="00D950F5" w:rsidP="00D3707F">
      <w:pPr>
        <w:spacing w:after="0" w:line="240" w:lineRule="auto"/>
        <w:jc w:val="thaiDistribute"/>
        <w:rPr>
          <w:rFonts w:ascii="TH SarabunPSK" w:hAnsi="TH SarabunPSK" w:cs="TH SarabunPSK"/>
          <w:color w:val="000000" w:themeColor="text1"/>
          <w:spacing w:val="-6"/>
          <w:sz w:val="32"/>
          <w:szCs w:val="32"/>
        </w:rPr>
      </w:pPr>
    </w:p>
    <w:p w14:paraId="2192D832" w14:textId="62881DE0" w:rsidR="00463618" w:rsidRPr="00D950F5" w:rsidRDefault="00613299" w:rsidP="00D3707F">
      <w:pPr>
        <w:spacing w:after="0" w:line="240" w:lineRule="auto"/>
        <w:jc w:val="thaiDistribute"/>
        <w:rPr>
          <w:rFonts w:ascii="TH SarabunPSK" w:hAnsi="TH SarabunPSK" w:cs="TH SarabunPSK"/>
          <w:b/>
          <w:bCs/>
          <w:color w:val="000000" w:themeColor="text1"/>
          <w:spacing w:val="-6"/>
          <w:sz w:val="32"/>
          <w:szCs w:val="32"/>
          <w:cs/>
        </w:rPr>
      </w:pPr>
      <w:r>
        <w:rPr>
          <w:rFonts w:ascii="TH SarabunPSK" w:hAnsi="TH SarabunPSK" w:cs="TH SarabunPSK" w:hint="cs"/>
          <w:b/>
          <w:bCs/>
          <w:color w:val="000000" w:themeColor="text1"/>
          <w:spacing w:val="-6"/>
          <w:sz w:val="32"/>
          <w:szCs w:val="32"/>
          <w:cs/>
        </w:rPr>
        <w:t>ตารางที่ 7.1 แบบแจ้งความประสงค์ประเมินในเกณฑ์ 7.2</w:t>
      </w:r>
      <w:r>
        <w:rPr>
          <w:rFonts w:ascii="TH SarabunPSK" w:hAnsi="TH SarabunPSK" w:cs="TH SarabunPSK"/>
          <w:b/>
          <w:bCs/>
          <w:color w:val="000000" w:themeColor="text1"/>
          <w:spacing w:val="-6"/>
          <w:sz w:val="32"/>
          <w:szCs w:val="32"/>
        </w:rPr>
        <w:t xml:space="preserve"> , 7.8</w:t>
      </w:r>
      <w:r>
        <w:rPr>
          <w:rFonts w:ascii="TH SarabunPSK" w:hAnsi="TH SarabunPSK" w:cs="TH SarabunPSK" w:hint="cs"/>
          <w:b/>
          <w:bCs/>
          <w:color w:val="000000" w:themeColor="text1"/>
          <w:spacing w:val="-6"/>
          <w:sz w:val="32"/>
          <w:szCs w:val="32"/>
          <w:cs/>
        </w:rPr>
        <w:t xml:space="preserve"> และ 7.9</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647"/>
      </w:tblGrid>
      <w:tr w:rsidR="00CF2F61" w:rsidRPr="00C53CC4" w14:paraId="6C68AE05" w14:textId="77777777" w:rsidTr="00613299">
        <w:trPr>
          <w:trHeight w:val="275"/>
        </w:trPr>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7DDDD9" w14:textId="1C146C4E" w:rsidR="00CF2F61" w:rsidRPr="00C53CC4" w:rsidRDefault="00613299" w:rsidP="00613299">
            <w:pPr>
              <w:tabs>
                <w:tab w:val="left" w:pos="0"/>
                <w:tab w:val="left" w:pos="3600"/>
                <w:tab w:val="left" w:pos="3960"/>
              </w:tabs>
              <w:spacing w:before="120" w:after="120" w:line="276" w:lineRule="auto"/>
              <w:jc w:val="center"/>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lastRenderedPageBreak/>
              <w:t>เกณฑ์ข้อที่</w:t>
            </w:r>
          </w:p>
        </w:tc>
        <w:tc>
          <w:tcPr>
            <w:tcW w:w="8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B4B3F5" w14:textId="4CED482B" w:rsidR="00CF2F61" w:rsidRPr="00C53CC4" w:rsidRDefault="00CF2F61" w:rsidP="00613299">
            <w:pPr>
              <w:tabs>
                <w:tab w:val="left" w:pos="1080"/>
                <w:tab w:val="left" w:pos="3600"/>
                <w:tab w:val="left" w:pos="3960"/>
              </w:tabs>
              <w:spacing w:before="120" w:after="120" w:line="276" w:lineRule="auto"/>
              <w:jc w:val="center"/>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แจ้งความประสงค์</w:t>
            </w:r>
            <w:r w:rsidR="00613299">
              <w:rPr>
                <w:rFonts w:ascii="TH SarabunPSK" w:hAnsi="TH SarabunPSK" w:cs="TH SarabunPSK" w:hint="cs"/>
                <w:b/>
                <w:bCs/>
                <w:color w:val="000000" w:themeColor="text1"/>
                <w:sz w:val="28"/>
                <w:cs/>
              </w:rPr>
              <w:t>ในการประเมิน</w:t>
            </w:r>
            <w:r w:rsidR="006351A7">
              <w:rPr>
                <w:rFonts w:ascii="TH SarabunPSK" w:hAnsi="TH SarabunPSK" w:cs="TH SarabunPSK" w:hint="cs"/>
                <w:b/>
                <w:bCs/>
                <w:color w:val="000000" w:themeColor="text1"/>
                <w:sz w:val="28"/>
                <w:cs/>
              </w:rPr>
              <w:t>เพื่อยืนยันการจัดทำรายงานประเมินตนเอง</w:t>
            </w:r>
          </w:p>
        </w:tc>
      </w:tr>
      <w:tr w:rsidR="00CF2F61" w:rsidRPr="00C53CC4" w14:paraId="535924AF" w14:textId="77777777" w:rsidTr="00613299">
        <w:trPr>
          <w:trHeight w:val="854"/>
        </w:trPr>
        <w:tc>
          <w:tcPr>
            <w:tcW w:w="1134" w:type="dxa"/>
            <w:tcBorders>
              <w:top w:val="single" w:sz="4" w:space="0" w:color="auto"/>
              <w:left w:val="single" w:sz="4" w:space="0" w:color="auto"/>
              <w:bottom w:val="single" w:sz="4" w:space="0" w:color="auto"/>
              <w:right w:val="single" w:sz="4" w:space="0" w:color="auto"/>
            </w:tcBorders>
            <w:hideMark/>
          </w:tcPr>
          <w:p w14:paraId="263E72F6" w14:textId="77777777" w:rsidR="00CF2F61" w:rsidRDefault="00613299" w:rsidP="00613299">
            <w:pPr>
              <w:tabs>
                <w:tab w:val="left" w:pos="0"/>
                <w:tab w:val="left" w:pos="3600"/>
                <w:tab w:val="left" w:pos="3960"/>
              </w:tabs>
              <w:spacing w:before="120" w:after="120" w:line="276" w:lineRule="auto"/>
              <w:ind w:firstLine="304"/>
              <w:rPr>
                <w:rFonts w:ascii="TH SarabunPSK" w:hAnsi="TH SarabunPSK" w:cs="TH SarabunPSK"/>
                <w:color w:val="000000" w:themeColor="text1"/>
                <w:sz w:val="28"/>
              </w:rPr>
            </w:pPr>
            <w:r>
              <w:rPr>
                <w:rFonts w:ascii="TH SarabunPSK" w:hAnsi="TH SarabunPSK" w:cs="TH SarabunPSK" w:hint="cs"/>
                <w:color w:val="000000" w:themeColor="text1"/>
                <w:sz w:val="28"/>
                <w:cs/>
              </w:rPr>
              <w:t>7.2</w:t>
            </w:r>
          </w:p>
          <w:p w14:paraId="2FA0AD41" w14:textId="55AAE37A" w:rsidR="00613299" w:rsidRPr="00C53CC4" w:rsidRDefault="00613299" w:rsidP="00613299">
            <w:pPr>
              <w:tabs>
                <w:tab w:val="left" w:pos="0"/>
                <w:tab w:val="left" w:pos="3600"/>
                <w:tab w:val="left" w:pos="3960"/>
              </w:tabs>
              <w:spacing w:before="120" w:after="120" w:line="276" w:lineRule="auto"/>
              <w:ind w:firstLine="304"/>
              <w:rPr>
                <w:rFonts w:ascii="TH SarabunPSK" w:hAnsi="TH SarabunPSK" w:cs="TH SarabunPSK"/>
                <w:color w:val="000000" w:themeColor="text1"/>
                <w:sz w:val="28"/>
              </w:rPr>
            </w:pPr>
          </w:p>
        </w:tc>
        <w:tc>
          <w:tcPr>
            <w:tcW w:w="8647" w:type="dxa"/>
            <w:tcBorders>
              <w:top w:val="single" w:sz="4" w:space="0" w:color="auto"/>
              <w:left w:val="single" w:sz="4" w:space="0" w:color="auto"/>
              <w:bottom w:val="single" w:sz="4" w:space="0" w:color="auto"/>
              <w:right w:val="single" w:sz="4" w:space="0" w:color="auto"/>
            </w:tcBorders>
            <w:hideMark/>
          </w:tcPr>
          <w:p w14:paraId="13DACA41" w14:textId="6BFE57A8" w:rsidR="00CF2F61" w:rsidRDefault="00CF2F61" w:rsidP="00613299">
            <w:pPr>
              <w:tabs>
                <w:tab w:val="left" w:pos="1080"/>
                <w:tab w:val="left" w:pos="3600"/>
                <w:tab w:val="left" w:pos="3960"/>
              </w:tabs>
              <w:spacing w:before="120" w:after="120" w:line="276" w:lineRule="auto"/>
              <w:ind w:firstLine="304"/>
              <w:rPr>
                <w:rFonts w:ascii="TH SarabunPSK" w:hAnsi="TH SarabunPSK" w:cs="TH SarabunPSK"/>
                <w:color w:val="000000" w:themeColor="text1"/>
                <w:sz w:val="28"/>
              </w:rPr>
            </w:pPr>
            <w:r w:rsidRPr="00C53CC4">
              <w:rPr>
                <w:rFonts w:ascii="TH SarabunPSK" w:hAnsi="TH SarabunPSK" w:cs="TH SarabunPSK"/>
                <w:color w:val="000000" w:themeColor="text1"/>
                <w:sz w:val="28"/>
              </w:rPr>
              <w:sym w:font="Wingdings 2" w:char="F0A3"/>
            </w:r>
            <w:r w:rsidRPr="00C53CC4">
              <w:rPr>
                <w:rFonts w:ascii="TH SarabunPSK" w:hAnsi="TH SarabunPSK" w:cs="TH SarabunPSK"/>
                <w:color w:val="000000" w:themeColor="text1"/>
                <w:sz w:val="28"/>
                <w:cs/>
              </w:rPr>
              <w:t xml:space="preserve"> </w:t>
            </w:r>
            <w:r>
              <w:rPr>
                <w:rFonts w:ascii="TH SarabunPSK" w:hAnsi="TH SarabunPSK" w:cs="TH SarabunPSK" w:hint="cs"/>
                <w:color w:val="000000" w:themeColor="text1"/>
                <w:sz w:val="28"/>
                <w:cs/>
              </w:rPr>
              <w:t xml:space="preserve">ประสงค์ประเมิน </w:t>
            </w:r>
          </w:p>
          <w:p w14:paraId="1E4AF8D1" w14:textId="1775AF49" w:rsidR="00613299" w:rsidRDefault="00613299" w:rsidP="00613299">
            <w:pPr>
              <w:tabs>
                <w:tab w:val="left" w:pos="1080"/>
                <w:tab w:val="left" w:pos="3600"/>
                <w:tab w:val="left" w:pos="3960"/>
              </w:tabs>
              <w:spacing w:before="120" w:after="120" w:line="276" w:lineRule="auto"/>
              <w:ind w:firstLine="304"/>
              <w:rPr>
                <w:rFonts w:ascii="TH SarabunPSK" w:hAnsi="TH SarabunPSK" w:cs="TH SarabunPSK"/>
                <w:color w:val="000000" w:themeColor="text1"/>
                <w:sz w:val="28"/>
              </w:rPr>
            </w:pPr>
            <w:r w:rsidRPr="00C53CC4">
              <w:rPr>
                <w:rFonts w:ascii="TH SarabunPSK" w:hAnsi="TH SarabunPSK" w:cs="TH SarabunPSK"/>
                <w:color w:val="000000" w:themeColor="text1"/>
                <w:sz w:val="28"/>
              </w:rPr>
              <w:sym w:font="Wingdings 2" w:char="F0A3"/>
            </w:r>
            <w:r w:rsidRPr="00C53CC4">
              <w:rPr>
                <w:rFonts w:ascii="TH SarabunPSK" w:hAnsi="TH SarabunPSK" w:cs="TH SarabunPSK"/>
                <w:color w:val="000000" w:themeColor="text1"/>
                <w:sz w:val="28"/>
                <w:cs/>
              </w:rPr>
              <w:t xml:space="preserve"> </w:t>
            </w:r>
            <w:r>
              <w:rPr>
                <w:rFonts w:ascii="TH SarabunPSK" w:hAnsi="TH SarabunPSK" w:cs="TH SarabunPSK" w:hint="cs"/>
                <w:color w:val="000000" w:themeColor="text1"/>
                <w:sz w:val="28"/>
                <w:cs/>
              </w:rPr>
              <w:t>ไม่ประสงค์ประเมินในเกณฑ์</w:t>
            </w:r>
            <w:r w:rsidR="0034275A">
              <w:rPr>
                <w:rFonts w:ascii="TH SarabunPSK" w:hAnsi="TH SarabunPSK" w:cs="TH SarabunPSK"/>
                <w:color w:val="000000" w:themeColor="text1"/>
                <w:sz w:val="28"/>
              </w:rPr>
              <w:t xml:space="preserve"> </w:t>
            </w:r>
            <w:r w:rsidR="0034275A">
              <w:rPr>
                <w:rFonts w:ascii="TH SarabunPSK" w:hAnsi="TH SarabunPSK" w:cs="TH SarabunPSK" w:hint="cs"/>
                <w:color w:val="000000" w:themeColor="text1"/>
                <w:sz w:val="28"/>
                <w:cs/>
              </w:rPr>
              <w:t>เนื่องจาก............................................................................................................</w:t>
            </w:r>
          </w:p>
          <w:p w14:paraId="6456070B" w14:textId="05DEA9CE" w:rsidR="00613299" w:rsidRPr="00613299" w:rsidRDefault="00613299" w:rsidP="00613299">
            <w:pPr>
              <w:tabs>
                <w:tab w:val="left" w:pos="1080"/>
                <w:tab w:val="left" w:pos="3600"/>
                <w:tab w:val="left" w:pos="3960"/>
              </w:tabs>
              <w:spacing w:before="120" w:after="120" w:line="276" w:lineRule="auto"/>
              <w:ind w:firstLine="304"/>
              <w:rPr>
                <w:rFonts w:ascii="TH SarabunPSK" w:hAnsi="TH SarabunPSK" w:cs="TH SarabunPSK"/>
                <w:i/>
                <w:iCs/>
                <w:color w:val="000000" w:themeColor="text1"/>
                <w:sz w:val="28"/>
                <w:cs/>
              </w:rPr>
            </w:pPr>
            <w:r w:rsidRPr="00613299">
              <w:rPr>
                <w:rFonts w:ascii="TH SarabunPSK" w:hAnsi="TH SarabunPSK" w:cs="TH SarabunPSK" w:hint="cs"/>
                <w:i/>
                <w:iCs/>
                <w:color w:val="000000" w:themeColor="text1"/>
                <w:sz w:val="28"/>
                <w:cs/>
              </w:rPr>
              <w:t>หมายเหตุ</w:t>
            </w:r>
            <w:r w:rsidRPr="00613299">
              <w:rPr>
                <w:rFonts w:ascii="TH SarabunPSK" w:hAnsi="TH SarabunPSK" w:cs="TH SarabunPSK"/>
                <w:i/>
                <w:iCs/>
                <w:color w:val="000000" w:themeColor="text1"/>
                <w:sz w:val="28"/>
              </w:rPr>
              <w:t xml:space="preserve">: </w:t>
            </w:r>
            <w:r w:rsidRPr="00613299">
              <w:rPr>
                <w:rFonts w:ascii="TH SarabunPSK" w:hAnsi="TH SarabunPSK" w:cs="TH SarabunPSK" w:hint="cs"/>
                <w:i/>
                <w:iCs/>
                <w:color w:val="000000" w:themeColor="text1"/>
                <w:sz w:val="28"/>
                <w:cs/>
              </w:rPr>
              <w:t>กรณีประเมิน 7.2 ต้อง</w:t>
            </w:r>
            <w:r w:rsidRPr="00613299">
              <w:rPr>
                <w:rFonts w:ascii="TH SarabunPSK" w:hAnsi="TH SarabunPSK" w:cs="TH SarabunPSK"/>
                <w:i/>
                <w:iCs/>
                <w:color w:val="000000" w:themeColor="text1"/>
                <w:spacing w:val="-6"/>
                <w:sz w:val="28"/>
                <w:cs/>
              </w:rPr>
              <w:t>รายงาน 7.8 และ 7.9 ด้วย</w:t>
            </w:r>
          </w:p>
        </w:tc>
      </w:tr>
      <w:tr w:rsidR="00613299" w:rsidRPr="00C53CC4" w14:paraId="706FD3B0" w14:textId="77777777" w:rsidTr="00613299">
        <w:trPr>
          <w:trHeight w:val="854"/>
        </w:trPr>
        <w:tc>
          <w:tcPr>
            <w:tcW w:w="1134" w:type="dxa"/>
            <w:tcBorders>
              <w:top w:val="single" w:sz="4" w:space="0" w:color="auto"/>
              <w:left w:val="single" w:sz="4" w:space="0" w:color="auto"/>
              <w:bottom w:val="single" w:sz="4" w:space="0" w:color="auto"/>
              <w:right w:val="single" w:sz="4" w:space="0" w:color="auto"/>
            </w:tcBorders>
          </w:tcPr>
          <w:p w14:paraId="1811B1CD" w14:textId="28B7A0B2" w:rsidR="00613299" w:rsidRDefault="00613299" w:rsidP="00613299">
            <w:pPr>
              <w:tabs>
                <w:tab w:val="left" w:pos="0"/>
                <w:tab w:val="left" w:pos="3600"/>
                <w:tab w:val="left" w:pos="3960"/>
              </w:tabs>
              <w:spacing w:before="120" w:after="120" w:line="276" w:lineRule="auto"/>
              <w:ind w:firstLine="304"/>
              <w:rPr>
                <w:rFonts w:ascii="TH SarabunPSK" w:hAnsi="TH SarabunPSK" w:cs="TH SarabunPSK"/>
                <w:color w:val="000000" w:themeColor="text1"/>
                <w:sz w:val="28"/>
                <w:cs/>
              </w:rPr>
            </w:pPr>
            <w:r>
              <w:rPr>
                <w:rFonts w:ascii="TH SarabunPSK" w:hAnsi="TH SarabunPSK" w:cs="TH SarabunPSK" w:hint="cs"/>
                <w:color w:val="000000" w:themeColor="text1"/>
                <w:sz w:val="28"/>
                <w:cs/>
              </w:rPr>
              <w:t>7.8</w:t>
            </w:r>
          </w:p>
        </w:tc>
        <w:tc>
          <w:tcPr>
            <w:tcW w:w="8647" w:type="dxa"/>
            <w:tcBorders>
              <w:top w:val="single" w:sz="4" w:space="0" w:color="auto"/>
              <w:left w:val="single" w:sz="4" w:space="0" w:color="auto"/>
              <w:bottom w:val="single" w:sz="4" w:space="0" w:color="auto"/>
              <w:right w:val="single" w:sz="4" w:space="0" w:color="auto"/>
            </w:tcBorders>
          </w:tcPr>
          <w:p w14:paraId="62F074E3" w14:textId="40EC6B21" w:rsidR="00613299" w:rsidRDefault="00613299" w:rsidP="00613299">
            <w:pPr>
              <w:tabs>
                <w:tab w:val="left" w:pos="1080"/>
                <w:tab w:val="left" w:pos="3600"/>
                <w:tab w:val="left" w:pos="3960"/>
              </w:tabs>
              <w:spacing w:before="120" w:after="120" w:line="276" w:lineRule="auto"/>
              <w:ind w:firstLine="304"/>
              <w:rPr>
                <w:rFonts w:ascii="TH SarabunPSK" w:hAnsi="TH SarabunPSK" w:cs="TH SarabunPSK"/>
                <w:color w:val="000000" w:themeColor="text1"/>
                <w:sz w:val="28"/>
              </w:rPr>
            </w:pPr>
            <w:r w:rsidRPr="00C53CC4">
              <w:rPr>
                <w:rFonts w:ascii="TH SarabunPSK" w:hAnsi="TH SarabunPSK" w:cs="TH SarabunPSK"/>
                <w:color w:val="000000" w:themeColor="text1"/>
                <w:sz w:val="28"/>
              </w:rPr>
              <w:sym w:font="Wingdings 2" w:char="F0A3"/>
            </w:r>
            <w:r w:rsidRPr="00C53CC4">
              <w:rPr>
                <w:rFonts w:ascii="TH SarabunPSK" w:hAnsi="TH SarabunPSK" w:cs="TH SarabunPSK"/>
                <w:color w:val="000000" w:themeColor="text1"/>
                <w:sz w:val="28"/>
                <w:cs/>
              </w:rPr>
              <w:t xml:space="preserve"> </w:t>
            </w:r>
            <w:r>
              <w:rPr>
                <w:rFonts w:ascii="TH SarabunPSK" w:hAnsi="TH SarabunPSK" w:cs="TH SarabunPSK" w:hint="cs"/>
                <w:color w:val="000000" w:themeColor="text1"/>
                <w:sz w:val="28"/>
                <w:cs/>
              </w:rPr>
              <w:t>ประสงค์</w:t>
            </w:r>
          </w:p>
          <w:p w14:paraId="79DEB918" w14:textId="5634C167" w:rsidR="00613299" w:rsidRPr="00C53CC4" w:rsidRDefault="00613299" w:rsidP="0034275A">
            <w:pPr>
              <w:tabs>
                <w:tab w:val="left" w:pos="1080"/>
                <w:tab w:val="left" w:pos="3600"/>
                <w:tab w:val="left" w:pos="3960"/>
              </w:tabs>
              <w:spacing w:before="120" w:after="120" w:line="276" w:lineRule="auto"/>
              <w:ind w:firstLine="304"/>
              <w:rPr>
                <w:rFonts w:ascii="TH SarabunPSK" w:hAnsi="TH SarabunPSK" w:cs="TH SarabunPSK"/>
                <w:color w:val="000000" w:themeColor="text1"/>
                <w:sz w:val="28"/>
              </w:rPr>
            </w:pPr>
            <w:r w:rsidRPr="00C53CC4">
              <w:rPr>
                <w:rFonts w:ascii="TH SarabunPSK" w:hAnsi="TH SarabunPSK" w:cs="TH SarabunPSK"/>
                <w:color w:val="000000" w:themeColor="text1"/>
                <w:sz w:val="28"/>
              </w:rPr>
              <w:sym w:font="Wingdings 2" w:char="F0A3"/>
            </w:r>
            <w:r w:rsidRPr="00C53CC4">
              <w:rPr>
                <w:rFonts w:ascii="TH SarabunPSK" w:hAnsi="TH SarabunPSK" w:cs="TH SarabunPSK"/>
                <w:color w:val="000000" w:themeColor="text1"/>
                <w:sz w:val="28"/>
                <w:cs/>
              </w:rPr>
              <w:t xml:space="preserve"> </w:t>
            </w:r>
            <w:r>
              <w:rPr>
                <w:rFonts w:ascii="TH SarabunPSK" w:hAnsi="TH SarabunPSK" w:cs="TH SarabunPSK" w:hint="cs"/>
                <w:color w:val="000000" w:themeColor="text1"/>
                <w:sz w:val="28"/>
                <w:cs/>
              </w:rPr>
              <w:t>ไม่ประสงค์ประเมินในเกณฑ์</w:t>
            </w:r>
            <w:r w:rsidR="0034275A">
              <w:rPr>
                <w:rFonts w:ascii="TH SarabunPSK" w:hAnsi="TH SarabunPSK" w:cs="TH SarabunPSK"/>
                <w:color w:val="000000" w:themeColor="text1"/>
                <w:sz w:val="28"/>
              </w:rPr>
              <w:t xml:space="preserve"> </w:t>
            </w:r>
            <w:r w:rsidR="0034275A">
              <w:rPr>
                <w:rFonts w:ascii="TH SarabunPSK" w:hAnsi="TH SarabunPSK" w:cs="TH SarabunPSK" w:hint="cs"/>
                <w:color w:val="000000" w:themeColor="text1"/>
                <w:sz w:val="28"/>
                <w:cs/>
              </w:rPr>
              <w:t>เนื่องจาก...........................................................................................................</w:t>
            </w:r>
          </w:p>
        </w:tc>
      </w:tr>
      <w:tr w:rsidR="00613299" w:rsidRPr="00C53CC4" w14:paraId="7CB56522" w14:textId="77777777" w:rsidTr="00613299">
        <w:trPr>
          <w:trHeight w:val="854"/>
        </w:trPr>
        <w:tc>
          <w:tcPr>
            <w:tcW w:w="1134" w:type="dxa"/>
            <w:tcBorders>
              <w:top w:val="single" w:sz="4" w:space="0" w:color="auto"/>
              <w:left w:val="single" w:sz="4" w:space="0" w:color="auto"/>
              <w:bottom w:val="single" w:sz="4" w:space="0" w:color="auto"/>
              <w:right w:val="single" w:sz="4" w:space="0" w:color="auto"/>
            </w:tcBorders>
          </w:tcPr>
          <w:p w14:paraId="40637A8B" w14:textId="1588878F" w:rsidR="00613299" w:rsidRDefault="00613299" w:rsidP="00613299">
            <w:pPr>
              <w:tabs>
                <w:tab w:val="left" w:pos="0"/>
                <w:tab w:val="left" w:pos="3600"/>
                <w:tab w:val="left" w:pos="3960"/>
              </w:tabs>
              <w:spacing w:before="120" w:after="120" w:line="276" w:lineRule="auto"/>
              <w:ind w:firstLine="304"/>
              <w:rPr>
                <w:rFonts w:ascii="TH SarabunPSK" w:hAnsi="TH SarabunPSK" w:cs="TH SarabunPSK"/>
                <w:color w:val="000000" w:themeColor="text1"/>
                <w:sz w:val="28"/>
                <w:cs/>
              </w:rPr>
            </w:pPr>
            <w:r>
              <w:rPr>
                <w:rFonts w:ascii="TH SarabunPSK" w:hAnsi="TH SarabunPSK" w:cs="TH SarabunPSK" w:hint="cs"/>
                <w:color w:val="000000" w:themeColor="text1"/>
                <w:sz w:val="28"/>
                <w:cs/>
              </w:rPr>
              <w:t>7.9</w:t>
            </w:r>
          </w:p>
        </w:tc>
        <w:tc>
          <w:tcPr>
            <w:tcW w:w="8647" w:type="dxa"/>
            <w:tcBorders>
              <w:top w:val="single" w:sz="4" w:space="0" w:color="auto"/>
              <w:left w:val="single" w:sz="4" w:space="0" w:color="auto"/>
              <w:bottom w:val="single" w:sz="4" w:space="0" w:color="auto"/>
              <w:right w:val="single" w:sz="4" w:space="0" w:color="auto"/>
            </w:tcBorders>
          </w:tcPr>
          <w:p w14:paraId="3515242A" w14:textId="77777777" w:rsidR="0034275A" w:rsidRDefault="00613299" w:rsidP="0034275A">
            <w:pPr>
              <w:tabs>
                <w:tab w:val="left" w:pos="1080"/>
                <w:tab w:val="left" w:pos="3600"/>
                <w:tab w:val="left" w:pos="3960"/>
              </w:tabs>
              <w:spacing w:before="120" w:after="120" w:line="276" w:lineRule="auto"/>
              <w:ind w:firstLine="304"/>
              <w:rPr>
                <w:rFonts w:ascii="TH SarabunPSK" w:hAnsi="TH SarabunPSK" w:cs="TH SarabunPSK"/>
                <w:color w:val="000000" w:themeColor="text1"/>
                <w:sz w:val="28"/>
              </w:rPr>
            </w:pPr>
            <w:r w:rsidRPr="00C53CC4">
              <w:rPr>
                <w:rFonts w:ascii="TH SarabunPSK" w:hAnsi="TH SarabunPSK" w:cs="TH SarabunPSK"/>
                <w:color w:val="000000" w:themeColor="text1"/>
                <w:sz w:val="28"/>
              </w:rPr>
              <w:sym w:font="Wingdings 2" w:char="F0A3"/>
            </w:r>
            <w:r w:rsidRPr="00C53CC4">
              <w:rPr>
                <w:rFonts w:ascii="TH SarabunPSK" w:hAnsi="TH SarabunPSK" w:cs="TH SarabunPSK"/>
                <w:color w:val="000000" w:themeColor="text1"/>
                <w:sz w:val="28"/>
                <w:cs/>
              </w:rPr>
              <w:t xml:space="preserve"> </w:t>
            </w:r>
            <w:r>
              <w:rPr>
                <w:rFonts w:ascii="TH SarabunPSK" w:hAnsi="TH SarabunPSK" w:cs="TH SarabunPSK" w:hint="cs"/>
                <w:color w:val="000000" w:themeColor="text1"/>
                <w:sz w:val="28"/>
                <w:cs/>
              </w:rPr>
              <w:t xml:space="preserve">ประสงค์ประเมิน </w:t>
            </w:r>
          </w:p>
          <w:p w14:paraId="4361097A" w14:textId="40090517" w:rsidR="00613299" w:rsidRPr="00C53CC4" w:rsidRDefault="00613299" w:rsidP="0034275A">
            <w:pPr>
              <w:tabs>
                <w:tab w:val="left" w:pos="1080"/>
                <w:tab w:val="left" w:pos="3600"/>
                <w:tab w:val="left" w:pos="3960"/>
              </w:tabs>
              <w:spacing w:before="120" w:after="120" w:line="276" w:lineRule="auto"/>
              <w:ind w:firstLine="304"/>
              <w:rPr>
                <w:rFonts w:ascii="TH SarabunPSK" w:hAnsi="TH SarabunPSK" w:cs="TH SarabunPSK"/>
                <w:color w:val="000000" w:themeColor="text1"/>
                <w:sz w:val="28"/>
              </w:rPr>
            </w:pPr>
            <w:r w:rsidRPr="00C53CC4">
              <w:rPr>
                <w:rFonts w:ascii="TH SarabunPSK" w:hAnsi="TH SarabunPSK" w:cs="TH SarabunPSK"/>
                <w:color w:val="000000" w:themeColor="text1"/>
                <w:sz w:val="28"/>
              </w:rPr>
              <w:sym w:font="Wingdings 2" w:char="F0A3"/>
            </w:r>
            <w:r w:rsidRPr="00C53CC4">
              <w:rPr>
                <w:rFonts w:ascii="TH SarabunPSK" w:hAnsi="TH SarabunPSK" w:cs="TH SarabunPSK"/>
                <w:color w:val="000000" w:themeColor="text1"/>
                <w:sz w:val="28"/>
                <w:cs/>
              </w:rPr>
              <w:t xml:space="preserve"> </w:t>
            </w:r>
            <w:r>
              <w:rPr>
                <w:rFonts w:ascii="TH SarabunPSK" w:hAnsi="TH SarabunPSK" w:cs="TH SarabunPSK" w:hint="cs"/>
                <w:color w:val="000000" w:themeColor="text1"/>
                <w:sz w:val="28"/>
                <w:cs/>
              </w:rPr>
              <w:t>ไม่ประสงค์ประเมินในเกณฑ์</w:t>
            </w:r>
            <w:r w:rsidR="0034275A">
              <w:rPr>
                <w:rFonts w:ascii="TH SarabunPSK" w:hAnsi="TH SarabunPSK" w:cs="TH SarabunPSK"/>
                <w:color w:val="000000" w:themeColor="text1"/>
                <w:sz w:val="28"/>
              </w:rPr>
              <w:t xml:space="preserve"> </w:t>
            </w:r>
            <w:r w:rsidR="0034275A">
              <w:rPr>
                <w:rFonts w:ascii="TH SarabunPSK" w:hAnsi="TH SarabunPSK" w:cs="TH SarabunPSK" w:hint="cs"/>
                <w:color w:val="000000" w:themeColor="text1"/>
                <w:sz w:val="28"/>
                <w:cs/>
              </w:rPr>
              <w:t>เนื่องจาก...........................................................................................................</w:t>
            </w:r>
          </w:p>
        </w:tc>
      </w:tr>
    </w:tbl>
    <w:p w14:paraId="1CD6D083" w14:textId="0CA8F482" w:rsidR="009769BA" w:rsidRDefault="00D605BE" w:rsidP="006F0E12">
      <w:pPr>
        <w:spacing w:after="0" w:line="240" w:lineRule="auto"/>
        <w:rPr>
          <w:rFonts w:ascii="TH SarabunPSK" w:hAnsi="TH SarabunPSK" w:cs="TH SarabunPSK"/>
          <w:color w:val="000000" w:themeColor="text1"/>
          <w:spacing w:val="-6"/>
          <w:sz w:val="8"/>
          <w:szCs w:val="8"/>
        </w:rPr>
      </w:pPr>
      <w:r>
        <w:rPr>
          <w:rFonts w:ascii="TH SarabunPSK" w:hAnsi="TH SarabunPSK" w:cs="TH SarabunPSK"/>
          <w:color w:val="000000" w:themeColor="text1"/>
          <w:spacing w:val="-6"/>
          <w:sz w:val="8"/>
          <w:szCs w:val="8"/>
          <w:cs/>
        </w:rPr>
        <w:tab/>
      </w:r>
      <w:r>
        <w:rPr>
          <w:rFonts w:ascii="TH SarabunPSK" w:hAnsi="TH SarabunPSK" w:cs="TH SarabunPSK"/>
          <w:color w:val="000000" w:themeColor="text1"/>
          <w:spacing w:val="-6"/>
          <w:sz w:val="8"/>
          <w:szCs w:val="8"/>
          <w:cs/>
        </w:rPr>
        <w:tab/>
      </w:r>
      <w:r>
        <w:rPr>
          <w:rFonts w:ascii="TH SarabunPSK" w:hAnsi="TH SarabunPSK" w:cs="TH SarabunPSK"/>
          <w:color w:val="000000" w:themeColor="text1"/>
          <w:spacing w:val="-6"/>
          <w:sz w:val="8"/>
          <w:szCs w:val="8"/>
          <w:cs/>
        </w:rPr>
        <w:tab/>
      </w:r>
      <w:r>
        <w:rPr>
          <w:rFonts w:ascii="TH SarabunPSK" w:hAnsi="TH SarabunPSK" w:cs="TH SarabunPSK"/>
          <w:color w:val="000000" w:themeColor="text1"/>
          <w:spacing w:val="-6"/>
          <w:sz w:val="8"/>
          <w:szCs w:val="8"/>
          <w:cs/>
        </w:rPr>
        <w:tab/>
      </w:r>
      <w:r>
        <w:rPr>
          <w:rFonts w:ascii="TH SarabunPSK" w:hAnsi="TH SarabunPSK" w:cs="TH SarabunPSK"/>
          <w:color w:val="000000" w:themeColor="text1"/>
          <w:spacing w:val="-6"/>
          <w:sz w:val="8"/>
          <w:szCs w:val="8"/>
          <w:cs/>
        </w:rPr>
        <w:tab/>
      </w:r>
      <w:r>
        <w:rPr>
          <w:rFonts w:ascii="TH SarabunPSK" w:hAnsi="TH SarabunPSK" w:cs="TH SarabunPSK"/>
          <w:color w:val="000000" w:themeColor="text1"/>
          <w:spacing w:val="-6"/>
          <w:sz w:val="8"/>
          <w:szCs w:val="8"/>
          <w:cs/>
        </w:rPr>
        <w:tab/>
      </w:r>
      <w:r>
        <w:rPr>
          <w:rFonts w:ascii="TH SarabunPSK" w:hAnsi="TH SarabunPSK" w:cs="TH SarabunPSK"/>
          <w:color w:val="000000" w:themeColor="text1"/>
          <w:spacing w:val="-6"/>
          <w:sz w:val="8"/>
          <w:szCs w:val="8"/>
          <w:cs/>
        </w:rPr>
        <w:tab/>
      </w:r>
      <w:r>
        <w:rPr>
          <w:rFonts w:ascii="TH SarabunPSK" w:hAnsi="TH SarabunPSK" w:cs="TH SarabunPSK"/>
          <w:color w:val="000000" w:themeColor="text1"/>
          <w:spacing w:val="-6"/>
          <w:sz w:val="8"/>
          <w:szCs w:val="8"/>
          <w:cs/>
        </w:rPr>
        <w:tab/>
      </w:r>
      <w:r>
        <w:rPr>
          <w:rFonts w:ascii="TH SarabunPSK" w:hAnsi="TH SarabunPSK" w:cs="TH SarabunPSK"/>
          <w:color w:val="000000" w:themeColor="text1"/>
          <w:spacing w:val="-6"/>
          <w:sz w:val="8"/>
          <w:szCs w:val="8"/>
          <w:cs/>
        </w:rPr>
        <w:tab/>
      </w:r>
      <w:r>
        <w:rPr>
          <w:rFonts w:ascii="TH SarabunPSK" w:hAnsi="TH SarabunPSK" w:cs="TH SarabunPSK"/>
          <w:color w:val="000000" w:themeColor="text1"/>
          <w:spacing w:val="-6"/>
          <w:sz w:val="8"/>
          <w:szCs w:val="8"/>
          <w:cs/>
        </w:rPr>
        <w:tab/>
      </w:r>
    </w:p>
    <w:p w14:paraId="0F9D825B" w14:textId="77777777" w:rsidR="0034275A" w:rsidRDefault="0034275A" w:rsidP="0034275A">
      <w:pPr>
        <w:spacing w:after="0" w:line="240" w:lineRule="auto"/>
        <w:jc w:val="center"/>
        <w:rPr>
          <w:rFonts w:ascii="TH SarabunPSK" w:hAnsi="TH SarabunPSK" w:cs="TH SarabunPSK"/>
          <w:color w:val="000000" w:themeColor="text1"/>
          <w:spacing w:val="-6"/>
          <w:sz w:val="28"/>
        </w:rPr>
      </w:pPr>
    </w:p>
    <w:p w14:paraId="48B8DFAA" w14:textId="7A043CCD" w:rsidR="00D605BE" w:rsidRDefault="00D605BE" w:rsidP="0034275A">
      <w:pPr>
        <w:spacing w:after="0" w:line="240" w:lineRule="auto"/>
        <w:jc w:val="center"/>
        <w:rPr>
          <w:rFonts w:ascii="TH SarabunPSK" w:hAnsi="TH SarabunPSK" w:cs="TH SarabunPSK"/>
          <w:color w:val="000000" w:themeColor="text1"/>
          <w:spacing w:val="-6"/>
          <w:sz w:val="28"/>
        </w:rPr>
      </w:pPr>
      <w:r w:rsidRPr="00D605BE">
        <w:rPr>
          <w:rFonts w:ascii="TH SarabunPSK" w:hAnsi="TH SarabunPSK" w:cs="TH SarabunPSK" w:hint="cs"/>
          <w:color w:val="000000" w:themeColor="text1"/>
          <w:spacing w:val="-6"/>
          <w:sz w:val="28"/>
          <w:cs/>
        </w:rPr>
        <w:t>ลงชื่อ</w:t>
      </w:r>
      <w:r>
        <w:rPr>
          <w:rFonts w:ascii="TH SarabunPSK" w:hAnsi="TH SarabunPSK" w:cs="TH SarabunPSK" w:hint="cs"/>
          <w:color w:val="000000" w:themeColor="text1"/>
          <w:spacing w:val="-6"/>
          <w:sz w:val="28"/>
          <w:cs/>
        </w:rPr>
        <w:t>....................</w:t>
      </w:r>
      <w:r w:rsidR="0034275A">
        <w:rPr>
          <w:rFonts w:ascii="TH SarabunPSK" w:hAnsi="TH SarabunPSK" w:cs="TH SarabunPSK"/>
          <w:color w:val="000000" w:themeColor="text1"/>
          <w:spacing w:val="-6"/>
          <w:sz w:val="28"/>
        </w:rPr>
        <w:t>.....</w:t>
      </w:r>
      <w:r>
        <w:rPr>
          <w:rFonts w:ascii="TH SarabunPSK" w:hAnsi="TH SarabunPSK" w:cs="TH SarabunPSK" w:hint="cs"/>
          <w:color w:val="000000" w:themeColor="text1"/>
          <w:spacing w:val="-6"/>
          <w:sz w:val="28"/>
          <w:cs/>
        </w:rPr>
        <w:t>.........................</w:t>
      </w:r>
    </w:p>
    <w:p w14:paraId="3DB4538F" w14:textId="425EE717" w:rsidR="00D605BE" w:rsidRDefault="007F4BC4" w:rsidP="0034275A">
      <w:pPr>
        <w:spacing w:after="0" w:line="240" w:lineRule="auto"/>
        <w:jc w:val="center"/>
        <w:rPr>
          <w:rFonts w:ascii="TH SarabunPSK" w:hAnsi="TH SarabunPSK" w:cs="TH SarabunPSK"/>
          <w:color w:val="000000" w:themeColor="text1"/>
          <w:spacing w:val="-6"/>
          <w:sz w:val="28"/>
        </w:rPr>
      </w:pPr>
      <w:r>
        <w:rPr>
          <w:rFonts w:ascii="TH SarabunPSK" w:hAnsi="TH SarabunPSK" w:cs="TH SarabunPSK"/>
          <w:color w:val="000000" w:themeColor="text1"/>
          <w:spacing w:val="-6"/>
          <w:sz w:val="28"/>
        </w:rPr>
        <w:t xml:space="preserve">  </w:t>
      </w:r>
      <w:r w:rsidR="00D605BE">
        <w:rPr>
          <w:rFonts w:ascii="TH SarabunPSK" w:hAnsi="TH SarabunPSK" w:cs="TH SarabunPSK" w:hint="cs"/>
          <w:color w:val="000000" w:themeColor="text1"/>
          <w:spacing w:val="-6"/>
          <w:sz w:val="28"/>
          <w:cs/>
        </w:rPr>
        <w:t>(</w:t>
      </w:r>
      <w:r w:rsidR="00B233E6">
        <w:rPr>
          <w:rFonts w:ascii="TH SarabunPSK" w:hAnsi="TH SarabunPSK" w:cs="TH SarabunPSK" w:hint="cs"/>
          <w:color w:val="000000" w:themeColor="text1"/>
          <w:spacing w:val="-6"/>
          <w:sz w:val="28"/>
          <w:cs/>
        </w:rPr>
        <w:t>.................................................</w:t>
      </w:r>
      <w:r w:rsidR="0034275A">
        <w:rPr>
          <w:rFonts w:ascii="TH SarabunPSK" w:hAnsi="TH SarabunPSK" w:cs="TH SarabunPSK"/>
          <w:color w:val="000000" w:themeColor="text1"/>
          <w:spacing w:val="-6"/>
          <w:sz w:val="28"/>
        </w:rPr>
        <w:t>......</w:t>
      </w:r>
      <w:r w:rsidR="00B233E6">
        <w:rPr>
          <w:rFonts w:ascii="TH SarabunPSK" w:hAnsi="TH SarabunPSK" w:cs="TH SarabunPSK" w:hint="cs"/>
          <w:color w:val="000000" w:themeColor="text1"/>
          <w:spacing w:val="-6"/>
          <w:sz w:val="28"/>
          <w:cs/>
        </w:rPr>
        <w:t>.....</w:t>
      </w:r>
      <w:r w:rsidR="00D605BE">
        <w:rPr>
          <w:rFonts w:ascii="TH SarabunPSK" w:hAnsi="TH SarabunPSK" w:cs="TH SarabunPSK" w:hint="cs"/>
          <w:color w:val="000000" w:themeColor="text1"/>
          <w:spacing w:val="-6"/>
          <w:sz w:val="28"/>
          <w:cs/>
        </w:rPr>
        <w:t>)</w:t>
      </w:r>
    </w:p>
    <w:p w14:paraId="1658E1EB" w14:textId="7955006E" w:rsidR="00D605BE" w:rsidRDefault="00D605BE" w:rsidP="0034275A">
      <w:pPr>
        <w:spacing w:after="0" w:line="240" w:lineRule="auto"/>
        <w:jc w:val="center"/>
        <w:rPr>
          <w:rFonts w:ascii="TH SarabunPSK" w:hAnsi="TH SarabunPSK" w:cs="TH SarabunPSK"/>
          <w:color w:val="000000" w:themeColor="text1"/>
          <w:spacing w:val="-6"/>
          <w:sz w:val="28"/>
        </w:rPr>
      </w:pPr>
      <w:r>
        <w:rPr>
          <w:rFonts w:ascii="TH SarabunPSK" w:hAnsi="TH SarabunPSK" w:cs="TH SarabunPSK" w:hint="cs"/>
          <w:color w:val="000000" w:themeColor="text1"/>
          <w:spacing w:val="-6"/>
          <w:sz w:val="28"/>
          <w:cs/>
        </w:rPr>
        <w:t>ประธานหลักสูตร</w:t>
      </w:r>
    </w:p>
    <w:tbl>
      <w:tblPr>
        <w:tblStyle w:val="TableGrid"/>
        <w:tblW w:w="9746" w:type="dxa"/>
        <w:tblLook w:val="04A0" w:firstRow="1" w:lastRow="0" w:firstColumn="1" w:lastColumn="0" w:noHBand="0" w:noVBand="1"/>
      </w:tblPr>
      <w:tblGrid>
        <w:gridCol w:w="9746"/>
      </w:tblGrid>
      <w:tr w:rsidR="008D40CD" w:rsidRPr="00924FE8" w14:paraId="19BCE9F7" w14:textId="77777777" w:rsidTr="009769BA">
        <w:trPr>
          <w:trHeight w:val="5148"/>
        </w:trPr>
        <w:tc>
          <w:tcPr>
            <w:tcW w:w="9746" w:type="dxa"/>
            <w:tcBorders>
              <w:bottom w:val="single" w:sz="4" w:space="0" w:color="auto"/>
            </w:tcBorders>
          </w:tcPr>
          <w:p w14:paraId="5EBB2F68" w14:textId="1E825473" w:rsidR="008D40CD" w:rsidRPr="00924FE8" w:rsidRDefault="009769BA" w:rsidP="005816CB">
            <w:pPr>
              <w:rPr>
                <w:rFonts w:ascii="TH SarabunPSK" w:hAnsi="TH SarabunPSK" w:cs="TH SarabunPSK"/>
                <w:color w:val="000000" w:themeColor="text1"/>
                <w:sz w:val="28"/>
                <w:cs/>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cs/>
              </w:rPr>
              <w:t xml:space="preserve">7.1 </w:t>
            </w:r>
            <w:r w:rsidR="008D40CD" w:rsidRPr="00924FE8">
              <w:rPr>
                <w:rFonts w:ascii="TH SarabunPSK" w:hAnsi="TH SarabunPSK" w:cs="TH SarabunPSK"/>
                <w:color w:val="000000" w:themeColor="text1"/>
                <w:sz w:val="28"/>
              </w:rPr>
              <w:t>The physical resources to deliver the curriculum, including equipment, material, and information technology, are shown to be sufficient.</w:t>
            </w:r>
          </w:p>
          <w:p w14:paraId="16D237FB" w14:textId="08EE71AF" w:rsidR="008D40CD" w:rsidRPr="009769BA" w:rsidRDefault="009769BA" w:rsidP="005816CB">
            <w:pPr>
              <w:rPr>
                <w:rFonts w:ascii="TH SarabunPSK" w:hAnsi="TH SarabunPSK" w:cs="TH SarabunPSK"/>
                <w:color w:val="000000" w:themeColor="text1"/>
                <w:spacing w:val="-6"/>
                <w:sz w:val="28"/>
                <w:cs/>
              </w:rPr>
            </w:pPr>
            <w:r>
              <w:rPr>
                <w:rFonts w:ascii="TH SarabunPSK" w:hAnsi="TH SarabunPSK" w:cs="TH SarabunPSK"/>
                <w:color w:val="000000" w:themeColor="text1"/>
                <w:sz w:val="28"/>
                <w:cs/>
              </w:rPr>
              <w:tab/>
            </w:r>
            <w:r w:rsidR="008D40CD" w:rsidRPr="009769BA">
              <w:rPr>
                <w:rFonts w:ascii="TH SarabunPSK" w:hAnsi="TH SarabunPSK" w:cs="TH SarabunPSK"/>
                <w:color w:val="000000" w:themeColor="text1"/>
                <w:spacing w:val="-6"/>
                <w:sz w:val="28"/>
                <w:cs/>
              </w:rPr>
              <w:t xml:space="preserve">7.2 </w:t>
            </w:r>
            <w:r w:rsidR="008D40CD" w:rsidRPr="009769BA">
              <w:rPr>
                <w:rFonts w:ascii="TH SarabunPSK" w:hAnsi="TH SarabunPSK" w:cs="TH SarabunPSK"/>
                <w:color w:val="000000" w:themeColor="text1"/>
                <w:spacing w:val="-6"/>
                <w:sz w:val="28"/>
              </w:rPr>
              <w:t>The laboratories and equipment are shown to be up-to-date, readily available, and effectively deployed.</w:t>
            </w:r>
          </w:p>
          <w:p w14:paraId="174C0F80" w14:textId="3E8BF900" w:rsidR="008D40CD" w:rsidRPr="009769BA" w:rsidRDefault="009769BA" w:rsidP="005816CB">
            <w:pPr>
              <w:rPr>
                <w:rFonts w:ascii="TH SarabunPSK" w:hAnsi="TH SarabunPSK" w:cs="TH SarabunPSK"/>
                <w:color w:val="000000" w:themeColor="text1"/>
                <w:spacing w:val="-8"/>
                <w:sz w:val="28"/>
                <w:cs/>
              </w:rPr>
            </w:pPr>
            <w:r>
              <w:rPr>
                <w:rFonts w:ascii="TH SarabunPSK" w:hAnsi="TH SarabunPSK" w:cs="TH SarabunPSK"/>
                <w:color w:val="000000" w:themeColor="text1"/>
                <w:sz w:val="28"/>
                <w:cs/>
              </w:rPr>
              <w:tab/>
            </w:r>
            <w:r w:rsidR="008D40CD" w:rsidRPr="009769BA">
              <w:rPr>
                <w:rFonts w:ascii="TH SarabunPSK" w:hAnsi="TH SarabunPSK" w:cs="TH SarabunPSK"/>
                <w:color w:val="000000" w:themeColor="text1"/>
                <w:spacing w:val="-8"/>
                <w:sz w:val="28"/>
                <w:cs/>
              </w:rPr>
              <w:t xml:space="preserve">7.3 </w:t>
            </w:r>
            <w:r w:rsidR="008D40CD" w:rsidRPr="009769BA">
              <w:rPr>
                <w:rFonts w:ascii="TH SarabunPSK" w:hAnsi="TH SarabunPSK" w:cs="TH SarabunPSK"/>
                <w:color w:val="000000" w:themeColor="text1"/>
                <w:spacing w:val="-8"/>
                <w:sz w:val="28"/>
              </w:rPr>
              <w:t>A digital library is shown to be set-up, in keeping with progress in information and communication technology.</w:t>
            </w:r>
          </w:p>
          <w:p w14:paraId="145D89CA" w14:textId="1ADC5835" w:rsidR="008D40CD" w:rsidRPr="00924FE8" w:rsidRDefault="009769BA" w:rsidP="005816CB">
            <w:pPr>
              <w:rPr>
                <w:rFonts w:ascii="TH SarabunPSK" w:hAnsi="TH SarabunPSK" w:cs="TH SarabunPSK"/>
                <w:color w:val="000000" w:themeColor="text1"/>
                <w:sz w:val="28"/>
                <w:cs/>
              </w:rPr>
            </w:pPr>
            <w:r>
              <w:rPr>
                <w:rFonts w:ascii="TH SarabunPSK" w:hAnsi="TH SarabunPSK" w:cs="TH SarabunPSK"/>
                <w:color w:val="000000" w:themeColor="text1"/>
                <w:spacing w:val="-10"/>
                <w:sz w:val="28"/>
                <w:cs/>
              </w:rPr>
              <w:tab/>
            </w:r>
            <w:r w:rsidR="008D40CD" w:rsidRPr="00924FE8">
              <w:rPr>
                <w:rFonts w:ascii="TH SarabunPSK" w:hAnsi="TH SarabunPSK" w:cs="TH SarabunPSK"/>
                <w:color w:val="000000" w:themeColor="text1"/>
                <w:spacing w:val="-10"/>
                <w:sz w:val="28"/>
                <w:cs/>
              </w:rPr>
              <w:t xml:space="preserve">7.4 </w:t>
            </w:r>
            <w:r w:rsidR="008D40CD" w:rsidRPr="00924FE8">
              <w:rPr>
                <w:rFonts w:ascii="TH SarabunPSK" w:hAnsi="TH SarabunPSK" w:cs="TH SarabunPSK"/>
                <w:color w:val="000000" w:themeColor="text1"/>
                <w:spacing w:val="-10"/>
                <w:sz w:val="28"/>
              </w:rPr>
              <w:t>The information technology systems are shown to be set up to meet the needs of staff and students.</w:t>
            </w:r>
          </w:p>
          <w:p w14:paraId="60242DBA" w14:textId="1230AF9D" w:rsidR="008D40CD" w:rsidRPr="00924FE8" w:rsidRDefault="009769BA" w:rsidP="005816CB">
            <w:pPr>
              <w:rPr>
                <w:rFonts w:ascii="TH SarabunPSK" w:hAnsi="TH SarabunPSK" w:cs="TH SarabunPSK"/>
                <w:color w:val="000000" w:themeColor="text1"/>
                <w:sz w:val="28"/>
                <w:cs/>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cs/>
              </w:rPr>
              <w:t xml:space="preserve">7.5 </w:t>
            </w:r>
            <w:r w:rsidR="008D40CD" w:rsidRPr="00924FE8">
              <w:rPr>
                <w:rFonts w:ascii="TH SarabunPSK" w:hAnsi="TH SarabunPSK" w:cs="TH SarabunPSK"/>
                <w:color w:val="000000" w:themeColor="text1"/>
                <w:sz w:val="28"/>
              </w:rPr>
              <w:t>The university is shown to provide a highly accessible computer and network infrastructure that enables the campus community to fully exploit information technology for teaching, research, service, and administration.</w:t>
            </w:r>
          </w:p>
          <w:p w14:paraId="0A878384" w14:textId="70CDE303" w:rsidR="008D40CD" w:rsidRPr="00924FE8" w:rsidRDefault="009769BA" w:rsidP="005816CB">
            <w:pPr>
              <w:rPr>
                <w:rFonts w:ascii="TH SarabunPSK" w:hAnsi="TH SarabunPSK" w:cs="TH SarabunPSK"/>
                <w:color w:val="000000" w:themeColor="text1"/>
                <w:sz w:val="28"/>
                <w:cs/>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cs/>
              </w:rPr>
              <w:t xml:space="preserve">7.6 </w:t>
            </w:r>
            <w:r w:rsidR="008D40CD" w:rsidRPr="00924FE8">
              <w:rPr>
                <w:rFonts w:ascii="TH SarabunPSK" w:hAnsi="TH SarabunPSK" w:cs="TH SarabunPSK"/>
                <w:color w:val="000000" w:themeColor="text1"/>
                <w:sz w:val="28"/>
              </w:rPr>
              <w:t>The environmental, health, and safety standards and access for people with special needs are shown to be defined and implemented.</w:t>
            </w:r>
          </w:p>
          <w:p w14:paraId="0D1B0FAE" w14:textId="258AE726" w:rsidR="008D40CD" w:rsidRPr="00924FE8" w:rsidRDefault="009769BA" w:rsidP="005816CB">
            <w:pPr>
              <w:rPr>
                <w:rFonts w:ascii="TH SarabunPSK" w:hAnsi="TH SarabunPSK" w:cs="TH SarabunPSK"/>
                <w:color w:val="000000" w:themeColor="text1"/>
                <w:sz w:val="28"/>
                <w:cs/>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cs/>
              </w:rPr>
              <w:t xml:space="preserve">7.7 </w:t>
            </w:r>
            <w:r w:rsidR="008D40CD" w:rsidRPr="00924FE8">
              <w:rPr>
                <w:rFonts w:ascii="TH SarabunPSK" w:hAnsi="TH SarabunPSK" w:cs="TH SarabunPSK"/>
                <w:color w:val="000000" w:themeColor="text1"/>
                <w:sz w:val="28"/>
              </w:rPr>
              <w:t>The university is shown to provide a physical, social, and psychological environment that is conducive for education, research, and personal wellbeing.</w:t>
            </w:r>
          </w:p>
          <w:p w14:paraId="0658C1FC" w14:textId="48B695FD" w:rsidR="008D40CD" w:rsidRPr="00924FE8" w:rsidRDefault="009769BA" w:rsidP="005816CB">
            <w:pPr>
              <w:rPr>
                <w:rFonts w:ascii="TH SarabunPSK" w:hAnsi="TH SarabunPSK" w:cs="TH SarabunPSK"/>
                <w:color w:val="000000" w:themeColor="text1"/>
                <w:sz w:val="28"/>
                <w:cs/>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cs/>
              </w:rPr>
              <w:t xml:space="preserve">7.8 </w:t>
            </w:r>
            <w:r w:rsidR="008D40CD" w:rsidRPr="00924FE8">
              <w:rPr>
                <w:rFonts w:ascii="TH SarabunPSK" w:hAnsi="TH SarabunPSK" w:cs="TH SarabunPSK"/>
                <w:color w:val="000000" w:themeColor="text1"/>
                <w:sz w:val="28"/>
              </w:rPr>
              <w:t>The competences of the support staff rendering services related to facilities are shown to be identified and evaluated to ensure that their skills remain relevant to stakeholder needs.</w:t>
            </w:r>
          </w:p>
          <w:p w14:paraId="69A1856E" w14:textId="1FA4EBF2" w:rsidR="008D40CD" w:rsidRPr="00924FE8" w:rsidRDefault="009769BA" w:rsidP="005816CB">
            <w:pPr>
              <w:rPr>
                <w:rFonts w:ascii="TH SarabunPSK" w:hAnsi="TH SarabunPSK" w:cs="TH SarabunPSK"/>
                <w:color w:val="000000" w:themeColor="text1"/>
                <w:sz w:val="28"/>
                <w:cs/>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cs/>
              </w:rPr>
              <w:t xml:space="preserve">7.9 </w:t>
            </w:r>
            <w:r w:rsidR="008D40CD" w:rsidRPr="00924FE8">
              <w:rPr>
                <w:rFonts w:ascii="TH SarabunPSK" w:hAnsi="TH SarabunPSK" w:cs="TH SarabunPSK"/>
                <w:color w:val="000000" w:themeColor="text1"/>
                <w:sz w:val="28"/>
              </w:rPr>
              <w:t>The quality of the facilities (library, laboratory, IT, and student services) are shown to be subjected to evaluation and enhancement.</w:t>
            </w:r>
          </w:p>
        </w:tc>
      </w:tr>
    </w:tbl>
    <w:p w14:paraId="5780F34A" w14:textId="77777777" w:rsidR="006F0E12" w:rsidRPr="00924FE8" w:rsidRDefault="006F0E12" w:rsidP="00934246">
      <w:pPr>
        <w:spacing w:after="0" w:line="240" w:lineRule="auto"/>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 xml:space="preserve">เกณฑ์คุณภาพที่ </w:t>
      </w:r>
      <w:r w:rsidRPr="00924FE8">
        <w:rPr>
          <w:rFonts w:ascii="TH SarabunPSK" w:hAnsi="TH SarabunPSK" w:cs="TH SarabunPSK"/>
          <w:b/>
          <w:bCs/>
          <w:color w:val="000000" w:themeColor="text1"/>
          <w:sz w:val="28"/>
        </w:rPr>
        <w:t>7 –</w:t>
      </w:r>
      <w:r w:rsidRPr="00924FE8">
        <w:rPr>
          <w:rFonts w:ascii="TH SarabunPSK" w:hAnsi="TH SarabunPSK" w:cs="TH SarabunPSK"/>
          <w:b/>
          <w:bCs/>
          <w:color w:val="000000" w:themeColor="text1"/>
          <w:sz w:val="28"/>
          <w:cs/>
        </w:rPr>
        <w:t>เกณฑ์ย่อย</w:t>
      </w:r>
      <w:r w:rsidRPr="00924FE8">
        <w:rPr>
          <w:rFonts w:ascii="TH SarabunPSK" w:hAnsi="TH SarabunPSK" w:cs="TH SarabunPSK"/>
          <w:b/>
          <w:bCs/>
          <w:color w:val="000000" w:themeColor="text1"/>
          <w:sz w:val="28"/>
        </w:rPr>
        <w:t xml:space="preserve"> </w:t>
      </w:r>
    </w:p>
    <w:p w14:paraId="0902436A" w14:textId="69DB25DB" w:rsidR="006F0E12" w:rsidRPr="00924FE8" w:rsidRDefault="006F0E12" w:rsidP="00410CD4">
      <w:pPr>
        <w:spacing w:after="0" w:line="240" w:lineRule="auto"/>
        <w:jc w:val="thaiDistribute"/>
        <w:rPr>
          <w:rFonts w:ascii="TH SarabunPSK" w:hAnsi="TH SarabunPSK" w:cs="TH SarabunPSK"/>
          <w:color w:val="000000" w:themeColor="text1"/>
          <w:sz w:val="28"/>
        </w:rPr>
      </w:pPr>
      <w:r w:rsidRPr="00924FE8">
        <w:rPr>
          <w:rFonts w:ascii="TH SarabunPSK" w:hAnsi="TH SarabunPSK" w:cs="TH SarabunPSK" w:hint="cs"/>
          <w:color w:val="000000" w:themeColor="text1"/>
          <w:sz w:val="28"/>
          <w:cs/>
        </w:rPr>
        <w:lastRenderedPageBreak/>
        <w:t>7</w:t>
      </w:r>
      <w:r w:rsidRPr="00924FE8">
        <w:rPr>
          <w:rFonts w:ascii="TH SarabunPSK" w:hAnsi="TH SarabunPSK" w:cs="TH SarabunPSK"/>
          <w:color w:val="000000" w:themeColor="text1"/>
          <w:sz w:val="28"/>
          <w:cs/>
        </w:rPr>
        <w:t xml:space="preserve">.1 </w:t>
      </w:r>
      <w:r w:rsidRPr="00924FE8">
        <w:rPr>
          <w:rFonts w:ascii="TH SarabunPSK" w:hAnsi="TH SarabunPSK" w:cs="TH SarabunPSK"/>
          <w:color w:val="000000" w:themeColor="text1"/>
          <w:sz w:val="28"/>
        </w:rPr>
        <w:t>The physical resources to deliver the curriculum, including equipment, material, and information technology, are shown to be sufficient.</w:t>
      </w:r>
    </w:p>
    <w:p w14:paraId="5DB6E15E" w14:textId="376193FC" w:rsidR="00115ED9" w:rsidRDefault="00417259" w:rsidP="00410CD4">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6EA56912" w14:textId="7371542B" w:rsidR="006F0E12" w:rsidRPr="00924FE8"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cs/>
        </w:rPr>
        <w:t xml:space="preserve">7.2 </w:t>
      </w:r>
      <w:r w:rsidRPr="00924FE8">
        <w:rPr>
          <w:rFonts w:ascii="TH SarabunPSK" w:hAnsi="TH SarabunPSK" w:cs="TH SarabunPSK"/>
          <w:color w:val="000000" w:themeColor="text1"/>
          <w:sz w:val="28"/>
        </w:rPr>
        <w:t>The laboratories and equipment are shown to be up-to-date, readily available, and effectively deployed.</w:t>
      </w:r>
    </w:p>
    <w:p w14:paraId="5ABCB9D8" w14:textId="3046AEC7"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39BB48F1" w14:textId="0DF227CD" w:rsidR="006F0E12" w:rsidRPr="00924FE8" w:rsidRDefault="006F0E12" w:rsidP="006F0E12">
      <w:pPr>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cs/>
        </w:rPr>
        <w:t xml:space="preserve">7.8 </w:t>
      </w:r>
      <w:r w:rsidRPr="00924FE8">
        <w:rPr>
          <w:rFonts w:ascii="TH SarabunPSK" w:hAnsi="TH SarabunPSK" w:cs="TH SarabunPSK"/>
          <w:color w:val="000000" w:themeColor="text1"/>
          <w:sz w:val="28"/>
        </w:rPr>
        <w:t>The competences of the support staff rendering services related to facilities are shown to be identified and evaluated to ensure that their skills remain relevant to stakeholder needs.</w:t>
      </w:r>
    </w:p>
    <w:p w14:paraId="60EA0F81" w14:textId="4C5E1F37" w:rsidR="006F0E12"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0E61AC6C" w14:textId="1DED9574" w:rsidR="006F0E12" w:rsidRPr="00924FE8"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cs/>
        </w:rPr>
        <w:t xml:space="preserve">7.9 </w:t>
      </w:r>
      <w:r w:rsidRPr="00924FE8">
        <w:rPr>
          <w:rFonts w:ascii="TH SarabunPSK" w:hAnsi="TH SarabunPSK" w:cs="TH SarabunPSK"/>
          <w:color w:val="000000" w:themeColor="text1"/>
          <w:sz w:val="28"/>
        </w:rPr>
        <w:t>The quality of the facilities (library, laboratory, IT, and student services) are shown to be subjected to evaluation and enhancement.</w:t>
      </w:r>
    </w:p>
    <w:p w14:paraId="208DD9B5" w14:textId="2D3AD3DF" w:rsidR="00115ED9" w:rsidRPr="008A60D1"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462415A7" w14:textId="77777777" w:rsidR="007F4BC4" w:rsidRDefault="007F4BC4" w:rsidP="006F0E12">
      <w:pPr>
        <w:spacing w:after="0" w:line="240" w:lineRule="auto"/>
        <w:rPr>
          <w:rFonts w:ascii="TH SarabunPSK" w:hAnsi="TH SarabunPSK" w:cs="TH SarabunPSK"/>
          <w:b/>
          <w:bCs/>
          <w:color w:val="000000" w:themeColor="text1"/>
          <w:sz w:val="28"/>
        </w:rPr>
      </w:pPr>
    </w:p>
    <w:p w14:paraId="77CA2BF7" w14:textId="77777777" w:rsidR="007F4BC4" w:rsidRDefault="007F4BC4" w:rsidP="006F0E12">
      <w:pPr>
        <w:spacing w:after="0" w:line="240" w:lineRule="auto"/>
        <w:rPr>
          <w:rFonts w:ascii="TH SarabunPSK" w:hAnsi="TH SarabunPSK" w:cs="TH SarabunPSK"/>
          <w:b/>
          <w:bCs/>
          <w:color w:val="000000" w:themeColor="text1"/>
          <w:sz w:val="28"/>
        </w:rPr>
      </w:pPr>
    </w:p>
    <w:p w14:paraId="4B9F0FB6" w14:textId="77777777" w:rsidR="007F4BC4" w:rsidRDefault="007F4BC4" w:rsidP="006F0E12">
      <w:pPr>
        <w:spacing w:after="0" w:line="240" w:lineRule="auto"/>
        <w:rPr>
          <w:rFonts w:ascii="TH SarabunPSK" w:hAnsi="TH SarabunPSK" w:cs="TH SarabunPSK"/>
          <w:b/>
          <w:bCs/>
          <w:color w:val="000000" w:themeColor="text1"/>
          <w:sz w:val="28"/>
        </w:rPr>
      </w:pPr>
    </w:p>
    <w:p w14:paraId="6CB92E26" w14:textId="77777777" w:rsidR="007F4BC4" w:rsidRDefault="007F4BC4" w:rsidP="006F0E12">
      <w:pPr>
        <w:spacing w:after="0" w:line="240" w:lineRule="auto"/>
        <w:rPr>
          <w:rFonts w:ascii="TH SarabunPSK" w:hAnsi="TH SarabunPSK" w:cs="TH SarabunPSK"/>
          <w:b/>
          <w:bCs/>
          <w:color w:val="000000" w:themeColor="text1"/>
          <w:sz w:val="28"/>
        </w:rPr>
      </w:pPr>
    </w:p>
    <w:p w14:paraId="7366D11C" w14:textId="302A9594" w:rsidR="006F0E12" w:rsidRPr="00924FE8" w:rsidRDefault="00FF2124" w:rsidP="006F0E12">
      <w:pPr>
        <w:spacing w:after="0" w:line="240" w:lineRule="auto"/>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ตารางที่ 7.</w:t>
      </w:r>
      <w:r w:rsidR="00613299">
        <w:rPr>
          <w:rFonts w:ascii="TH SarabunPSK" w:hAnsi="TH SarabunPSK" w:cs="TH SarabunPSK" w:hint="cs"/>
          <w:b/>
          <w:bCs/>
          <w:color w:val="000000" w:themeColor="text1"/>
          <w:sz w:val="28"/>
          <w:cs/>
        </w:rPr>
        <w:t>2</w:t>
      </w:r>
      <w:r>
        <w:rPr>
          <w:rFonts w:ascii="TH SarabunPSK" w:hAnsi="TH SarabunPSK" w:cs="TH SarabunPSK" w:hint="cs"/>
          <w:b/>
          <w:bCs/>
          <w:color w:val="000000" w:themeColor="text1"/>
          <w:sz w:val="28"/>
          <w:cs/>
        </w:rPr>
        <w:t xml:space="preserve"> </w:t>
      </w:r>
      <w:r w:rsidR="006F0E12" w:rsidRPr="00FF2124">
        <w:rPr>
          <w:rFonts w:ascii="TH SarabunPSK" w:hAnsi="TH SarabunPSK" w:cs="TH SarabunPSK"/>
          <w:color w:val="000000" w:themeColor="text1"/>
          <w:sz w:val="28"/>
          <w:cs/>
        </w:rPr>
        <w:t>หลักฐานแสดงผลการดำเนินงาน</w:t>
      </w:r>
    </w:p>
    <w:tbl>
      <w:tblPr>
        <w:tblStyle w:val="TableGrid"/>
        <w:tblW w:w="0" w:type="auto"/>
        <w:tblLook w:val="04A0" w:firstRow="1" w:lastRow="0" w:firstColumn="1" w:lastColumn="0" w:noHBand="0" w:noVBand="1"/>
      </w:tblPr>
      <w:tblGrid>
        <w:gridCol w:w="805"/>
        <w:gridCol w:w="8545"/>
      </w:tblGrid>
      <w:tr w:rsidR="006F0E12" w:rsidRPr="00924FE8" w14:paraId="0822B2AD" w14:textId="77777777" w:rsidTr="009769BA">
        <w:trPr>
          <w:trHeight w:val="357"/>
        </w:trPr>
        <w:tc>
          <w:tcPr>
            <w:tcW w:w="805" w:type="dxa"/>
            <w:shd w:val="clear" w:color="auto" w:fill="BFBFBF" w:themeFill="background1" w:themeFillShade="BF"/>
          </w:tcPr>
          <w:p w14:paraId="4A710C7E" w14:textId="77777777" w:rsidR="006F0E12" w:rsidRPr="00924FE8" w:rsidRDefault="006F0E12" w:rsidP="0040165A">
            <w:pPr>
              <w:jc w:val="center"/>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ลำดับ</w:t>
            </w:r>
          </w:p>
        </w:tc>
        <w:tc>
          <w:tcPr>
            <w:tcW w:w="8545" w:type="dxa"/>
            <w:shd w:val="clear" w:color="auto" w:fill="BFBFBF" w:themeFill="background1" w:themeFillShade="BF"/>
          </w:tcPr>
          <w:p w14:paraId="6DF91836" w14:textId="77777777" w:rsidR="006F0E12" w:rsidRPr="00924FE8" w:rsidRDefault="006F0E12" w:rsidP="0040165A">
            <w:pPr>
              <w:jc w:val="center"/>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ชื่อหลักฐาน</w:t>
            </w:r>
          </w:p>
        </w:tc>
      </w:tr>
      <w:tr w:rsidR="006F0E12" w:rsidRPr="00924FE8" w14:paraId="2CE44F9C" w14:textId="77777777" w:rsidTr="0040165A">
        <w:tc>
          <w:tcPr>
            <w:tcW w:w="805" w:type="dxa"/>
          </w:tcPr>
          <w:p w14:paraId="362D4F6B"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c>
          <w:tcPr>
            <w:tcW w:w="8545" w:type="dxa"/>
          </w:tcPr>
          <w:p w14:paraId="034C9B09"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r>
      <w:tr w:rsidR="006F0E12" w:rsidRPr="00924FE8" w14:paraId="1DE4F5C8" w14:textId="77777777" w:rsidTr="0040165A">
        <w:tc>
          <w:tcPr>
            <w:tcW w:w="805" w:type="dxa"/>
          </w:tcPr>
          <w:p w14:paraId="4DCED503"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c>
          <w:tcPr>
            <w:tcW w:w="8545" w:type="dxa"/>
          </w:tcPr>
          <w:p w14:paraId="12CEAD8F" w14:textId="77777777" w:rsidR="006F0E12" w:rsidRPr="00924FE8" w:rsidRDefault="006F0E12" w:rsidP="0040165A">
            <w:pPr>
              <w:spacing w:line="360" w:lineRule="auto"/>
              <w:rPr>
                <w:rFonts w:ascii="TH SarabunPSK" w:hAnsi="TH SarabunPSK" w:cs="TH SarabunPSK"/>
                <w:b/>
                <w:bCs/>
                <w:color w:val="000000" w:themeColor="text1"/>
                <w:sz w:val="24"/>
                <w:szCs w:val="24"/>
              </w:rPr>
            </w:pPr>
          </w:p>
        </w:tc>
      </w:tr>
    </w:tbl>
    <w:p w14:paraId="62C3BAEB" w14:textId="77777777" w:rsidR="00B40E4E" w:rsidRPr="004E09F5" w:rsidRDefault="00B40E4E" w:rsidP="00B40E4E">
      <w:pPr>
        <w:spacing w:after="0"/>
        <w:rPr>
          <w:rFonts w:ascii="TH SarabunPSK" w:hAnsi="TH SarabunPSK" w:cs="TH SarabunPSK"/>
          <w:i/>
          <w:iCs/>
          <w:color w:val="000000" w:themeColor="text1"/>
          <w:sz w:val="28"/>
          <w:cs/>
        </w:rPr>
      </w:pPr>
      <w:r w:rsidRPr="004E09F5">
        <w:rPr>
          <w:rFonts w:ascii="TH SarabunPSK" w:hAnsi="TH SarabunPSK" w:cs="TH SarabunPSK" w:hint="cs"/>
          <w:i/>
          <w:iCs/>
          <w:color w:val="000000" w:themeColor="text1"/>
          <w:sz w:val="28"/>
          <w:cs/>
        </w:rPr>
        <w:t>หมายเหตุ</w:t>
      </w:r>
      <w:r w:rsidRPr="004E09F5">
        <w:rPr>
          <w:rFonts w:ascii="TH SarabunPSK" w:hAnsi="TH SarabunPSK" w:cs="TH SarabunPSK"/>
          <w:i/>
          <w:iCs/>
          <w:color w:val="000000" w:themeColor="text1"/>
          <w:sz w:val="28"/>
        </w:rPr>
        <w:t xml:space="preserve">: </w:t>
      </w:r>
      <w:r w:rsidRPr="004E09F5">
        <w:rPr>
          <w:rFonts w:ascii="TH SarabunPSK" w:hAnsi="TH SarabunPSK" w:cs="TH SarabunPSK" w:hint="cs"/>
          <w:i/>
          <w:iCs/>
          <w:color w:val="000000" w:themeColor="text1"/>
          <w:sz w:val="28"/>
          <w:cs/>
        </w:rPr>
        <w:t>สามารถแทรกลิง</w:t>
      </w:r>
      <w:r>
        <w:rPr>
          <w:rFonts w:ascii="TH SarabunPSK" w:hAnsi="TH SarabunPSK" w:cs="TH SarabunPSK" w:hint="cs"/>
          <w:i/>
          <w:iCs/>
          <w:color w:val="000000" w:themeColor="text1"/>
          <w:sz w:val="28"/>
          <w:cs/>
        </w:rPr>
        <w:t>ค์</w:t>
      </w:r>
      <w:r w:rsidRPr="004E09F5">
        <w:rPr>
          <w:rFonts w:ascii="TH SarabunPSK" w:hAnsi="TH SarabunPSK" w:cs="TH SarabunPSK" w:hint="cs"/>
          <w:i/>
          <w:iCs/>
          <w:color w:val="000000" w:themeColor="text1"/>
          <w:sz w:val="28"/>
          <w:cs/>
        </w:rPr>
        <w:t>หลักฐานในคำบรรยายได้</w:t>
      </w:r>
    </w:p>
    <w:p w14:paraId="55562A1D" w14:textId="77777777" w:rsidR="00417259" w:rsidRDefault="00417259" w:rsidP="006F0E12">
      <w:pPr>
        <w:spacing w:after="0" w:line="240" w:lineRule="auto"/>
        <w:rPr>
          <w:rFonts w:ascii="TH SarabunPSK" w:hAnsi="TH SarabunPSK" w:cs="TH SarabunPSK"/>
          <w:b/>
          <w:bCs/>
          <w:color w:val="000000" w:themeColor="text1"/>
          <w:sz w:val="32"/>
          <w:szCs w:val="32"/>
        </w:rPr>
      </w:pPr>
    </w:p>
    <w:p w14:paraId="1EC5003D" w14:textId="08837814" w:rsidR="006F0E12" w:rsidRDefault="006F0E12" w:rsidP="006F0E12">
      <w:pPr>
        <w:spacing w:after="0" w:line="240" w:lineRule="auto"/>
        <w:rPr>
          <w:rFonts w:ascii="TH SarabunPSK" w:hAnsi="TH SarabunPSK" w:cs="TH SarabunPSK"/>
          <w:b/>
          <w:bCs/>
          <w:color w:val="000000" w:themeColor="text1"/>
          <w:sz w:val="32"/>
          <w:szCs w:val="32"/>
        </w:rPr>
      </w:pPr>
      <w:r w:rsidRPr="009769BA">
        <w:rPr>
          <w:rFonts w:ascii="TH SarabunPSK" w:hAnsi="TH SarabunPSK" w:cs="TH SarabunPSK"/>
          <w:b/>
          <w:bCs/>
          <w:color w:val="000000" w:themeColor="text1"/>
          <w:sz w:val="32"/>
          <w:szCs w:val="32"/>
          <w:cs/>
        </w:rPr>
        <w:t xml:space="preserve">เกณฑ์คุณภาพที่ </w:t>
      </w:r>
      <w:r w:rsidRPr="009769BA">
        <w:rPr>
          <w:rFonts w:ascii="TH SarabunPSK" w:hAnsi="TH SarabunPSK" w:cs="TH SarabunPSK"/>
          <w:b/>
          <w:bCs/>
          <w:color w:val="000000" w:themeColor="text1"/>
          <w:sz w:val="32"/>
          <w:szCs w:val="32"/>
        </w:rPr>
        <w:t xml:space="preserve">8 </w:t>
      </w:r>
      <w:r w:rsidRPr="009769BA">
        <w:rPr>
          <w:rFonts w:ascii="TH SarabunPSK" w:hAnsi="TH SarabunPSK" w:cs="TH SarabunPSK"/>
          <w:b/>
          <w:bCs/>
          <w:color w:val="000000" w:themeColor="text1"/>
          <w:sz w:val="32"/>
          <w:szCs w:val="32"/>
          <w:cs/>
        </w:rPr>
        <w:t>ผลผลิตและผลลัพธ์</w:t>
      </w:r>
    </w:p>
    <w:p w14:paraId="36A23F47" w14:textId="77777777" w:rsidR="009769BA" w:rsidRPr="009769BA" w:rsidRDefault="009769BA" w:rsidP="006F0E12">
      <w:pPr>
        <w:spacing w:after="0" w:line="240" w:lineRule="auto"/>
        <w:rPr>
          <w:rFonts w:ascii="TH SarabunPSK" w:hAnsi="TH SarabunPSK" w:cs="TH SarabunPSK"/>
          <w:b/>
          <w:bCs/>
          <w:color w:val="000000" w:themeColor="text1"/>
          <w:sz w:val="8"/>
          <w:szCs w:val="8"/>
        </w:rPr>
      </w:pPr>
    </w:p>
    <w:tbl>
      <w:tblPr>
        <w:tblStyle w:val="TableGrid"/>
        <w:tblW w:w="9805" w:type="dxa"/>
        <w:tblLook w:val="04A0" w:firstRow="1" w:lastRow="0" w:firstColumn="1" w:lastColumn="0" w:noHBand="0" w:noVBand="1"/>
      </w:tblPr>
      <w:tblGrid>
        <w:gridCol w:w="9805"/>
      </w:tblGrid>
      <w:tr w:rsidR="008D40CD" w:rsidRPr="00924FE8" w14:paraId="6460F382" w14:textId="77777777" w:rsidTr="004426CF">
        <w:trPr>
          <w:trHeight w:val="3373"/>
        </w:trPr>
        <w:tc>
          <w:tcPr>
            <w:tcW w:w="9805" w:type="dxa"/>
            <w:tcBorders>
              <w:bottom w:val="single" w:sz="4" w:space="0" w:color="auto"/>
            </w:tcBorders>
          </w:tcPr>
          <w:p w14:paraId="6CAE92BD" w14:textId="7172BE81" w:rsidR="008D40CD" w:rsidRPr="00924FE8" w:rsidRDefault="009769BA" w:rsidP="005816CB">
            <w:pPr>
              <w:rPr>
                <w:rFonts w:ascii="TH SarabunPSK" w:hAnsi="TH SarabunPSK" w:cs="TH SarabunPSK"/>
                <w:color w:val="000000" w:themeColor="text1"/>
                <w:sz w:val="28"/>
                <w:cs/>
              </w:rPr>
            </w:pPr>
            <w:r>
              <w:rPr>
                <w:rFonts w:ascii="TH SarabunPSK" w:hAnsi="TH SarabunPSK" w:cs="TH SarabunPSK"/>
                <w:color w:val="000000" w:themeColor="text1"/>
                <w:sz w:val="28"/>
                <w:cs/>
              </w:rPr>
              <w:lastRenderedPageBreak/>
              <w:tab/>
            </w:r>
            <w:r w:rsidR="008D40CD" w:rsidRPr="00924FE8">
              <w:rPr>
                <w:rFonts w:ascii="TH SarabunPSK" w:hAnsi="TH SarabunPSK" w:cs="TH SarabunPSK"/>
                <w:color w:val="000000" w:themeColor="text1"/>
                <w:sz w:val="28"/>
                <w:cs/>
              </w:rPr>
              <w:t xml:space="preserve">8.1 </w:t>
            </w:r>
            <w:r w:rsidR="008D40CD" w:rsidRPr="00924FE8">
              <w:rPr>
                <w:rFonts w:ascii="TH SarabunPSK" w:hAnsi="TH SarabunPSK" w:cs="TH SarabunPSK"/>
                <w:color w:val="000000" w:themeColor="text1"/>
                <w:sz w:val="28"/>
              </w:rPr>
              <w:t>The pass rate, dropout rate, and average time to graduate are shown to be established, monitored, and benchmarked for improvement.</w:t>
            </w:r>
          </w:p>
          <w:p w14:paraId="372857C4" w14:textId="5A033D2B" w:rsidR="008D40CD" w:rsidRPr="00924FE8" w:rsidRDefault="009769BA" w:rsidP="005816CB">
            <w:pPr>
              <w:rPr>
                <w:rFonts w:ascii="TH SarabunPSK" w:hAnsi="TH SarabunPSK" w:cs="TH SarabunPSK"/>
                <w:color w:val="000000" w:themeColor="text1"/>
                <w:sz w:val="28"/>
                <w:cs/>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cs/>
              </w:rPr>
              <w:t xml:space="preserve">8.2 </w:t>
            </w:r>
            <w:r w:rsidR="008D40CD" w:rsidRPr="00924FE8">
              <w:rPr>
                <w:rFonts w:ascii="TH SarabunPSK" w:hAnsi="TH SarabunPSK" w:cs="TH SarabunPSK"/>
                <w:color w:val="000000" w:themeColor="text1"/>
                <w:sz w:val="28"/>
              </w:rPr>
              <w:t>Employability as well as self-employment, entrepreneurship, and advancement to further studies, are shown to be established, monitored, and benchmarked for improvement.</w:t>
            </w:r>
          </w:p>
          <w:p w14:paraId="28629E3A" w14:textId="494E8073" w:rsidR="008D40CD" w:rsidRPr="00924FE8" w:rsidRDefault="009769BA" w:rsidP="005816CB">
            <w:pPr>
              <w:rPr>
                <w:rFonts w:ascii="TH SarabunPSK" w:hAnsi="TH SarabunPSK" w:cs="TH SarabunPSK"/>
                <w:color w:val="000000" w:themeColor="text1"/>
                <w:sz w:val="28"/>
                <w:cs/>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cs/>
              </w:rPr>
              <w:t>8.3</w:t>
            </w:r>
            <w:r w:rsidR="008D40CD">
              <w:rPr>
                <w:rFonts w:ascii="TH SarabunPSK" w:hAnsi="TH SarabunPSK" w:cs="TH SarabunPSK"/>
                <w:color w:val="000000" w:themeColor="text1"/>
                <w:sz w:val="28"/>
              </w:rPr>
              <w:t xml:space="preserve"> </w:t>
            </w:r>
            <w:r w:rsidR="008D40CD" w:rsidRPr="00924FE8">
              <w:rPr>
                <w:rFonts w:ascii="TH SarabunPSK" w:hAnsi="TH SarabunPSK" w:cs="TH SarabunPSK"/>
                <w:color w:val="000000" w:themeColor="text1"/>
                <w:sz w:val="28"/>
              </w:rPr>
              <w:t>Research and creative work output and activities carried out by the academic staff and students, are shown to be established, monitored, and benchmarked for improvement.</w:t>
            </w:r>
          </w:p>
          <w:p w14:paraId="24B50B3C" w14:textId="63A28FD8" w:rsidR="008D40CD" w:rsidRPr="00924FE8" w:rsidRDefault="009769BA" w:rsidP="005816CB">
            <w:pPr>
              <w:rPr>
                <w:rFonts w:ascii="TH SarabunPSK" w:hAnsi="TH SarabunPSK" w:cs="TH SarabunPSK"/>
                <w:color w:val="000000" w:themeColor="text1"/>
                <w:sz w:val="28"/>
                <w:cs/>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cs/>
              </w:rPr>
              <w:t xml:space="preserve">8.4 </w:t>
            </w:r>
            <w:r w:rsidR="008D40CD" w:rsidRPr="00924FE8">
              <w:rPr>
                <w:rFonts w:ascii="TH SarabunPSK" w:hAnsi="TH SarabunPSK" w:cs="TH SarabunPSK"/>
                <w:color w:val="000000" w:themeColor="text1"/>
                <w:sz w:val="28"/>
              </w:rPr>
              <w:t xml:space="preserve">Data are provided to show directly the achievement of the </w:t>
            </w:r>
            <w:proofErr w:type="spellStart"/>
            <w:r w:rsidR="008D40CD" w:rsidRPr="00924FE8">
              <w:rPr>
                <w:rFonts w:ascii="TH SarabunPSK" w:hAnsi="TH SarabunPSK" w:cs="TH SarabunPSK"/>
                <w:color w:val="000000" w:themeColor="text1"/>
                <w:sz w:val="28"/>
              </w:rPr>
              <w:t>programme</w:t>
            </w:r>
            <w:proofErr w:type="spellEnd"/>
            <w:r w:rsidR="008D40CD" w:rsidRPr="00924FE8">
              <w:rPr>
                <w:rFonts w:ascii="TH SarabunPSK" w:hAnsi="TH SarabunPSK" w:cs="TH SarabunPSK"/>
                <w:color w:val="000000" w:themeColor="text1"/>
                <w:sz w:val="28"/>
              </w:rPr>
              <w:t xml:space="preserve"> outcomes, which are established and monitored.</w:t>
            </w:r>
          </w:p>
          <w:p w14:paraId="06AE5E7F" w14:textId="6E754A07" w:rsidR="008D40CD" w:rsidRPr="00924FE8" w:rsidRDefault="009769BA" w:rsidP="005816CB">
            <w:pPr>
              <w:rPr>
                <w:rFonts w:ascii="TH SarabunPSK" w:hAnsi="TH SarabunPSK" w:cs="TH SarabunPSK"/>
                <w:color w:val="000000" w:themeColor="text1"/>
                <w:sz w:val="28"/>
                <w:cs/>
              </w:rPr>
            </w:pPr>
            <w:r>
              <w:rPr>
                <w:rFonts w:ascii="TH SarabunPSK" w:hAnsi="TH SarabunPSK" w:cs="TH SarabunPSK"/>
                <w:color w:val="000000" w:themeColor="text1"/>
                <w:sz w:val="28"/>
                <w:cs/>
              </w:rPr>
              <w:tab/>
            </w:r>
            <w:r w:rsidR="008D40CD" w:rsidRPr="00924FE8">
              <w:rPr>
                <w:rFonts w:ascii="TH SarabunPSK" w:hAnsi="TH SarabunPSK" w:cs="TH SarabunPSK"/>
                <w:color w:val="000000" w:themeColor="text1"/>
                <w:sz w:val="28"/>
                <w:cs/>
              </w:rPr>
              <w:t xml:space="preserve">8.5 </w:t>
            </w:r>
            <w:r w:rsidR="008D40CD" w:rsidRPr="00924FE8">
              <w:rPr>
                <w:rFonts w:ascii="TH SarabunPSK" w:hAnsi="TH SarabunPSK" w:cs="TH SarabunPSK"/>
                <w:color w:val="000000" w:themeColor="text1"/>
                <w:sz w:val="28"/>
              </w:rPr>
              <w:t>Satisfaction level of the various stakeholders are shown to be established, monitored, and benchmarked for improvement.</w:t>
            </w:r>
          </w:p>
        </w:tc>
      </w:tr>
    </w:tbl>
    <w:p w14:paraId="2A2A7D4B" w14:textId="77777777" w:rsidR="0034275A" w:rsidRDefault="0034275A" w:rsidP="006F0E12">
      <w:pPr>
        <w:spacing w:after="0" w:line="240" w:lineRule="auto"/>
        <w:rPr>
          <w:rFonts w:ascii="TH SarabunPSK" w:hAnsi="TH SarabunPSK" w:cs="TH SarabunPSK"/>
          <w:b/>
          <w:bCs/>
          <w:color w:val="000000" w:themeColor="text1"/>
          <w:sz w:val="28"/>
        </w:rPr>
      </w:pPr>
    </w:p>
    <w:p w14:paraId="72FB6F59" w14:textId="3B1574C6" w:rsidR="006F0E12" w:rsidRPr="00924FE8" w:rsidRDefault="006F0E12" w:rsidP="006F0E12">
      <w:pPr>
        <w:spacing w:after="0" w:line="240" w:lineRule="auto"/>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 xml:space="preserve">เกณฑ์คุณภาพที่  </w:t>
      </w:r>
      <w:r w:rsidRPr="00924FE8">
        <w:rPr>
          <w:rFonts w:ascii="TH SarabunPSK" w:hAnsi="TH SarabunPSK" w:cs="TH SarabunPSK"/>
          <w:b/>
          <w:bCs/>
          <w:color w:val="000000" w:themeColor="text1"/>
          <w:sz w:val="28"/>
        </w:rPr>
        <w:t>8 –</w:t>
      </w:r>
      <w:r w:rsidRPr="00924FE8">
        <w:rPr>
          <w:rFonts w:ascii="TH SarabunPSK" w:hAnsi="TH SarabunPSK" w:cs="TH SarabunPSK"/>
          <w:b/>
          <w:bCs/>
          <w:color w:val="000000" w:themeColor="text1"/>
          <w:sz w:val="28"/>
          <w:cs/>
        </w:rPr>
        <w:t>เกณฑ์ย่อย</w:t>
      </w:r>
      <w:r w:rsidRPr="00924FE8">
        <w:rPr>
          <w:rFonts w:ascii="TH SarabunPSK" w:hAnsi="TH SarabunPSK" w:cs="TH SarabunPSK"/>
          <w:b/>
          <w:bCs/>
          <w:color w:val="000000" w:themeColor="text1"/>
          <w:sz w:val="28"/>
        </w:rPr>
        <w:t xml:space="preserve"> </w:t>
      </w:r>
    </w:p>
    <w:p w14:paraId="37C23A53" w14:textId="24A5D259" w:rsidR="00CE5B35" w:rsidRDefault="006F0E12" w:rsidP="009769BA">
      <w:pPr>
        <w:spacing w:after="0" w:line="240" w:lineRule="auto"/>
        <w:rPr>
          <w:rFonts w:ascii="TH SarabunPSK" w:hAnsi="TH SarabunPSK" w:cs="TH SarabunPSK"/>
          <w:color w:val="000000" w:themeColor="text1"/>
          <w:sz w:val="28"/>
        </w:rPr>
      </w:pPr>
      <w:r w:rsidRPr="00CE5B35">
        <w:rPr>
          <w:rFonts w:ascii="TH SarabunPSK" w:hAnsi="TH SarabunPSK" w:cs="TH SarabunPSK"/>
          <w:color w:val="000000" w:themeColor="text1"/>
          <w:spacing w:val="-4"/>
          <w:sz w:val="28"/>
          <w:cs/>
        </w:rPr>
        <w:t>8.1</w:t>
      </w:r>
      <w:r w:rsidR="009769BA">
        <w:rPr>
          <w:rFonts w:ascii="TH SarabunPSK" w:hAnsi="TH SarabunPSK" w:cs="TH SarabunPSK" w:hint="cs"/>
          <w:color w:val="000000" w:themeColor="text1"/>
          <w:spacing w:val="-4"/>
          <w:sz w:val="28"/>
          <w:cs/>
        </w:rPr>
        <w:t xml:space="preserve"> </w:t>
      </w:r>
      <w:r w:rsidRPr="00CE5B35">
        <w:rPr>
          <w:rFonts w:ascii="TH SarabunPSK" w:hAnsi="TH SarabunPSK" w:cs="TH SarabunPSK"/>
          <w:color w:val="000000" w:themeColor="text1"/>
          <w:spacing w:val="-4"/>
          <w:sz w:val="28"/>
        </w:rPr>
        <w:t>The pass rate, dropout rate, and average time to graduate are shown to be established, monitored, and benchmarked</w:t>
      </w:r>
      <w:r w:rsidRPr="00924FE8">
        <w:rPr>
          <w:rFonts w:ascii="TH SarabunPSK" w:hAnsi="TH SarabunPSK" w:cs="TH SarabunPSK"/>
          <w:color w:val="000000" w:themeColor="text1"/>
          <w:sz w:val="28"/>
        </w:rPr>
        <w:t xml:space="preserve"> for improvement</w:t>
      </w:r>
      <w:r w:rsidR="00CE5B35">
        <w:rPr>
          <w:rFonts w:ascii="TH SarabunPSK" w:hAnsi="TH SarabunPSK" w:cs="TH SarabunPSK"/>
          <w:color w:val="000000" w:themeColor="text1"/>
          <w:sz w:val="28"/>
        </w:rPr>
        <w:t>.</w:t>
      </w:r>
    </w:p>
    <w:p w14:paraId="32EB9D9F" w14:textId="70D13FA8" w:rsidR="006F0E12" w:rsidRPr="00924FE8" w:rsidRDefault="00417259" w:rsidP="006F0E12">
      <w:pPr>
        <w:spacing w:after="0" w:line="240" w:lineRule="auto"/>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140AB302" w14:textId="22F49C32" w:rsidR="006F0E12" w:rsidRPr="00924FE8" w:rsidRDefault="006F0E12" w:rsidP="006F0E12">
      <w:pPr>
        <w:jc w:val="thaiDistribute"/>
        <w:rPr>
          <w:rFonts w:ascii="TH SarabunPSK" w:hAnsi="TH SarabunPSK" w:cs="TH SarabunPSK"/>
          <w:color w:val="000000" w:themeColor="text1"/>
          <w:sz w:val="28"/>
        </w:rPr>
      </w:pPr>
      <w:r w:rsidRPr="00CE5B35">
        <w:rPr>
          <w:rFonts w:ascii="TH SarabunPSK" w:hAnsi="TH SarabunPSK" w:cs="TH SarabunPSK"/>
          <w:color w:val="000000" w:themeColor="text1"/>
          <w:spacing w:val="-2"/>
          <w:sz w:val="28"/>
          <w:cs/>
        </w:rPr>
        <w:t>8.2</w:t>
      </w:r>
      <w:r w:rsidR="00CE5B35" w:rsidRPr="00CE5B35">
        <w:rPr>
          <w:rFonts w:ascii="TH SarabunPSK" w:hAnsi="TH SarabunPSK" w:cs="TH SarabunPSK"/>
          <w:color w:val="000000" w:themeColor="text1"/>
          <w:spacing w:val="-2"/>
          <w:sz w:val="28"/>
        </w:rPr>
        <w:t xml:space="preserve"> </w:t>
      </w:r>
      <w:r w:rsidRPr="00CE5B35">
        <w:rPr>
          <w:rFonts w:ascii="TH SarabunPSK" w:hAnsi="TH SarabunPSK" w:cs="TH SarabunPSK"/>
          <w:color w:val="000000" w:themeColor="text1"/>
          <w:spacing w:val="-2"/>
          <w:sz w:val="28"/>
        </w:rPr>
        <w:t>Employability as well as self-employment, entrepreneurship, and advancement to further studies, are shown</w:t>
      </w:r>
      <w:r w:rsidRPr="00924FE8">
        <w:rPr>
          <w:rFonts w:ascii="TH SarabunPSK" w:hAnsi="TH SarabunPSK" w:cs="TH SarabunPSK"/>
          <w:color w:val="000000" w:themeColor="text1"/>
          <w:sz w:val="28"/>
        </w:rPr>
        <w:t xml:space="preserve"> to be established, monitored, and benchmarked for improvement.</w:t>
      </w:r>
    </w:p>
    <w:p w14:paraId="7EA466B5" w14:textId="32D74679" w:rsidR="00115ED9" w:rsidRDefault="00417259" w:rsidP="003353C7">
      <w:pPr>
        <w:spacing w:after="0" w:line="240" w:lineRule="auto"/>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0CBFC30A" w14:textId="22A4A5CF" w:rsidR="006F0E12" w:rsidRPr="00924FE8"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cs/>
        </w:rPr>
        <w:t xml:space="preserve">8.3 </w:t>
      </w:r>
      <w:r w:rsidRPr="00924FE8">
        <w:rPr>
          <w:rFonts w:ascii="TH SarabunPSK" w:hAnsi="TH SarabunPSK" w:cs="TH SarabunPSK"/>
          <w:color w:val="000000" w:themeColor="text1"/>
          <w:sz w:val="28"/>
        </w:rPr>
        <w:t>Research and creative work output and activities carried out by the academic staff and students, are shown to be established, monitored, and benchmarked for improvement</w:t>
      </w:r>
      <w:r w:rsidR="003353C7">
        <w:rPr>
          <w:rFonts w:ascii="TH SarabunPSK" w:hAnsi="TH SarabunPSK" w:cs="TH SarabunPSK" w:hint="cs"/>
          <w:color w:val="000000" w:themeColor="text1"/>
          <w:sz w:val="28"/>
          <w:cs/>
        </w:rPr>
        <w:t>.</w:t>
      </w:r>
      <w:r w:rsidRPr="00924FE8">
        <w:rPr>
          <w:rFonts w:ascii="TH SarabunPSK" w:hAnsi="TH SarabunPSK" w:cs="TH SarabunPSK"/>
          <w:color w:val="000000" w:themeColor="text1"/>
          <w:sz w:val="28"/>
          <w:cs/>
        </w:rPr>
        <w:t xml:space="preserve"> </w:t>
      </w:r>
      <w:r w:rsidR="00417259" w:rsidRPr="00924FE8">
        <w:rPr>
          <w:rFonts w:ascii="TH SarabunPSK" w:hAnsi="TH SarabunPSK" w:cs="TH SarabunPSK"/>
          <w:color w:val="000000" w:themeColor="text1"/>
          <w:sz w:val="28"/>
        </w:rPr>
        <w:t>……………………………………………………………………………………………………………………………………………………………………………………………………………………………………………………………………………………………………………………………………………………………………………………………………………………………………………………………………………………………………………………………………………………………</w:t>
      </w:r>
      <w:r w:rsidR="00417259">
        <w:rPr>
          <w:rFonts w:ascii="TH SarabunPSK" w:hAnsi="TH SarabunPSK" w:cs="TH SarabunPSK" w:hint="cs"/>
          <w:color w:val="000000" w:themeColor="text1"/>
          <w:sz w:val="28"/>
          <w:cs/>
        </w:rPr>
        <w:t>..........................</w:t>
      </w:r>
      <w:r w:rsidR="00417259" w:rsidRPr="00924FE8">
        <w:rPr>
          <w:rFonts w:ascii="TH SarabunPSK" w:hAnsi="TH SarabunPSK" w:cs="TH SarabunPSK"/>
          <w:color w:val="000000" w:themeColor="text1"/>
          <w:sz w:val="28"/>
        </w:rPr>
        <w:t>…………</w:t>
      </w:r>
    </w:p>
    <w:p w14:paraId="33AA12F3" w14:textId="0962607C" w:rsidR="006F0E12" w:rsidRPr="003353C7" w:rsidRDefault="006F0E12" w:rsidP="009769BA">
      <w:pPr>
        <w:spacing w:after="0"/>
        <w:jc w:val="thaiDistribute"/>
        <w:rPr>
          <w:rFonts w:ascii="TH SarabunPSK" w:hAnsi="TH SarabunPSK" w:cs="TH SarabunPSK"/>
          <w:color w:val="000000" w:themeColor="text1"/>
          <w:spacing w:val="-10"/>
          <w:sz w:val="28"/>
        </w:rPr>
      </w:pPr>
      <w:r w:rsidRPr="003353C7">
        <w:rPr>
          <w:rFonts w:ascii="TH SarabunPSK" w:hAnsi="TH SarabunPSK" w:cs="TH SarabunPSK"/>
          <w:color w:val="000000" w:themeColor="text1"/>
          <w:spacing w:val="-10"/>
          <w:sz w:val="28"/>
          <w:cs/>
        </w:rPr>
        <w:t xml:space="preserve">8.4 </w:t>
      </w:r>
      <w:r w:rsidRPr="003353C7">
        <w:rPr>
          <w:rFonts w:ascii="TH SarabunPSK" w:hAnsi="TH SarabunPSK" w:cs="TH SarabunPSK"/>
          <w:color w:val="000000" w:themeColor="text1"/>
          <w:spacing w:val="-10"/>
          <w:sz w:val="28"/>
        </w:rPr>
        <w:t xml:space="preserve">Data are provided to show directly the achievement of the </w:t>
      </w:r>
      <w:proofErr w:type="spellStart"/>
      <w:r w:rsidRPr="003353C7">
        <w:rPr>
          <w:rFonts w:ascii="TH SarabunPSK" w:hAnsi="TH SarabunPSK" w:cs="TH SarabunPSK"/>
          <w:color w:val="000000" w:themeColor="text1"/>
          <w:spacing w:val="-10"/>
          <w:sz w:val="28"/>
        </w:rPr>
        <w:t>programme</w:t>
      </w:r>
      <w:proofErr w:type="spellEnd"/>
      <w:r w:rsidRPr="003353C7">
        <w:rPr>
          <w:rFonts w:ascii="TH SarabunPSK" w:hAnsi="TH SarabunPSK" w:cs="TH SarabunPSK"/>
          <w:color w:val="000000" w:themeColor="text1"/>
          <w:spacing w:val="-10"/>
          <w:sz w:val="28"/>
        </w:rPr>
        <w:t xml:space="preserve"> outcomes, which are established and monitored.</w:t>
      </w:r>
    </w:p>
    <w:p w14:paraId="1EA5D696" w14:textId="69B2B9B6" w:rsidR="006F0E12" w:rsidRPr="00924FE8" w:rsidRDefault="00417259" w:rsidP="009769BA">
      <w:pPr>
        <w:spacing w:after="0" w:line="240" w:lineRule="auto"/>
        <w:jc w:val="thaiDistribute"/>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550B3758" w14:textId="77777777" w:rsidR="00CE5B35" w:rsidRDefault="006F0E12"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cs/>
        </w:rPr>
        <w:t xml:space="preserve"> 8.5 </w:t>
      </w:r>
      <w:r w:rsidRPr="00924FE8">
        <w:rPr>
          <w:rFonts w:ascii="TH SarabunPSK" w:hAnsi="TH SarabunPSK" w:cs="TH SarabunPSK"/>
          <w:color w:val="000000" w:themeColor="text1"/>
          <w:sz w:val="28"/>
        </w:rPr>
        <w:t>Satisfaction level of the various stakeholders are shown to be established, monitored, and benchmarked for improvement</w:t>
      </w:r>
      <w:r w:rsidR="00CE5B35">
        <w:rPr>
          <w:rFonts w:ascii="TH SarabunPSK" w:hAnsi="TH SarabunPSK" w:cs="TH SarabunPSK"/>
          <w:color w:val="000000" w:themeColor="text1"/>
          <w:sz w:val="28"/>
        </w:rPr>
        <w:t>.</w:t>
      </w:r>
    </w:p>
    <w:p w14:paraId="72FA9021" w14:textId="7207FD2B" w:rsidR="00417259" w:rsidRPr="00CC3CD1" w:rsidRDefault="00417259" w:rsidP="00CC3CD1">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lastRenderedPageBreak/>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5AA64612" w14:textId="41D6BED8" w:rsidR="006F0E12" w:rsidRPr="00924FE8" w:rsidRDefault="006F0E12" w:rsidP="006F0E12">
      <w:pPr>
        <w:rPr>
          <w:rFonts w:ascii="TH SarabunPSK" w:hAnsi="TH SarabunPSK" w:cs="TH SarabunPSK"/>
          <w:color w:val="000000" w:themeColor="text1"/>
          <w:sz w:val="28"/>
          <w:cs/>
        </w:rPr>
      </w:pPr>
      <w:r w:rsidRPr="00924FE8">
        <w:rPr>
          <w:rFonts w:ascii="TH SarabunPSK" w:hAnsi="TH SarabunPSK" w:cs="TH SarabunPSK"/>
          <w:b/>
          <w:bCs/>
          <w:color w:val="000000" w:themeColor="text1"/>
          <w:sz w:val="28"/>
          <w:cs/>
        </w:rPr>
        <w:t>ตารางที่ 8.1</w:t>
      </w:r>
      <w:r w:rsidRPr="00924FE8">
        <w:rPr>
          <w:rFonts w:ascii="TH SarabunPSK" w:hAnsi="TH SarabunPSK" w:cs="TH SarabunPSK"/>
          <w:color w:val="000000" w:themeColor="text1"/>
          <w:sz w:val="28"/>
          <w:cs/>
        </w:rPr>
        <w:t xml:space="preserve"> อัตราการจบการศึกษาและอัตราการออกกลางคัน (</w:t>
      </w:r>
      <w:r w:rsidR="00622328">
        <w:rPr>
          <w:rFonts w:ascii="TH SarabunPSK" w:hAnsi="TH SarabunPSK" w:cs="TH SarabunPSK" w:hint="cs"/>
          <w:color w:val="000000" w:themeColor="text1"/>
          <w:sz w:val="28"/>
          <w:cs/>
        </w:rPr>
        <w:t>5 ปี</w:t>
      </w:r>
      <w:r w:rsidRPr="00924FE8">
        <w:rPr>
          <w:rFonts w:ascii="TH SarabunPSK" w:hAnsi="TH SarabunPSK" w:cs="TH SarabunPSK"/>
          <w:color w:val="000000" w:themeColor="text1"/>
          <w:sz w:val="28"/>
          <w:cs/>
        </w:rPr>
        <w:t>ย้อนหลัง)</w:t>
      </w:r>
    </w:p>
    <w:tbl>
      <w:tblPr>
        <w:tblStyle w:val="TableGrid"/>
        <w:tblW w:w="9634" w:type="dxa"/>
        <w:tblLook w:val="04A0" w:firstRow="1" w:lastRow="0" w:firstColumn="1" w:lastColumn="0" w:noHBand="0" w:noVBand="1"/>
      </w:tblPr>
      <w:tblGrid>
        <w:gridCol w:w="1061"/>
        <w:gridCol w:w="1202"/>
        <w:gridCol w:w="884"/>
        <w:gridCol w:w="1029"/>
        <w:gridCol w:w="1034"/>
        <w:gridCol w:w="1035"/>
        <w:gridCol w:w="1035"/>
        <w:gridCol w:w="1035"/>
        <w:gridCol w:w="1319"/>
      </w:tblGrid>
      <w:tr w:rsidR="006F0E12" w:rsidRPr="00924FE8" w14:paraId="07138C0D" w14:textId="77777777" w:rsidTr="009769BA">
        <w:tc>
          <w:tcPr>
            <w:tcW w:w="1061" w:type="dxa"/>
            <w:vMerge w:val="restart"/>
            <w:shd w:val="clear" w:color="auto" w:fill="AEAAAA" w:themeFill="background2" w:themeFillShade="BF"/>
            <w:vAlign w:val="center"/>
          </w:tcPr>
          <w:p w14:paraId="37DB1919" w14:textId="77777777" w:rsidR="006F0E12" w:rsidRPr="009769BA" w:rsidRDefault="006F0E12" w:rsidP="0040165A">
            <w:pPr>
              <w:jc w:val="center"/>
              <w:rPr>
                <w:rFonts w:ascii="TH SarabunPSK" w:hAnsi="TH SarabunPSK" w:cs="TH SarabunPSK"/>
                <w:color w:val="000000" w:themeColor="text1"/>
                <w:sz w:val="28"/>
              </w:rPr>
            </w:pPr>
            <w:r w:rsidRPr="009769BA">
              <w:rPr>
                <w:rFonts w:ascii="TH SarabunPSK" w:hAnsi="TH SarabunPSK" w:cs="TH SarabunPSK"/>
                <w:color w:val="000000" w:themeColor="text1"/>
                <w:sz w:val="28"/>
                <w:cs/>
              </w:rPr>
              <w:t>ปีการศึกษา</w:t>
            </w:r>
          </w:p>
        </w:tc>
        <w:tc>
          <w:tcPr>
            <w:tcW w:w="1202" w:type="dxa"/>
            <w:vMerge w:val="restart"/>
            <w:shd w:val="clear" w:color="auto" w:fill="AEAAAA" w:themeFill="background2" w:themeFillShade="BF"/>
            <w:vAlign w:val="center"/>
          </w:tcPr>
          <w:p w14:paraId="6B5EB7E2" w14:textId="0431AD6E" w:rsidR="006F0E12" w:rsidRPr="009769BA" w:rsidRDefault="006F0E12" w:rsidP="0040165A">
            <w:pPr>
              <w:jc w:val="center"/>
              <w:rPr>
                <w:rFonts w:ascii="TH SarabunPSK" w:hAnsi="TH SarabunPSK" w:cs="TH SarabunPSK"/>
                <w:color w:val="000000" w:themeColor="text1"/>
                <w:sz w:val="28"/>
                <w:cs/>
              </w:rPr>
            </w:pPr>
            <w:r w:rsidRPr="009769BA">
              <w:rPr>
                <w:rFonts w:ascii="TH SarabunPSK" w:hAnsi="TH SarabunPSK" w:cs="TH SarabunPSK"/>
                <w:color w:val="000000" w:themeColor="text1"/>
                <w:sz w:val="28"/>
                <w:cs/>
              </w:rPr>
              <w:t>จำนวนนิสิตแรกเข้า</w:t>
            </w:r>
            <w:r w:rsidR="00622328">
              <w:rPr>
                <w:rFonts w:ascii="TH SarabunPSK" w:hAnsi="TH SarabunPSK" w:cs="TH SarabunPSK" w:hint="cs"/>
                <w:color w:val="000000" w:themeColor="text1"/>
                <w:sz w:val="28"/>
                <w:cs/>
              </w:rPr>
              <w:t xml:space="preserve"> (คน)</w:t>
            </w:r>
          </w:p>
        </w:tc>
        <w:tc>
          <w:tcPr>
            <w:tcW w:w="2947" w:type="dxa"/>
            <w:gridSpan w:val="3"/>
            <w:shd w:val="clear" w:color="auto" w:fill="AEAAAA" w:themeFill="background2" w:themeFillShade="BF"/>
            <w:vAlign w:val="center"/>
          </w:tcPr>
          <w:p w14:paraId="2BC15735" w14:textId="77777777" w:rsidR="006F0E12" w:rsidRPr="009769BA" w:rsidRDefault="006F0E12" w:rsidP="0040165A">
            <w:pPr>
              <w:jc w:val="center"/>
              <w:rPr>
                <w:rFonts w:ascii="TH SarabunPSK" w:hAnsi="TH SarabunPSK" w:cs="TH SarabunPSK"/>
                <w:color w:val="000000" w:themeColor="text1"/>
                <w:sz w:val="28"/>
              </w:rPr>
            </w:pPr>
            <w:r w:rsidRPr="009769BA">
              <w:rPr>
                <w:rFonts w:ascii="TH SarabunPSK" w:hAnsi="TH SarabunPSK" w:cs="TH SarabunPSK"/>
                <w:color w:val="000000" w:themeColor="text1"/>
                <w:sz w:val="28"/>
                <w:cs/>
              </w:rPr>
              <w:t>ร้อยละของผู้เรียนที่จบภายใน</w:t>
            </w:r>
          </w:p>
        </w:tc>
        <w:tc>
          <w:tcPr>
            <w:tcW w:w="4424" w:type="dxa"/>
            <w:gridSpan w:val="4"/>
            <w:shd w:val="clear" w:color="auto" w:fill="AEAAAA" w:themeFill="background2" w:themeFillShade="BF"/>
            <w:vAlign w:val="center"/>
          </w:tcPr>
          <w:p w14:paraId="333B5AB4" w14:textId="77777777" w:rsidR="006F0E12" w:rsidRPr="009769BA" w:rsidRDefault="006F0E12" w:rsidP="0040165A">
            <w:pPr>
              <w:jc w:val="center"/>
              <w:rPr>
                <w:rFonts w:ascii="TH SarabunPSK" w:hAnsi="TH SarabunPSK" w:cs="TH SarabunPSK"/>
                <w:color w:val="000000" w:themeColor="text1"/>
                <w:sz w:val="28"/>
              </w:rPr>
            </w:pPr>
            <w:r w:rsidRPr="009769BA">
              <w:rPr>
                <w:rFonts w:ascii="TH SarabunPSK" w:hAnsi="TH SarabunPSK" w:cs="TH SarabunPSK"/>
                <w:color w:val="000000" w:themeColor="text1"/>
                <w:sz w:val="28"/>
                <w:cs/>
              </w:rPr>
              <w:t>ร้อยละของผู้เรียนที่ออกกลางคัน</w:t>
            </w:r>
          </w:p>
        </w:tc>
      </w:tr>
      <w:tr w:rsidR="006F0E12" w:rsidRPr="00924FE8" w14:paraId="13311A7C" w14:textId="77777777" w:rsidTr="009769BA">
        <w:tc>
          <w:tcPr>
            <w:tcW w:w="1061" w:type="dxa"/>
            <w:vMerge/>
            <w:shd w:val="clear" w:color="auto" w:fill="AEAAAA" w:themeFill="background2" w:themeFillShade="BF"/>
            <w:vAlign w:val="center"/>
          </w:tcPr>
          <w:p w14:paraId="13F08E57" w14:textId="77777777" w:rsidR="006F0E12" w:rsidRPr="009769BA" w:rsidRDefault="006F0E12" w:rsidP="0040165A">
            <w:pPr>
              <w:jc w:val="center"/>
              <w:rPr>
                <w:rFonts w:ascii="TH SarabunPSK" w:hAnsi="TH SarabunPSK" w:cs="TH SarabunPSK"/>
                <w:color w:val="000000" w:themeColor="text1"/>
                <w:sz w:val="28"/>
              </w:rPr>
            </w:pPr>
          </w:p>
        </w:tc>
        <w:tc>
          <w:tcPr>
            <w:tcW w:w="1202" w:type="dxa"/>
            <w:vMerge/>
            <w:shd w:val="clear" w:color="auto" w:fill="AEAAAA" w:themeFill="background2" w:themeFillShade="BF"/>
            <w:vAlign w:val="center"/>
          </w:tcPr>
          <w:p w14:paraId="0E915B40" w14:textId="77777777" w:rsidR="006F0E12" w:rsidRPr="009769BA" w:rsidRDefault="006F0E12" w:rsidP="0040165A">
            <w:pPr>
              <w:jc w:val="center"/>
              <w:rPr>
                <w:rFonts w:ascii="TH SarabunPSK" w:hAnsi="TH SarabunPSK" w:cs="TH SarabunPSK"/>
                <w:color w:val="000000" w:themeColor="text1"/>
                <w:sz w:val="28"/>
              </w:rPr>
            </w:pPr>
          </w:p>
        </w:tc>
        <w:tc>
          <w:tcPr>
            <w:tcW w:w="884" w:type="dxa"/>
            <w:shd w:val="clear" w:color="auto" w:fill="AEAAAA" w:themeFill="background2" w:themeFillShade="BF"/>
            <w:vAlign w:val="center"/>
          </w:tcPr>
          <w:p w14:paraId="79667033" w14:textId="77777777" w:rsidR="006F0E12" w:rsidRPr="009769BA" w:rsidRDefault="006F0E12" w:rsidP="0040165A">
            <w:pPr>
              <w:jc w:val="center"/>
              <w:rPr>
                <w:rFonts w:ascii="TH SarabunPSK" w:hAnsi="TH SarabunPSK" w:cs="TH SarabunPSK"/>
                <w:color w:val="000000" w:themeColor="text1"/>
                <w:sz w:val="28"/>
                <w:cs/>
              </w:rPr>
            </w:pPr>
            <w:r w:rsidRPr="009769BA">
              <w:rPr>
                <w:rFonts w:ascii="TH SarabunPSK" w:hAnsi="TH SarabunPSK" w:cs="TH SarabunPSK"/>
                <w:color w:val="000000" w:themeColor="text1"/>
                <w:sz w:val="28"/>
              </w:rPr>
              <w:t xml:space="preserve">3 </w:t>
            </w:r>
            <w:r w:rsidRPr="009769BA">
              <w:rPr>
                <w:rFonts w:ascii="TH SarabunPSK" w:hAnsi="TH SarabunPSK" w:cs="TH SarabunPSK"/>
                <w:color w:val="000000" w:themeColor="text1"/>
                <w:sz w:val="28"/>
                <w:cs/>
              </w:rPr>
              <w:t>ปี</w:t>
            </w:r>
          </w:p>
        </w:tc>
        <w:tc>
          <w:tcPr>
            <w:tcW w:w="1029" w:type="dxa"/>
            <w:shd w:val="clear" w:color="auto" w:fill="AEAAAA" w:themeFill="background2" w:themeFillShade="BF"/>
            <w:vAlign w:val="center"/>
          </w:tcPr>
          <w:p w14:paraId="69EB5F71" w14:textId="77777777" w:rsidR="006F0E12" w:rsidRPr="009769BA" w:rsidRDefault="006F0E12" w:rsidP="0040165A">
            <w:pPr>
              <w:jc w:val="center"/>
              <w:rPr>
                <w:rFonts w:ascii="TH SarabunPSK" w:hAnsi="TH SarabunPSK" w:cs="TH SarabunPSK"/>
                <w:color w:val="000000" w:themeColor="text1"/>
                <w:sz w:val="28"/>
              </w:rPr>
            </w:pPr>
            <w:r w:rsidRPr="009769BA">
              <w:rPr>
                <w:rFonts w:ascii="TH SarabunPSK" w:hAnsi="TH SarabunPSK" w:cs="TH SarabunPSK"/>
                <w:color w:val="000000" w:themeColor="text1"/>
                <w:sz w:val="28"/>
              </w:rPr>
              <w:t xml:space="preserve">4 </w:t>
            </w:r>
            <w:r w:rsidRPr="009769BA">
              <w:rPr>
                <w:rFonts w:ascii="TH SarabunPSK" w:hAnsi="TH SarabunPSK" w:cs="TH SarabunPSK"/>
                <w:color w:val="000000" w:themeColor="text1"/>
                <w:sz w:val="28"/>
                <w:cs/>
              </w:rPr>
              <w:t>ปี</w:t>
            </w:r>
          </w:p>
        </w:tc>
        <w:tc>
          <w:tcPr>
            <w:tcW w:w="1034" w:type="dxa"/>
            <w:shd w:val="clear" w:color="auto" w:fill="AEAAAA" w:themeFill="background2" w:themeFillShade="BF"/>
            <w:vAlign w:val="center"/>
          </w:tcPr>
          <w:p w14:paraId="05B96944" w14:textId="77777777" w:rsidR="006F0E12" w:rsidRPr="009769BA" w:rsidRDefault="006F0E12" w:rsidP="0040165A">
            <w:pPr>
              <w:jc w:val="center"/>
              <w:rPr>
                <w:rFonts w:ascii="TH SarabunPSK" w:hAnsi="TH SarabunPSK" w:cs="TH SarabunPSK"/>
                <w:color w:val="000000" w:themeColor="text1"/>
                <w:sz w:val="28"/>
              </w:rPr>
            </w:pPr>
            <w:r w:rsidRPr="009769BA">
              <w:rPr>
                <w:rFonts w:ascii="TH SarabunPSK" w:hAnsi="TH SarabunPSK" w:cs="TH SarabunPSK"/>
                <w:color w:val="000000" w:themeColor="text1"/>
                <w:sz w:val="28"/>
              </w:rPr>
              <w:t xml:space="preserve">&gt;4 </w:t>
            </w:r>
            <w:r w:rsidRPr="009769BA">
              <w:rPr>
                <w:rFonts w:ascii="TH SarabunPSK" w:hAnsi="TH SarabunPSK" w:cs="TH SarabunPSK"/>
                <w:color w:val="000000" w:themeColor="text1"/>
                <w:sz w:val="28"/>
                <w:cs/>
              </w:rPr>
              <w:t>ปี</w:t>
            </w:r>
          </w:p>
        </w:tc>
        <w:tc>
          <w:tcPr>
            <w:tcW w:w="1035" w:type="dxa"/>
            <w:shd w:val="clear" w:color="auto" w:fill="AEAAAA" w:themeFill="background2" w:themeFillShade="BF"/>
            <w:vAlign w:val="center"/>
          </w:tcPr>
          <w:p w14:paraId="350808CE" w14:textId="77777777" w:rsidR="006F0E12" w:rsidRPr="009769BA" w:rsidRDefault="006F0E12" w:rsidP="0040165A">
            <w:pPr>
              <w:jc w:val="center"/>
              <w:rPr>
                <w:rFonts w:ascii="TH SarabunPSK" w:hAnsi="TH SarabunPSK" w:cs="TH SarabunPSK"/>
                <w:color w:val="000000" w:themeColor="text1"/>
                <w:sz w:val="28"/>
              </w:rPr>
            </w:pPr>
            <w:r w:rsidRPr="009769BA">
              <w:rPr>
                <w:rFonts w:ascii="TH SarabunPSK" w:hAnsi="TH SarabunPSK" w:cs="TH SarabunPSK"/>
                <w:color w:val="000000" w:themeColor="text1"/>
                <w:sz w:val="28"/>
                <w:cs/>
              </w:rPr>
              <w:t xml:space="preserve">ชั้นปีที่ </w:t>
            </w:r>
            <w:r w:rsidRPr="009769BA">
              <w:rPr>
                <w:rFonts w:ascii="TH SarabunPSK" w:hAnsi="TH SarabunPSK" w:cs="TH SarabunPSK"/>
                <w:color w:val="000000" w:themeColor="text1"/>
                <w:sz w:val="28"/>
              </w:rPr>
              <w:t>1</w:t>
            </w:r>
          </w:p>
        </w:tc>
        <w:tc>
          <w:tcPr>
            <w:tcW w:w="1035" w:type="dxa"/>
            <w:shd w:val="clear" w:color="auto" w:fill="AEAAAA" w:themeFill="background2" w:themeFillShade="BF"/>
            <w:vAlign w:val="center"/>
          </w:tcPr>
          <w:p w14:paraId="10469C08" w14:textId="77777777" w:rsidR="006F0E12" w:rsidRPr="009769BA" w:rsidRDefault="006F0E12" w:rsidP="0040165A">
            <w:pPr>
              <w:jc w:val="center"/>
              <w:rPr>
                <w:rFonts w:ascii="TH SarabunPSK" w:hAnsi="TH SarabunPSK" w:cs="TH SarabunPSK"/>
                <w:color w:val="000000" w:themeColor="text1"/>
                <w:sz w:val="28"/>
              </w:rPr>
            </w:pPr>
            <w:r w:rsidRPr="009769BA">
              <w:rPr>
                <w:rFonts w:ascii="TH SarabunPSK" w:hAnsi="TH SarabunPSK" w:cs="TH SarabunPSK"/>
                <w:color w:val="000000" w:themeColor="text1"/>
                <w:sz w:val="28"/>
                <w:cs/>
              </w:rPr>
              <w:t xml:space="preserve">ชั้นปีที่ </w:t>
            </w:r>
            <w:r w:rsidRPr="009769BA">
              <w:rPr>
                <w:rFonts w:ascii="TH SarabunPSK" w:hAnsi="TH SarabunPSK" w:cs="TH SarabunPSK"/>
                <w:color w:val="000000" w:themeColor="text1"/>
                <w:sz w:val="28"/>
              </w:rPr>
              <w:t>2</w:t>
            </w:r>
          </w:p>
        </w:tc>
        <w:tc>
          <w:tcPr>
            <w:tcW w:w="1035" w:type="dxa"/>
            <w:shd w:val="clear" w:color="auto" w:fill="AEAAAA" w:themeFill="background2" w:themeFillShade="BF"/>
            <w:vAlign w:val="center"/>
          </w:tcPr>
          <w:p w14:paraId="7FDCA689" w14:textId="77777777" w:rsidR="006F0E12" w:rsidRPr="009769BA" w:rsidRDefault="006F0E12" w:rsidP="0040165A">
            <w:pPr>
              <w:jc w:val="center"/>
              <w:rPr>
                <w:rFonts w:ascii="TH SarabunPSK" w:hAnsi="TH SarabunPSK" w:cs="TH SarabunPSK"/>
                <w:color w:val="000000" w:themeColor="text1"/>
                <w:sz w:val="28"/>
              </w:rPr>
            </w:pPr>
            <w:r w:rsidRPr="009769BA">
              <w:rPr>
                <w:rFonts w:ascii="TH SarabunPSK" w:hAnsi="TH SarabunPSK" w:cs="TH SarabunPSK"/>
                <w:color w:val="000000" w:themeColor="text1"/>
                <w:sz w:val="28"/>
                <w:cs/>
              </w:rPr>
              <w:t xml:space="preserve">ชั้นปีที่ </w:t>
            </w:r>
            <w:r w:rsidRPr="009769BA">
              <w:rPr>
                <w:rFonts w:ascii="TH SarabunPSK" w:hAnsi="TH SarabunPSK" w:cs="TH SarabunPSK"/>
                <w:color w:val="000000" w:themeColor="text1"/>
                <w:sz w:val="28"/>
              </w:rPr>
              <w:t>3</w:t>
            </w:r>
          </w:p>
        </w:tc>
        <w:tc>
          <w:tcPr>
            <w:tcW w:w="1319" w:type="dxa"/>
            <w:shd w:val="clear" w:color="auto" w:fill="AEAAAA" w:themeFill="background2" w:themeFillShade="BF"/>
            <w:vAlign w:val="center"/>
          </w:tcPr>
          <w:p w14:paraId="4EEDC87C" w14:textId="77777777" w:rsidR="006F0E12" w:rsidRPr="009769BA" w:rsidRDefault="006F0E12" w:rsidP="0040165A">
            <w:pPr>
              <w:jc w:val="center"/>
              <w:rPr>
                <w:rFonts w:ascii="TH SarabunPSK" w:hAnsi="TH SarabunPSK" w:cs="TH SarabunPSK"/>
                <w:color w:val="000000" w:themeColor="text1"/>
                <w:sz w:val="28"/>
                <w:cs/>
              </w:rPr>
            </w:pPr>
            <w:r w:rsidRPr="009769BA">
              <w:rPr>
                <w:rFonts w:ascii="TH SarabunPSK" w:hAnsi="TH SarabunPSK" w:cs="TH SarabunPSK"/>
                <w:color w:val="000000" w:themeColor="text1"/>
                <w:sz w:val="28"/>
                <w:cs/>
              </w:rPr>
              <w:t xml:space="preserve">ชั้นปีที่ </w:t>
            </w:r>
            <w:r w:rsidRPr="009769BA">
              <w:rPr>
                <w:rFonts w:ascii="TH SarabunPSK" w:hAnsi="TH SarabunPSK" w:cs="TH SarabunPSK"/>
                <w:color w:val="000000" w:themeColor="text1"/>
                <w:sz w:val="28"/>
              </w:rPr>
              <w:t xml:space="preserve">4 </w:t>
            </w:r>
            <w:r w:rsidRPr="009769BA">
              <w:rPr>
                <w:rFonts w:ascii="TH SarabunPSK" w:hAnsi="TH SarabunPSK" w:cs="TH SarabunPSK"/>
                <w:color w:val="000000" w:themeColor="text1"/>
                <w:sz w:val="28"/>
                <w:cs/>
              </w:rPr>
              <w:t>ขึ้นไป</w:t>
            </w:r>
          </w:p>
        </w:tc>
      </w:tr>
      <w:tr w:rsidR="006F0E12" w:rsidRPr="00924FE8" w14:paraId="0D342785" w14:textId="77777777" w:rsidTr="009769BA">
        <w:tc>
          <w:tcPr>
            <w:tcW w:w="1061" w:type="dxa"/>
          </w:tcPr>
          <w:p w14:paraId="5DD1CDED" w14:textId="77777777" w:rsidR="006F0E12" w:rsidRPr="009769BA" w:rsidRDefault="006F0E12" w:rsidP="0040165A">
            <w:pPr>
              <w:jc w:val="center"/>
              <w:rPr>
                <w:rFonts w:ascii="TH SarabunPSK" w:hAnsi="TH SarabunPSK" w:cs="TH SarabunPSK"/>
                <w:color w:val="000000" w:themeColor="text1"/>
                <w:sz w:val="28"/>
              </w:rPr>
            </w:pPr>
          </w:p>
        </w:tc>
        <w:tc>
          <w:tcPr>
            <w:tcW w:w="1202" w:type="dxa"/>
          </w:tcPr>
          <w:p w14:paraId="54D5F6DB" w14:textId="77777777" w:rsidR="006F0E12" w:rsidRPr="009769BA" w:rsidRDefault="006F0E12" w:rsidP="0040165A">
            <w:pPr>
              <w:jc w:val="center"/>
              <w:rPr>
                <w:rFonts w:ascii="TH SarabunPSK" w:hAnsi="TH SarabunPSK" w:cs="TH SarabunPSK"/>
                <w:color w:val="000000" w:themeColor="text1"/>
                <w:sz w:val="28"/>
              </w:rPr>
            </w:pPr>
          </w:p>
        </w:tc>
        <w:tc>
          <w:tcPr>
            <w:tcW w:w="884" w:type="dxa"/>
          </w:tcPr>
          <w:p w14:paraId="2F6C0FC5" w14:textId="77777777" w:rsidR="006F0E12" w:rsidRPr="009769BA" w:rsidRDefault="006F0E12" w:rsidP="0040165A">
            <w:pPr>
              <w:jc w:val="center"/>
              <w:rPr>
                <w:rFonts w:ascii="TH SarabunPSK" w:hAnsi="TH SarabunPSK" w:cs="TH SarabunPSK"/>
                <w:color w:val="000000" w:themeColor="text1"/>
                <w:sz w:val="28"/>
              </w:rPr>
            </w:pPr>
          </w:p>
        </w:tc>
        <w:tc>
          <w:tcPr>
            <w:tcW w:w="1029" w:type="dxa"/>
          </w:tcPr>
          <w:p w14:paraId="5FA5B4BB" w14:textId="77777777" w:rsidR="006F0E12" w:rsidRPr="009769BA" w:rsidRDefault="006F0E12" w:rsidP="0040165A">
            <w:pPr>
              <w:jc w:val="center"/>
              <w:rPr>
                <w:rFonts w:ascii="TH SarabunPSK" w:hAnsi="TH SarabunPSK" w:cs="TH SarabunPSK"/>
                <w:color w:val="000000" w:themeColor="text1"/>
                <w:sz w:val="28"/>
              </w:rPr>
            </w:pPr>
          </w:p>
        </w:tc>
        <w:tc>
          <w:tcPr>
            <w:tcW w:w="1034" w:type="dxa"/>
          </w:tcPr>
          <w:p w14:paraId="731364AA" w14:textId="77777777" w:rsidR="006F0E12" w:rsidRPr="009769BA" w:rsidRDefault="006F0E12" w:rsidP="0040165A">
            <w:pPr>
              <w:jc w:val="center"/>
              <w:rPr>
                <w:rFonts w:ascii="TH SarabunPSK" w:hAnsi="TH SarabunPSK" w:cs="TH SarabunPSK"/>
                <w:color w:val="000000" w:themeColor="text1"/>
                <w:sz w:val="28"/>
              </w:rPr>
            </w:pPr>
          </w:p>
        </w:tc>
        <w:tc>
          <w:tcPr>
            <w:tcW w:w="1035" w:type="dxa"/>
          </w:tcPr>
          <w:p w14:paraId="4A09BBD4" w14:textId="77777777" w:rsidR="006F0E12" w:rsidRPr="009769BA" w:rsidRDefault="006F0E12" w:rsidP="0040165A">
            <w:pPr>
              <w:jc w:val="center"/>
              <w:rPr>
                <w:rFonts w:ascii="TH SarabunPSK" w:hAnsi="TH SarabunPSK" w:cs="TH SarabunPSK"/>
                <w:color w:val="000000" w:themeColor="text1"/>
                <w:sz w:val="28"/>
              </w:rPr>
            </w:pPr>
          </w:p>
        </w:tc>
        <w:tc>
          <w:tcPr>
            <w:tcW w:w="1035" w:type="dxa"/>
          </w:tcPr>
          <w:p w14:paraId="72778768" w14:textId="77777777" w:rsidR="006F0E12" w:rsidRPr="009769BA" w:rsidRDefault="006F0E12" w:rsidP="0040165A">
            <w:pPr>
              <w:jc w:val="center"/>
              <w:rPr>
                <w:rFonts w:ascii="TH SarabunPSK" w:hAnsi="TH SarabunPSK" w:cs="TH SarabunPSK"/>
                <w:color w:val="000000" w:themeColor="text1"/>
                <w:sz w:val="28"/>
              </w:rPr>
            </w:pPr>
          </w:p>
        </w:tc>
        <w:tc>
          <w:tcPr>
            <w:tcW w:w="1035" w:type="dxa"/>
          </w:tcPr>
          <w:p w14:paraId="6E92A75A" w14:textId="77777777" w:rsidR="006F0E12" w:rsidRPr="009769BA" w:rsidRDefault="006F0E12" w:rsidP="0040165A">
            <w:pPr>
              <w:jc w:val="center"/>
              <w:rPr>
                <w:rFonts w:ascii="TH SarabunPSK" w:hAnsi="TH SarabunPSK" w:cs="TH SarabunPSK"/>
                <w:color w:val="000000" w:themeColor="text1"/>
                <w:sz w:val="28"/>
              </w:rPr>
            </w:pPr>
          </w:p>
        </w:tc>
        <w:tc>
          <w:tcPr>
            <w:tcW w:w="1319" w:type="dxa"/>
          </w:tcPr>
          <w:p w14:paraId="0B2B0A3B" w14:textId="77777777" w:rsidR="006F0E12" w:rsidRPr="009769BA" w:rsidRDefault="006F0E12" w:rsidP="0040165A">
            <w:pPr>
              <w:jc w:val="center"/>
              <w:rPr>
                <w:rFonts w:ascii="TH SarabunPSK" w:hAnsi="TH SarabunPSK" w:cs="TH SarabunPSK"/>
                <w:color w:val="000000" w:themeColor="text1"/>
                <w:sz w:val="28"/>
              </w:rPr>
            </w:pPr>
          </w:p>
        </w:tc>
      </w:tr>
      <w:tr w:rsidR="006F0E12" w:rsidRPr="00924FE8" w14:paraId="0DD387B4" w14:textId="77777777" w:rsidTr="009769BA">
        <w:tc>
          <w:tcPr>
            <w:tcW w:w="1061" w:type="dxa"/>
          </w:tcPr>
          <w:p w14:paraId="24DCC1A1" w14:textId="77777777" w:rsidR="006F0E12" w:rsidRPr="009769BA" w:rsidRDefault="006F0E12" w:rsidP="0040165A">
            <w:pPr>
              <w:jc w:val="center"/>
              <w:rPr>
                <w:rFonts w:ascii="TH SarabunPSK" w:hAnsi="TH SarabunPSK" w:cs="TH SarabunPSK"/>
                <w:color w:val="000000" w:themeColor="text1"/>
                <w:sz w:val="28"/>
              </w:rPr>
            </w:pPr>
          </w:p>
        </w:tc>
        <w:tc>
          <w:tcPr>
            <w:tcW w:w="1202" w:type="dxa"/>
          </w:tcPr>
          <w:p w14:paraId="43FD0CB0" w14:textId="77777777" w:rsidR="006F0E12" w:rsidRPr="009769BA" w:rsidRDefault="006F0E12" w:rsidP="0040165A">
            <w:pPr>
              <w:jc w:val="center"/>
              <w:rPr>
                <w:rFonts w:ascii="TH SarabunPSK" w:hAnsi="TH SarabunPSK" w:cs="TH SarabunPSK"/>
                <w:color w:val="000000" w:themeColor="text1"/>
                <w:sz w:val="28"/>
              </w:rPr>
            </w:pPr>
          </w:p>
        </w:tc>
        <w:tc>
          <w:tcPr>
            <w:tcW w:w="884" w:type="dxa"/>
          </w:tcPr>
          <w:p w14:paraId="5DDC958D" w14:textId="77777777" w:rsidR="006F0E12" w:rsidRPr="009769BA" w:rsidRDefault="006F0E12" w:rsidP="0040165A">
            <w:pPr>
              <w:jc w:val="center"/>
              <w:rPr>
                <w:rFonts w:ascii="TH SarabunPSK" w:hAnsi="TH SarabunPSK" w:cs="TH SarabunPSK"/>
                <w:color w:val="000000" w:themeColor="text1"/>
                <w:sz w:val="28"/>
              </w:rPr>
            </w:pPr>
          </w:p>
        </w:tc>
        <w:tc>
          <w:tcPr>
            <w:tcW w:w="1029" w:type="dxa"/>
          </w:tcPr>
          <w:p w14:paraId="7262255A" w14:textId="77777777" w:rsidR="006F0E12" w:rsidRPr="009769BA" w:rsidRDefault="006F0E12" w:rsidP="0040165A">
            <w:pPr>
              <w:jc w:val="center"/>
              <w:rPr>
                <w:rFonts w:ascii="TH SarabunPSK" w:hAnsi="TH SarabunPSK" w:cs="TH SarabunPSK"/>
                <w:color w:val="000000" w:themeColor="text1"/>
                <w:sz w:val="28"/>
              </w:rPr>
            </w:pPr>
          </w:p>
        </w:tc>
        <w:tc>
          <w:tcPr>
            <w:tcW w:w="1034" w:type="dxa"/>
          </w:tcPr>
          <w:p w14:paraId="3A3FD373" w14:textId="77777777" w:rsidR="006F0E12" w:rsidRPr="009769BA" w:rsidRDefault="006F0E12" w:rsidP="0040165A">
            <w:pPr>
              <w:jc w:val="center"/>
              <w:rPr>
                <w:rFonts w:ascii="TH SarabunPSK" w:hAnsi="TH SarabunPSK" w:cs="TH SarabunPSK"/>
                <w:color w:val="000000" w:themeColor="text1"/>
                <w:sz w:val="28"/>
              </w:rPr>
            </w:pPr>
          </w:p>
        </w:tc>
        <w:tc>
          <w:tcPr>
            <w:tcW w:w="1035" w:type="dxa"/>
          </w:tcPr>
          <w:p w14:paraId="3D9FB007" w14:textId="77777777" w:rsidR="006F0E12" w:rsidRPr="009769BA" w:rsidRDefault="006F0E12" w:rsidP="0040165A">
            <w:pPr>
              <w:jc w:val="center"/>
              <w:rPr>
                <w:rFonts w:ascii="TH SarabunPSK" w:hAnsi="TH SarabunPSK" w:cs="TH SarabunPSK"/>
                <w:color w:val="000000" w:themeColor="text1"/>
                <w:sz w:val="28"/>
              </w:rPr>
            </w:pPr>
          </w:p>
        </w:tc>
        <w:tc>
          <w:tcPr>
            <w:tcW w:w="1035" w:type="dxa"/>
          </w:tcPr>
          <w:p w14:paraId="3230E0CC" w14:textId="77777777" w:rsidR="006F0E12" w:rsidRPr="009769BA" w:rsidRDefault="006F0E12" w:rsidP="0040165A">
            <w:pPr>
              <w:jc w:val="center"/>
              <w:rPr>
                <w:rFonts w:ascii="TH SarabunPSK" w:hAnsi="TH SarabunPSK" w:cs="TH SarabunPSK"/>
                <w:color w:val="000000" w:themeColor="text1"/>
                <w:sz w:val="28"/>
              </w:rPr>
            </w:pPr>
          </w:p>
        </w:tc>
        <w:tc>
          <w:tcPr>
            <w:tcW w:w="1035" w:type="dxa"/>
          </w:tcPr>
          <w:p w14:paraId="182CCD4D" w14:textId="77777777" w:rsidR="006F0E12" w:rsidRPr="009769BA" w:rsidRDefault="006F0E12" w:rsidP="0040165A">
            <w:pPr>
              <w:jc w:val="center"/>
              <w:rPr>
                <w:rFonts w:ascii="TH SarabunPSK" w:hAnsi="TH SarabunPSK" w:cs="TH SarabunPSK"/>
                <w:color w:val="000000" w:themeColor="text1"/>
                <w:sz w:val="28"/>
              </w:rPr>
            </w:pPr>
          </w:p>
        </w:tc>
        <w:tc>
          <w:tcPr>
            <w:tcW w:w="1319" w:type="dxa"/>
          </w:tcPr>
          <w:p w14:paraId="09CCB8A0" w14:textId="77777777" w:rsidR="006F0E12" w:rsidRPr="009769BA" w:rsidRDefault="006F0E12" w:rsidP="0040165A">
            <w:pPr>
              <w:jc w:val="center"/>
              <w:rPr>
                <w:rFonts w:ascii="TH SarabunPSK" w:hAnsi="TH SarabunPSK" w:cs="TH SarabunPSK"/>
                <w:color w:val="000000" w:themeColor="text1"/>
                <w:sz w:val="28"/>
              </w:rPr>
            </w:pPr>
          </w:p>
        </w:tc>
      </w:tr>
      <w:tr w:rsidR="006F0E12" w:rsidRPr="00924FE8" w14:paraId="0346E10C" w14:textId="77777777" w:rsidTr="009769BA">
        <w:tc>
          <w:tcPr>
            <w:tcW w:w="1061" w:type="dxa"/>
          </w:tcPr>
          <w:p w14:paraId="0709B300" w14:textId="77777777" w:rsidR="006F0E12" w:rsidRPr="009769BA" w:rsidRDefault="006F0E12" w:rsidP="0040165A">
            <w:pPr>
              <w:jc w:val="center"/>
              <w:rPr>
                <w:rFonts w:ascii="TH SarabunPSK" w:hAnsi="TH SarabunPSK" w:cs="TH SarabunPSK"/>
                <w:color w:val="000000" w:themeColor="text1"/>
                <w:sz w:val="28"/>
              </w:rPr>
            </w:pPr>
          </w:p>
        </w:tc>
        <w:tc>
          <w:tcPr>
            <w:tcW w:w="1202" w:type="dxa"/>
          </w:tcPr>
          <w:p w14:paraId="1A24B9BB" w14:textId="77777777" w:rsidR="006F0E12" w:rsidRPr="009769BA" w:rsidRDefault="006F0E12" w:rsidP="0040165A">
            <w:pPr>
              <w:jc w:val="center"/>
              <w:rPr>
                <w:rFonts w:ascii="TH SarabunPSK" w:hAnsi="TH SarabunPSK" w:cs="TH SarabunPSK"/>
                <w:color w:val="000000" w:themeColor="text1"/>
                <w:sz w:val="28"/>
              </w:rPr>
            </w:pPr>
          </w:p>
        </w:tc>
        <w:tc>
          <w:tcPr>
            <w:tcW w:w="884" w:type="dxa"/>
          </w:tcPr>
          <w:p w14:paraId="0DF5ED4A" w14:textId="77777777" w:rsidR="006F0E12" w:rsidRPr="009769BA" w:rsidRDefault="006F0E12" w:rsidP="0040165A">
            <w:pPr>
              <w:jc w:val="center"/>
              <w:rPr>
                <w:rFonts w:ascii="TH SarabunPSK" w:hAnsi="TH SarabunPSK" w:cs="TH SarabunPSK"/>
                <w:color w:val="000000" w:themeColor="text1"/>
                <w:sz w:val="28"/>
              </w:rPr>
            </w:pPr>
          </w:p>
        </w:tc>
        <w:tc>
          <w:tcPr>
            <w:tcW w:w="1029" w:type="dxa"/>
          </w:tcPr>
          <w:p w14:paraId="2E9CE5C2" w14:textId="77777777" w:rsidR="006F0E12" w:rsidRPr="009769BA" w:rsidRDefault="006F0E12" w:rsidP="0040165A">
            <w:pPr>
              <w:jc w:val="center"/>
              <w:rPr>
                <w:rFonts w:ascii="TH SarabunPSK" w:hAnsi="TH SarabunPSK" w:cs="TH SarabunPSK"/>
                <w:color w:val="000000" w:themeColor="text1"/>
                <w:sz w:val="28"/>
              </w:rPr>
            </w:pPr>
          </w:p>
        </w:tc>
        <w:tc>
          <w:tcPr>
            <w:tcW w:w="1034" w:type="dxa"/>
          </w:tcPr>
          <w:p w14:paraId="54270DF4" w14:textId="77777777" w:rsidR="006F0E12" w:rsidRPr="009769BA" w:rsidRDefault="006F0E12" w:rsidP="0040165A">
            <w:pPr>
              <w:jc w:val="center"/>
              <w:rPr>
                <w:rFonts w:ascii="TH SarabunPSK" w:hAnsi="TH SarabunPSK" w:cs="TH SarabunPSK"/>
                <w:color w:val="000000" w:themeColor="text1"/>
                <w:sz w:val="28"/>
              </w:rPr>
            </w:pPr>
          </w:p>
        </w:tc>
        <w:tc>
          <w:tcPr>
            <w:tcW w:w="1035" w:type="dxa"/>
          </w:tcPr>
          <w:p w14:paraId="794F389B" w14:textId="77777777" w:rsidR="006F0E12" w:rsidRPr="009769BA" w:rsidRDefault="006F0E12" w:rsidP="0040165A">
            <w:pPr>
              <w:jc w:val="center"/>
              <w:rPr>
                <w:rFonts w:ascii="TH SarabunPSK" w:hAnsi="TH SarabunPSK" w:cs="TH SarabunPSK"/>
                <w:color w:val="000000" w:themeColor="text1"/>
                <w:sz w:val="28"/>
              </w:rPr>
            </w:pPr>
          </w:p>
        </w:tc>
        <w:tc>
          <w:tcPr>
            <w:tcW w:w="1035" w:type="dxa"/>
          </w:tcPr>
          <w:p w14:paraId="6F3B92E2" w14:textId="77777777" w:rsidR="006F0E12" w:rsidRPr="009769BA" w:rsidRDefault="006F0E12" w:rsidP="0040165A">
            <w:pPr>
              <w:jc w:val="center"/>
              <w:rPr>
                <w:rFonts w:ascii="TH SarabunPSK" w:hAnsi="TH SarabunPSK" w:cs="TH SarabunPSK"/>
                <w:color w:val="000000" w:themeColor="text1"/>
                <w:sz w:val="28"/>
              </w:rPr>
            </w:pPr>
          </w:p>
        </w:tc>
        <w:tc>
          <w:tcPr>
            <w:tcW w:w="1035" w:type="dxa"/>
          </w:tcPr>
          <w:p w14:paraId="5B7EDC9D" w14:textId="77777777" w:rsidR="006F0E12" w:rsidRPr="009769BA" w:rsidRDefault="006F0E12" w:rsidP="0040165A">
            <w:pPr>
              <w:jc w:val="center"/>
              <w:rPr>
                <w:rFonts w:ascii="TH SarabunPSK" w:hAnsi="TH SarabunPSK" w:cs="TH SarabunPSK"/>
                <w:color w:val="000000" w:themeColor="text1"/>
                <w:sz w:val="28"/>
              </w:rPr>
            </w:pPr>
          </w:p>
        </w:tc>
        <w:tc>
          <w:tcPr>
            <w:tcW w:w="1319" w:type="dxa"/>
          </w:tcPr>
          <w:p w14:paraId="2CE25E42" w14:textId="77777777" w:rsidR="006F0E12" w:rsidRPr="009769BA" w:rsidRDefault="006F0E12" w:rsidP="0040165A">
            <w:pPr>
              <w:jc w:val="center"/>
              <w:rPr>
                <w:rFonts w:ascii="TH SarabunPSK" w:hAnsi="TH SarabunPSK" w:cs="TH SarabunPSK"/>
                <w:color w:val="000000" w:themeColor="text1"/>
                <w:sz w:val="28"/>
              </w:rPr>
            </w:pPr>
          </w:p>
        </w:tc>
      </w:tr>
    </w:tbl>
    <w:p w14:paraId="30C1E079" w14:textId="62366E84" w:rsidR="006F0E12" w:rsidRPr="00924FE8" w:rsidRDefault="006F0E12" w:rsidP="006F0E12">
      <w:pPr>
        <w:rPr>
          <w:rFonts w:ascii="TH SarabunPSK" w:hAnsi="TH SarabunPSK" w:cs="TH SarabunPSK"/>
          <w:color w:val="000000" w:themeColor="text1"/>
          <w:sz w:val="28"/>
        </w:rPr>
      </w:pPr>
      <w:r w:rsidRPr="00924FE8">
        <w:rPr>
          <w:rFonts w:ascii="TH SarabunPSK" w:hAnsi="TH SarabunPSK" w:cs="TH SarabunPSK"/>
          <w:b/>
          <w:bCs/>
          <w:color w:val="000000" w:themeColor="text1"/>
          <w:sz w:val="28"/>
          <w:cs/>
        </w:rPr>
        <w:t>ตารางที่ 8.</w:t>
      </w:r>
      <w:r w:rsidR="00CC3CD1">
        <w:rPr>
          <w:rFonts w:ascii="TH SarabunPSK" w:hAnsi="TH SarabunPSK" w:cs="TH SarabunPSK" w:hint="cs"/>
          <w:b/>
          <w:bCs/>
          <w:color w:val="000000" w:themeColor="text1"/>
          <w:sz w:val="28"/>
          <w:cs/>
        </w:rPr>
        <w:t>2</w:t>
      </w:r>
      <w:r w:rsidRPr="00924FE8">
        <w:rPr>
          <w:rFonts w:ascii="TH SarabunPSK" w:hAnsi="TH SarabunPSK" w:cs="TH SarabunPSK"/>
          <w:color w:val="000000" w:themeColor="text1"/>
          <w:sz w:val="28"/>
          <w:cs/>
        </w:rPr>
        <w:t xml:space="preserve"> ประเภทและจำนวนสิ่งพิมพ์งานวิจัย</w:t>
      </w:r>
      <w:r w:rsidR="00CC3CD1">
        <w:rPr>
          <w:rFonts w:ascii="TH SarabunPSK" w:hAnsi="TH SarabunPSK" w:cs="TH SarabunPSK" w:hint="cs"/>
          <w:color w:val="000000" w:themeColor="text1"/>
          <w:sz w:val="28"/>
          <w:cs/>
        </w:rPr>
        <w:t xml:space="preserve"> </w:t>
      </w:r>
      <w:r w:rsidR="00CC3CD1" w:rsidRPr="00924FE8">
        <w:rPr>
          <w:rFonts w:ascii="TH SarabunPSK" w:hAnsi="TH SarabunPSK" w:cs="TH SarabunPSK"/>
          <w:color w:val="000000" w:themeColor="text1"/>
          <w:sz w:val="28"/>
          <w:cs/>
        </w:rPr>
        <w:t>(</w:t>
      </w:r>
      <w:r w:rsidR="00CC3CD1">
        <w:rPr>
          <w:rFonts w:ascii="TH SarabunPSK" w:hAnsi="TH SarabunPSK" w:cs="TH SarabunPSK" w:hint="cs"/>
          <w:color w:val="000000" w:themeColor="text1"/>
          <w:sz w:val="28"/>
          <w:cs/>
        </w:rPr>
        <w:t>5 ปี</w:t>
      </w:r>
      <w:r w:rsidR="00CC3CD1" w:rsidRPr="00924FE8">
        <w:rPr>
          <w:rFonts w:ascii="TH SarabunPSK" w:hAnsi="TH SarabunPSK" w:cs="TH SarabunPSK"/>
          <w:color w:val="000000" w:themeColor="text1"/>
          <w:sz w:val="28"/>
          <w:cs/>
        </w:rPr>
        <w:t>ย้อนหลัง)</w:t>
      </w:r>
    </w:p>
    <w:tbl>
      <w:tblPr>
        <w:tblStyle w:val="TableGrid"/>
        <w:tblW w:w="9634" w:type="dxa"/>
        <w:tblLayout w:type="fixed"/>
        <w:tblLook w:val="04A0" w:firstRow="1" w:lastRow="0" w:firstColumn="1" w:lastColumn="0" w:noHBand="0" w:noVBand="1"/>
      </w:tblPr>
      <w:tblGrid>
        <w:gridCol w:w="988"/>
        <w:gridCol w:w="1275"/>
        <w:gridCol w:w="1418"/>
        <w:gridCol w:w="709"/>
        <w:gridCol w:w="708"/>
        <w:gridCol w:w="1134"/>
        <w:gridCol w:w="815"/>
        <w:gridCol w:w="603"/>
        <w:gridCol w:w="567"/>
        <w:gridCol w:w="1417"/>
      </w:tblGrid>
      <w:tr w:rsidR="002F3768" w:rsidRPr="00924FE8" w14:paraId="269A3F9D" w14:textId="4B7F7AEE" w:rsidTr="002F3768">
        <w:tc>
          <w:tcPr>
            <w:tcW w:w="988" w:type="dxa"/>
            <w:vMerge w:val="restart"/>
            <w:shd w:val="clear" w:color="auto" w:fill="AEAAAA" w:themeFill="background2" w:themeFillShade="BF"/>
            <w:vAlign w:val="center"/>
          </w:tcPr>
          <w:p w14:paraId="18CD44CC" w14:textId="77777777" w:rsidR="002F3768" w:rsidRPr="002F3768" w:rsidRDefault="002F3768" w:rsidP="0040165A">
            <w:pPr>
              <w:jc w:val="center"/>
              <w:rPr>
                <w:rFonts w:ascii="TH SarabunPSK" w:hAnsi="TH SarabunPSK" w:cs="TH SarabunPSK"/>
                <w:color w:val="000000" w:themeColor="text1"/>
                <w:sz w:val="24"/>
                <w:szCs w:val="24"/>
              </w:rPr>
            </w:pPr>
            <w:r w:rsidRPr="002F3768">
              <w:rPr>
                <w:rFonts w:ascii="TH SarabunPSK" w:hAnsi="TH SarabunPSK" w:cs="TH SarabunPSK"/>
                <w:color w:val="000000" w:themeColor="text1"/>
                <w:sz w:val="24"/>
                <w:szCs w:val="24"/>
                <w:cs/>
              </w:rPr>
              <w:t>ปี (ปฏิทิน)</w:t>
            </w:r>
          </w:p>
        </w:tc>
        <w:tc>
          <w:tcPr>
            <w:tcW w:w="7229" w:type="dxa"/>
            <w:gridSpan w:val="8"/>
            <w:shd w:val="clear" w:color="auto" w:fill="AEAAAA" w:themeFill="background2" w:themeFillShade="BF"/>
            <w:vAlign w:val="center"/>
          </w:tcPr>
          <w:p w14:paraId="15D4FA7D" w14:textId="6B8E42BC" w:rsidR="002F3768" w:rsidRPr="002F3768" w:rsidRDefault="002F3768" w:rsidP="0040165A">
            <w:pPr>
              <w:jc w:val="center"/>
              <w:rPr>
                <w:rFonts w:ascii="TH SarabunPSK" w:hAnsi="TH SarabunPSK" w:cs="TH SarabunPSK"/>
                <w:color w:val="000000" w:themeColor="text1"/>
                <w:sz w:val="24"/>
                <w:szCs w:val="24"/>
                <w:cs/>
              </w:rPr>
            </w:pPr>
            <w:r w:rsidRPr="002F3768">
              <w:rPr>
                <w:rFonts w:ascii="TH SarabunPSK" w:hAnsi="TH SarabunPSK" w:cs="TH SarabunPSK" w:hint="cs"/>
                <w:color w:val="000000" w:themeColor="text1"/>
                <w:sz w:val="24"/>
                <w:szCs w:val="24"/>
                <w:cs/>
              </w:rPr>
              <w:t>จำนวน</w:t>
            </w:r>
            <w:r w:rsidRPr="002F3768">
              <w:rPr>
                <w:rFonts w:ascii="TH SarabunPSK" w:hAnsi="TH SarabunPSK" w:cs="TH SarabunPSK"/>
                <w:color w:val="000000" w:themeColor="text1"/>
                <w:sz w:val="24"/>
                <w:szCs w:val="24"/>
                <w:cs/>
              </w:rPr>
              <w:t>ผลงานตีพิมพ์</w:t>
            </w:r>
            <w:r w:rsidRPr="002F3768">
              <w:rPr>
                <w:rFonts w:ascii="TH SarabunPSK" w:hAnsi="TH SarabunPSK" w:cs="TH SarabunPSK" w:hint="cs"/>
                <w:color w:val="000000" w:themeColor="text1"/>
                <w:sz w:val="24"/>
                <w:szCs w:val="24"/>
                <w:cs/>
              </w:rPr>
              <w:t>ในแต่ละประเภท (ผลงาน)</w:t>
            </w:r>
          </w:p>
        </w:tc>
        <w:tc>
          <w:tcPr>
            <w:tcW w:w="1417" w:type="dxa"/>
            <w:vMerge w:val="restart"/>
            <w:shd w:val="clear" w:color="auto" w:fill="AEAAAA" w:themeFill="background2" w:themeFillShade="BF"/>
            <w:vAlign w:val="center"/>
          </w:tcPr>
          <w:p w14:paraId="0CF5CE6D" w14:textId="77777777" w:rsidR="002F3768" w:rsidRDefault="002F3768" w:rsidP="0040165A">
            <w:pPr>
              <w:jc w:val="center"/>
              <w:rPr>
                <w:rFonts w:ascii="TH SarabunPSK" w:hAnsi="TH SarabunPSK" w:cs="TH SarabunPSK"/>
                <w:color w:val="000000" w:themeColor="text1"/>
                <w:sz w:val="28"/>
              </w:rPr>
            </w:pPr>
            <w:r w:rsidRPr="009769BA">
              <w:rPr>
                <w:rFonts w:ascii="TH SarabunPSK" w:hAnsi="TH SarabunPSK" w:cs="TH SarabunPSK"/>
                <w:color w:val="000000" w:themeColor="text1"/>
                <w:sz w:val="28"/>
                <w:cs/>
              </w:rPr>
              <w:t>จำนวนผลงานตีพิมพ์ต่อบุคลากร</w:t>
            </w:r>
          </w:p>
          <w:p w14:paraId="749BEC67" w14:textId="606191DF" w:rsidR="002F3768" w:rsidRPr="009769BA" w:rsidRDefault="002F3768" w:rsidP="0040165A">
            <w:pPr>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(ผลงาน/คน)</w:t>
            </w:r>
          </w:p>
        </w:tc>
      </w:tr>
      <w:tr w:rsidR="002F3768" w:rsidRPr="00924FE8" w14:paraId="06AC52C0" w14:textId="77777777" w:rsidTr="002F3768">
        <w:tc>
          <w:tcPr>
            <w:tcW w:w="988" w:type="dxa"/>
            <w:vMerge/>
            <w:shd w:val="clear" w:color="auto" w:fill="AEAAAA" w:themeFill="background2" w:themeFillShade="BF"/>
            <w:vAlign w:val="center"/>
          </w:tcPr>
          <w:p w14:paraId="06873857" w14:textId="77777777" w:rsidR="002F3768" w:rsidRPr="002F3768" w:rsidRDefault="002F3768" w:rsidP="0040165A">
            <w:pPr>
              <w:jc w:val="center"/>
              <w:rPr>
                <w:rFonts w:ascii="TH SarabunPSK" w:hAnsi="TH SarabunPSK" w:cs="TH SarabunPSK"/>
                <w:color w:val="000000" w:themeColor="text1"/>
                <w:sz w:val="24"/>
                <w:szCs w:val="24"/>
              </w:rPr>
            </w:pPr>
          </w:p>
        </w:tc>
        <w:tc>
          <w:tcPr>
            <w:tcW w:w="1275" w:type="dxa"/>
            <w:shd w:val="clear" w:color="auto" w:fill="AEAAAA" w:themeFill="background2" w:themeFillShade="BF"/>
            <w:vAlign w:val="center"/>
          </w:tcPr>
          <w:p w14:paraId="0C890DF7" w14:textId="77777777" w:rsidR="002F3768" w:rsidRPr="002F3768" w:rsidRDefault="002F3768" w:rsidP="0040165A">
            <w:pPr>
              <w:jc w:val="center"/>
              <w:rPr>
                <w:rFonts w:ascii="TH SarabunPSK" w:hAnsi="TH SarabunPSK" w:cs="TH SarabunPSK"/>
                <w:color w:val="000000" w:themeColor="text1"/>
                <w:sz w:val="24"/>
                <w:szCs w:val="24"/>
                <w:cs/>
              </w:rPr>
            </w:pPr>
            <w:r w:rsidRPr="002F3768">
              <w:rPr>
                <w:rFonts w:ascii="TH SarabunPSK" w:hAnsi="TH SarabunPSK" w:cs="TH SarabunPSK"/>
                <w:color w:val="000000" w:themeColor="text1"/>
                <w:sz w:val="24"/>
                <w:szCs w:val="24"/>
              </w:rPr>
              <w:t xml:space="preserve">Proceeding </w:t>
            </w:r>
            <w:r w:rsidRPr="002F3768">
              <w:rPr>
                <w:rFonts w:ascii="TH SarabunPSK" w:hAnsi="TH SarabunPSK" w:cs="TH SarabunPSK"/>
                <w:color w:val="000000" w:themeColor="text1"/>
                <w:sz w:val="24"/>
                <w:szCs w:val="24"/>
                <w:cs/>
              </w:rPr>
              <w:t>ระดับชาติ</w:t>
            </w:r>
          </w:p>
        </w:tc>
        <w:tc>
          <w:tcPr>
            <w:tcW w:w="1418" w:type="dxa"/>
            <w:shd w:val="clear" w:color="auto" w:fill="AEAAAA" w:themeFill="background2" w:themeFillShade="BF"/>
            <w:vAlign w:val="center"/>
          </w:tcPr>
          <w:p w14:paraId="00E98497" w14:textId="77777777" w:rsidR="002F3768" w:rsidRPr="002F3768" w:rsidRDefault="002F3768" w:rsidP="0040165A">
            <w:pPr>
              <w:jc w:val="center"/>
              <w:rPr>
                <w:rFonts w:ascii="TH SarabunPSK" w:hAnsi="TH SarabunPSK" w:cs="TH SarabunPSK"/>
                <w:color w:val="000000" w:themeColor="text1"/>
                <w:sz w:val="24"/>
                <w:szCs w:val="24"/>
              </w:rPr>
            </w:pPr>
            <w:r w:rsidRPr="002F3768">
              <w:rPr>
                <w:rFonts w:ascii="TH SarabunPSK" w:hAnsi="TH SarabunPSK" w:cs="TH SarabunPSK"/>
                <w:color w:val="000000" w:themeColor="text1"/>
                <w:sz w:val="24"/>
                <w:szCs w:val="24"/>
              </w:rPr>
              <w:t>Proceeding</w:t>
            </w:r>
          </w:p>
          <w:p w14:paraId="19904FC0" w14:textId="77777777" w:rsidR="002F3768" w:rsidRPr="002F3768" w:rsidRDefault="002F3768" w:rsidP="0040165A">
            <w:pPr>
              <w:jc w:val="center"/>
              <w:rPr>
                <w:rFonts w:ascii="TH SarabunPSK" w:hAnsi="TH SarabunPSK" w:cs="TH SarabunPSK"/>
                <w:color w:val="000000" w:themeColor="text1"/>
                <w:sz w:val="24"/>
                <w:szCs w:val="24"/>
                <w:cs/>
              </w:rPr>
            </w:pPr>
            <w:r w:rsidRPr="002F3768">
              <w:rPr>
                <w:rFonts w:ascii="TH SarabunPSK" w:hAnsi="TH SarabunPSK" w:cs="TH SarabunPSK"/>
                <w:color w:val="000000" w:themeColor="text1"/>
                <w:sz w:val="24"/>
                <w:szCs w:val="24"/>
                <w:cs/>
              </w:rPr>
              <w:t>ระดับนานาชาติ/</w:t>
            </w:r>
            <w:r w:rsidRPr="002F3768">
              <w:rPr>
                <w:rFonts w:ascii="TH SarabunPSK" w:hAnsi="TH SarabunPSK" w:cs="TH SarabunPSK"/>
                <w:color w:val="000000" w:themeColor="text1"/>
                <w:sz w:val="24"/>
                <w:szCs w:val="24"/>
                <w:cs/>
              </w:rPr>
              <w:br/>
              <w:t>อนุสิทธิบัตร</w:t>
            </w:r>
          </w:p>
        </w:tc>
        <w:tc>
          <w:tcPr>
            <w:tcW w:w="709" w:type="dxa"/>
            <w:shd w:val="clear" w:color="auto" w:fill="AEAAAA" w:themeFill="background2" w:themeFillShade="BF"/>
            <w:vAlign w:val="center"/>
          </w:tcPr>
          <w:p w14:paraId="505049BF" w14:textId="77777777" w:rsidR="002F3768" w:rsidRPr="002F3768" w:rsidRDefault="002F3768" w:rsidP="0040165A">
            <w:pPr>
              <w:jc w:val="center"/>
              <w:rPr>
                <w:rFonts w:ascii="TH SarabunPSK" w:hAnsi="TH SarabunPSK" w:cs="TH SarabunPSK"/>
                <w:color w:val="000000" w:themeColor="text1"/>
                <w:sz w:val="24"/>
                <w:szCs w:val="24"/>
                <w:cs/>
              </w:rPr>
            </w:pPr>
            <w:r w:rsidRPr="002F3768">
              <w:rPr>
                <w:rFonts w:ascii="TH SarabunPSK" w:hAnsi="TH SarabunPSK" w:cs="TH SarabunPSK"/>
                <w:color w:val="000000" w:themeColor="text1"/>
                <w:sz w:val="24"/>
                <w:szCs w:val="24"/>
              </w:rPr>
              <w:t xml:space="preserve">TCI </w:t>
            </w:r>
            <w:r w:rsidRPr="002F3768">
              <w:rPr>
                <w:rFonts w:ascii="TH SarabunPSK" w:hAnsi="TH SarabunPSK" w:cs="TH SarabunPSK"/>
                <w:color w:val="000000" w:themeColor="text1"/>
                <w:sz w:val="24"/>
                <w:szCs w:val="24"/>
                <w:cs/>
              </w:rPr>
              <w:br/>
              <w:t>กลุ่ม 2</w:t>
            </w:r>
          </w:p>
        </w:tc>
        <w:tc>
          <w:tcPr>
            <w:tcW w:w="708" w:type="dxa"/>
            <w:shd w:val="clear" w:color="auto" w:fill="AEAAAA" w:themeFill="background2" w:themeFillShade="BF"/>
            <w:vAlign w:val="center"/>
          </w:tcPr>
          <w:p w14:paraId="332A174A" w14:textId="77777777" w:rsidR="002F3768" w:rsidRPr="002F3768" w:rsidRDefault="002F3768" w:rsidP="0040165A">
            <w:pPr>
              <w:jc w:val="center"/>
              <w:rPr>
                <w:rFonts w:ascii="TH SarabunPSK" w:hAnsi="TH SarabunPSK" w:cs="TH SarabunPSK"/>
                <w:color w:val="000000" w:themeColor="text1"/>
                <w:sz w:val="24"/>
                <w:szCs w:val="24"/>
                <w:cs/>
              </w:rPr>
            </w:pPr>
            <w:r w:rsidRPr="002F3768">
              <w:rPr>
                <w:rFonts w:ascii="TH SarabunPSK" w:hAnsi="TH SarabunPSK" w:cs="TH SarabunPSK"/>
                <w:color w:val="000000" w:themeColor="text1"/>
                <w:sz w:val="24"/>
                <w:szCs w:val="24"/>
              </w:rPr>
              <w:t xml:space="preserve">TCI </w:t>
            </w:r>
            <w:r w:rsidRPr="002F3768">
              <w:rPr>
                <w:rFonts w:ascii="TH SarabunPSK" w:hAnsi="TH SarabunPSK" w:cs="TH SarabunPSK"/>
                <w:color w:val="000000" w:themeColor="text1"/>
                <w:sz w:val="24"/>
                <w:szCs w:val="24"/>
              </w:rPr>
              <w:br/>
            </w:r>
            <w:r w:rsidRPr="002F3768">
              <w:rPr>
                <w:rFonts w:ascii="TH SarabunPSK" w:hAnsi="TH SarabunPSK" w:cs="TH SarabunPSK"/>
                <w:color w:val="000000" w:themeColor="text1"/>
                <w:sz w:val="24"/>
                <w:szCs w:val="24"/>
                <w:cs/>
              </w:rPr>
              <w:t>กลุ่ม 1</w:t>
            </w:r>
          </w:p>
        </w:tc>
        <w:tc>
          <w:tcPr>
            <w:tcW w:w="1134" w:type="dxa"/>
            <w:shd w:val="clear" w:color="auto" w:fill="AEAAAA" w:themeFill="background2" w:themeFillShade="BF"/>
            <w:vAlign w:val="center"/>
          </w:tcPr>
          <w:p w14:paraId="70CC4D71" w14:textId="69A1D63F" w:rsidR="002F3768" w:rsidRPr="002F3768" w:rsidRDefault="002F3768" w:rsidP="0040165A">
            <w:pPr>
              <w:jc w:val="center"/>
              <w:rPr>
                <w:rFonts w:ascii="TH SarabunPSK" w:hAnsi="TH SarabunPSK" w:cs="TH SarabunPSK"/>
                <w:color w:val="000000" w:themeColor="text1"/>
                <w:sz w:val="24"/>
                <w:szCs w:val="24"/>
              </w:rPr>
            </w:pPr>
            <w:r w:rsidRPr="002F3768">
              <w:rPr>
                <w:rFonts w:ascii="TH SarabunPSK" w:hAnsi="TH SarabunPSK" w:cs="TH SarabunPSK"/>
                <w:color w:val="000000" w:themeColor="text1"/>
                <w:sz w:val="24"/>
                <w:szCs w:val="24"/>
                <w:cs/>
              </w:rPr>
              <w:t>วารสารระดับนานาชาติ</w:t>
            </w:r>
          </w:p>
        </w:tc>
        <w:tc>
          <w:tcPr>
            <w:tcW w:w="815" w:type="dxa"/>
            <w:shd w:val="clear" w:color="auto" w:fill="AEAAAA" w:themeFill="background2" w:themeFillShade="BF"/>
            <w:vAlign w:val="center"/>
          </w:tcPr>
          <w:p w14:paraId="45BC6BF3" w14:textId="5EEC0E32" w:rsidR="002F3768" w:rsidRPr="002F3768" w:rsidRDefault="002F3768" w:rsidP="0040165A">
            <w:pPr>
              <w:jc w:val="center"/>
              <w:rPr>
                <w:rFonts w:ascii="TH SarabunPSK" w:hAnsi="TH SarabunPSK" w:cs="TH SarabunPSK"/>
                <w:color w:val="000000" w:themeColor="text1"/>
                <w:sz w:val="24"/>
                <w:szCs w:val="24"/>
              </w:rPr>
            </w:pPr>
            <w:r w:rsidRPr="002F3768">
              <w:rPr>
                <w:rFonts w:ascii="TH SarabunPSK" w:hAnsi="TH SarabunPSK" w:cs="TH SarabunPSK"/>
                <w:color w:val="000000" w:themeColor="text1"/>
                <w:sz w:val="24"/>
                <w:szCs w:val="24"/>
                <w:cs/>
              </w:rPr>
              <w:t>สิทธิบัตร</w:t>
            </w:r>
          </w:p>
        </w:tc>
        <w:tc>
          <w:tcPr>
            <w:tcW w:w="603" w:type="dxa"/>
            <w:shd w:val="clear" w:color="auto" w:fill="AEAAAA" w:themeFill="background2" w:themeFillShade="BF"/>
            <w:vAlign w:val="center"/>
          </w:tcPr>
          <w:p w14:paraId="1C1E6FE1" w14:textId="674F55F7" w:rsidR="002F3768" w:rsidRPr="002F3768" w:rsidRDefault="002F3768" w:rsidP="0040165A">
            <w:pPr>
              <w:jc w:val="center"/>
              <w:rPr>
                <w:rFonts w:ascii="TH SarabunPSK" w:hAnsi="TH SarabunPSK" w:cs="TH SarabunPSK"/>
                <w:color w:val="000000" w:themeColor="text1"/>
                <w:sz w:val="24"/>
                <w:szCs w:val="24"/>
              </w:rPr>
            </w:pPr>
            <w:r w:rsidRPr="002F3768">
              <w:rPr>
                <w:rFonts w:ascii="TH SarabunPSK" w:hAnsi="TH SarabunPSK" w:cs="TH SarabunPSK"/>
                <w:color w:val="000000" w:themeColor="text1"/>
                <w:sz w:val="24"/>
                <w:szCs w:val="24"/>
                <w:cs/>
              </w:rPr>
              <w:t>ตำรา</w:t>
            </w:r>
          </w:p>
        </w:tc>
        <w:tc>
          <w:tcPr>
            <w:tcW w:w="567" w:type="dxa"/>
            <w:shd w:val="clear" w:color="auto" w:fill="AEAAAA" w:themeFill="background2" w:themeFillShade="BF"/>
            <w:vAlign w:val="center"/>
          </w:tcPr>
          <w:p w14:paraId="68C3E6E7" w14:textId="5182A5C6" w:rsidR="002F3768" w:rsidRPr="002F3768" w:rsidRDefault="002F3768" w:rsidP="0040165A">
            <w:pPr>
              <w:jc w:val="center"/>
              <w:rPr>
                <w:rFonts w:ascii="TH SarabunPSK" w:hAnsi="TH SarabunPSK" w:cs="TH SarabunPSK"/>
                <w:color w:val="000000" w:themeColor="text1"/>
                <w:sz w:val="24"/>
                <w:szCs w:val="24"/>
              </w:rPr>
            </w:pPr>
            <w:r w:rsidRPr="002F3768">
              <w:rPr>
                <w:rFonts w:ascii="TH SarabunPSK" w:hAnsi="TH SarabunPSK" w:cs="TH SarabunPSK"/>
                <w:color w:val="000000" w:themeColor="text1"/>
                <w:sz w:val="24"/>
                <w:szCs w:val="24"/>
                <w:cs/>
              </w:rPr>
              <w:t>รวม</w:t>
            </w:r>
          </w:p>
        </w:tc>
        <w:tc>
          <w:tcPr>
            <w:tcW w:w="1417" w:type="dxa"/>
            <w:vMerge/>
            <w:shd w:val="clear" w:color="auto" w:fill="AEAAAA" w:themeFill="background2" w:themeFillShade="BF"/>
            <w:vAlign w:val="center"/>
          </w:tcPr>
          <w:p w14:paraId="3E7E19B0" w14:textId="34C5A866" w:rsidR="002F3768" w:rsidRPr="009769BA" w:rsidRDefault="002F3768" w:rsidP="0040165A">
            <w:pPr>
              <w:jc w:val="center"/>
              <w:rPr>
                <w:rFonts w:ascii="TH SarabunPSK" w:hAnsi="TH SarabunPSK" w:cs="TH SarabunPSK"/>
                <w:color w:val="000000" w:themeColor="text1"/>
                <w:sz w:val="28"/>
                <w:cs/>
              </w:rPr>
            </w:pPr>
          </w:p>
        </w:tc>
      </w:tr>
      <w:tr w:rsidR="002F3768" w:rsidRPr="00924FE8" w14:paraId="7255490A" w14:textId="77777777" w:rsidTr="002F3768">
        <w:tc>
          <w:tcPr>
            <w:tcW w:w="988" w:type="dxa"/>
          </w:tcPr>
          <w:p w14:paraId="1BEF531D" w14:textId="77777777" w:rsidR="002F3768" w:rsidRPr="00924FE8" w:rsidRDefault="002F3768" w:rsidP="0040165A">
            <w:pPr>
              <w:rPr>
                <w:rFonts w:ascii="TH SarabunPSK" w:hAnsi="TH SarabunPSK" w:cs="TH SarabunPSK"/>
                <w:color w:val="000000" w:themeColor="text1"/>
                <w:sz w:val="28"/>
              </w:rPr>
            </w:pPr>
          </w:p>
        </w:tc>
        <w:tc>
          <w:tcPr>
            <w:tcW w:w="1275" w:type="dxa"/>
          </w:tcPr>
          <w:p w14:paraId="47543E53" w14:textId="77777777" w:rsidR="002F3768" w:rsidRPr="00924FE8" w:rsidRDefault="002F3768" w:rsidP="0040165A">
            <w:pPr>
              <w:rPr>
                <w:rFonts w:ascii="TH SarabunPSK" w:hAnsi="TH SarabunPSK" w:cs="TH SarabunPSK"/>
                <w:color w:val="000000" w:themeColor="text1"/>
                <w:sz w:val="28"/>
              </w:rPr>
            </w:pPr>
          </w:p>
        </w:tc>
        <w:tc>
          <w:tcPr>
            <w:tcW w:w="1418" w:type="dxa"/>
          </w:tcPr>
          <w:p w14:paraId="05E7D83D" w14:textId="77777777" w:rsidR="002F3768" w:rsidRPr="00924FE8" w:rsidRDefault="002F3768" w:rsidP="0040165A">
            <w:pPr>
              <w:rPr>
                <w:rFonts w:ascii="TH SarabunPSK" w:hAnsi="TH SarabunPSK" w:cs="TH SarabunPSK"/>
                <w:color w:val="000000" w:themeColor="text1"/>
                <w:sz w:val="28"/>
              </w:rPr>
            </w:pPr>
          </w:p>
        </w:tc>
        <w:tc>
          <w:tcPr>
            <w:tcW w:w="709" w:type="dxa"/>
          </w:tcPr>
          <w:p w14:paraId="2A5F46B9" w14:textId="77777777" w:rsidR="002F3768" w:rsidRPr="00924FE8" w:rsidRDefault="002F3768" w:rsidP="0040165A">
            <w:pPr>
              <w:rPr>
                <w:rFonts w:ascii="TH SarabunPSK" w:hAnsi="TH SarabunPSK" w:cs="TH SarabunPSK"/>
                <w:color w:val="000000" w:themeColor="text1"/>
                <w:sz w:val="28"/>
              </w:rPr>
            </w:pPr>
          </w:p>
        </w:tc>
        <w:tc>
          <w:tcPr>
            <w:tcW w:w="708" w:type="dxa"/>
          </w:tcPr>
          <w:p w14:paraId="2428E147" w14:textId="77777777" w:rsidR="002F3768" w:rsidRPr="00924FE8" w:rsidRDefault="002F3768" w:rsidP="0040165A">
            <w:pPr>
              <w:rPr>
                <w:rFonts w:ascii="TH SarabunPSK" w:hAnsi="TH SarabunPSK" w:cs="TH SarabunPSK"/>
                <w:color w:val="000000" w:themeColor="text1"/>
                <w:sz w:val="28"/>
              </w:rPr>
            </w:pPr>
          </w:p>
        </w:tc>
        <w:tc>
          <w:tcPr>
            <w:tcW w:w="1134" w:type="dxa"/>
          </w:tcPr>
          <w:p w14:paraId="4F5731DD" w14:textId="77777777" w:rsidR="002F3768" w:rsidRPr="00924FE8" w:rsidRDefault="002F3768" w:rsidP="0040165A">
            <w:pPr>
              <w:rPr>
                <w:rFonts w:ascii="TH SarabunPSK" w:hAnsi="TH SarabunPSK" w:cs="TH SarabunPSK"/>
                <w:color w:val="000000" w:themeColor="text1"/>
                <w:sz w:val="28"/>
              </w:rPr>
            </w:pPr>
          </w:p>
        </w:tc>
        <w:tc>
          <w:tcPr>
            <w:tcW w:w="815" w:type="dxa"/>
          </w:tcPr>
          <w:p w14:paraId="56BEDAE6" w14:textId="77777777" w:rsidR="002F3768" w:rsidRPr="00924FE8" w:rsidRDefault="002F3768" w:rsidP="0040165A">
            <w:pPr>
              <w:rPr>
                <w:rFonts w:ascii="TH SarabunPSK" w:hAnsi="TH SarabunPSK" w:cs="TH SarabunPSK"/>
                <w:color w:val="000000" w:themeColor="text1"/>
                <w:sz w:val="28"/>
              </w:rPr>
            </w:pPr>
          </w:p>
        </w:tc>
        <w:tc>
          <w:tcPr>
            <w:tcW w:w="603" w:type="dxa"/>
          </w:tcPr>
          <w:p w14:paraId="3586F8CA" w14:textId="77777777" w:rsidR="002F3768" w:rsidRPr="00924FE8" w:rsidRDefault="002F3768" w:rsidP="0040165A">
            <w:pPr>
              <w:rPr>
                <w:rFonts w:ascii="TH SarabunPSK" w:hAnsi="TH SarabunPSK" w:cs="TH SarabunPSK"/>
                <w:color w:val="000000" w:themeColor="text1"/>
                <w:sz w:val="28"/>
              </w:rPr>
            </w:pPr>
          </w:p>
        </w:tc>
        <w:tc>
          <w:tcPr>
            <w:tcW w:w="567" w:type="dxa"/>
          </w:tcPr>
          <w:p w14:paraId="5F20D9A7" w14:textId="04F491B8" w:rsidR="002F3768" w:rsidRPr="00924FE8" w:rsidRDefault="002F3768" w:rsidP="0040165A">
            <w:pPr>
              <w:rPr>
                <w:rFonts w:ascii="TH SarabunPSK" w:hAnsi="TH SarabunPSK" w:cs="TH SarabunPSK"/>
                <w:color w:val="000000" w:themeColor="text1"/>
                <w:sz w:val="28"/>
              </w:rPr>
            </w:pPr>
          </w:p>
        </w:tc>
        <w:tc>
          <w:tcPr>
            <w:tcW w:w="1417" w:type="dxa"/>
          </w:tcPr>
          <w:p w14:paraId="0A4ACADD" w14:textId="77777777" w:rsidR="002F3768" w:rsidRPr="00924FE8" w:rsidRDefault="002F3768" w:rsidP="0040165A">
            <w:pPr>
              <w:rPr>
                <w:rFonts w:ascii="TH SarabunPSK" w:hAnsi="TH SarabunPSK" w:cs="TH SarabunPSK"/>
                <w:color w:val="000000" w:themeColor="text1"/>
                <w:sz w:val="28"/>
              </w:rPr>
            </w:pPr>
          </w:p>
        </w:tc>
      </w:tr>
      <w:tr w:rsidR="002F3768" w:rsidRPr="00924FE8" w14:paraId="6D115391" w14:textId="77777777" w:rsidTr="002F3768">
        <w:tc>
          <w:tcPr>
            <w:tcW w:w="988" w:type="dxa"/>
          </w:tcPr>
          <w:p w14:paraId="4CDFECC8" w14:textId="77777777" w:rsidR="002F3768" w:rsidRPr="00924FE8" w:rsidRDefault="002F3768" w:rsidP="0040165A">
            <w:pPr>
              <w:rPr>
                <w:rFonts w:ascii="TH SarabunPSK" w:hAnsi="TH SarabunPSK" w:cs="TH SarabunPSK"/>
                <w:color w:val="000000" w:themeColor="text1"/>
                <w:sz w:val="28"/>
              </w:rPr>
            </w:pPr>
          </w:p>
        </w:tc>
        <w:tc>
          <w:tcPr>
            <w:tcW w:w="1275" w:type="dxa"/>
          </w:tcPr>
          <w:p w14:paraId="458BA114" w14:textId="77777777" w:rsidR="002F3768" w:rsidRPr="00924FE8" w:rsidRDefault="002F3768" w:rsidP="0040165A">
            <w:pPr>
              <w:rPr>
                <w:rFonts w:ascii="TH SarabunPSK" w:hAnsi="TH SarabunPSK" w:cs="TH SarabunPSK"/>
                <w:color w:val="000000" w:themeColor="text1"/>
                <w:sz w:val="28"/>
              </w:rPr>
            </w:pPr>
          </w:p>
        </w:tc>
        <w:tc>
          <w:tcPr>
            <w:tcW w:w="1418" w:type="dxa"/>
          </w:tcPr>
          <w:p w14:paraId="18AF4FBD" w14:textId="77777777" w:rsidR="002F3768" w:rsidRPr="00924FE8" w:rsidRDefault="002F3768" w:rsidP="0040165A">
            <w:pPr>
              <w:rPr>
                <w:rFonts w:ascii="TH SarabunPSK" w:hAnsi="TH SarabunPSK" w:cs="TH SarabunPSK"/>
                <w:color w:val="000000" w:themeColor="text1"/>
                <w:sz w:val="28"/>
              </w:rPr>
            </w:pPr>
          </w:p>
        </w:tc>
        <w:tc>
          <w:tcPr>
            <w:tcW w:w="709" w:type="dxa"/>
          </w:tcPr>
          <w:p w14:paraId="1892C67A" w14:textId="77777777" w:rsidR="002F3768" w:rsidRPr="00924FE8" w:rsidRDefault="002F3768" w:rsidP="0040165A">
            <w:pPr>
              <w:rPr>
                <w:rFonts w:ascii="TH SarabunPSK" w:hAnsi="TH SarabunPSK" w:cs="TH SarabunPSK"/>
                <w:color w:val="000000" w:themeColor="text1"/>
                <w:sz w:val="28"/>
              </w:rPr>
            </w:pPr>
          </w:p>
        </w:tc>
        <w:tc>
          <w:tcPr>
            <w:tcW w:w="708" w:type="dxa"/>
          </w:tcPr>
          <w:p w14:paraId="51D4EE5E" w14:textId="77777777" w:rsidR="002F3768" w:rsidRPr="00924FE8" w:rsidRDefault="002F3768" w:rsidP="0040165A">
            <w:pPr>
              <w:rPr>
                <w:rFonts w:ascii="TH SarabunPSK" w:hAnsi="TH SarabunPSK" w:cs="TH SarabunPSK"/>
                <w:color w:val="000000" w:themeColor="text1"/>
                <w:sz w:val="28"/>
              </w:rPr>
            </w:pPr>
          </w:p>
        </w:tc>
        <w:tc>
          <w:tcPr>
            <w:tcW w:w="1134" w:type="dxa"/>
          </w:tcPr>
          <w:p w14:paraId="70C960E4" w14:textId="77777777" w:rsidR="002F3768" w:rsidRPr="00924FE8" w:rsidRDefault="002F3768" w:rsidP="0040165A">
            <w:pPr>
              <w:rPr>
                <w:rFonts w:ascii="TH SarabunPSK" w:hAnsi="TH SarabunPSK" w:cs="TH SarabunPSK"/>
                <w:color w:val="000000" w:themeColor="text1"/>
                <w:sz w:val="28"/>
              </w:rPr>
            </w:pPr>
          </w:p>
        </w:tc>
        <w:tc>
          <w:tcPr>
            <w:tcW w:w="815" w:type="dxa"/>
          </w:tcPr>
          <w:p w14:paraId="5616959F" w14:textId="77777777" w:rsidR="002F3768" w:rsidRPr="00924FE8" w:rsidRDefault="002F3768" w:rsidP="0040165A">
            <w:pPr>
              <w:rPr>
                <w:rFonts w:ascii="TH SarabunPSK" w:hAnsi="TH SarabunPSK" w:cs="TH SarabunPSK"/>
                <w:color w:val="000000" w:themeColor="text1"/>
                <w:sz w:val="28"/>
              </w:rPr>
            </w:pPr>
          </w:p>
        </w:tc>
        <w:tc>
          <w:tcPr>
            <w:tcW w:w="603" w:type="dxa"/>
          </w:tcPr>
          <w:p w14:paraId="2E484EFE" w14:textId="77777777" w:rsidR="002F3768" w:rsidRPr="00924FE8" w:rsidRDefault="002F3768" w:rsidP="0040165A">
            <w:pPr>
              <w:rPr>
                <w:rFonts w:ascii="TH SarabunPSK" w:hAnsi="TH SarabunPSK" w:cs="TH SarabunPSK"/>
                <w:color w:val="000000" w:themeColor="text1"/>
                <w:sz w:val="28"/>
              </w:rPr>
            </w:pPr>
          </w:p>
        </w:tc>
        <w:tc>
          <w:tcPr>
            <w:tcW w:w="567" w:type="dxa"/>
          </w:tcPr>
          <w:p w14:paraId="7896F55F" w14:textId="5F2F226B" w:rsidR="002F3768" w:rsidRPr="00924FE8" w:rsidRDefault="002F3768" w:rsidP="0040165A">
            <w:pPr>
              <w:rPr>
                <w:rFonts w:ascii="TH SarabunPSK" w:hAnsi="TH SarabunPSK" w:cs="TH SarabunPSK"/>
                <w:color w:val="000000" w:themeColor="text1"/>
                <w:sz w:val="28"/>
              </w:rPr>
            </w:pPr>
          </w:p>
        </w:tc>
        <w:tc>
          <w:tcPr>
            <w:tcW w:w="1417" w:type="dxa"/>
          </w:tcPr>
          <w:p w14:paraId="5250491A" w14:textId="77777777" w:rsidR="002F3768" w:rsidRPr="00924FE8" w:rsidRDefault="002F3768" w:rsidP="0040165A">
            <w:pPr>
              <w:rPr>
                <w:rFonts w:ascii="TH SarabunPSK" w:hAnsi="TH SarabunPSK" w:cs="TH SarabunPSK"/>
                <w:color w:val="000000" w:themeColor="text1"/>
                <w:sz w:val="28"/>
              </w:rPr>
            </w:pPr>
          </w:p>
        </w:tc>
      </w:tr>
      <w:tr w:rsidR="002F3768" w:rsidRPr="00924FE8" w14:paraId="510DD4F6" w14:textId="77777777" w:rsidTr="002F3768">
        <w:tc>
          <w:tcPr>
            <w:tcW w:w="988" w:type="dxa"/>
          </w:tcPr>
          <w:p w14:paraId="4CBFDBCF" w14:textId="77777777" w:rsidR="002F3768" w:rsidRPr="00924FE8" w:rsidRDefault="002F3768" w:rsidP="0040165A">
            <w:pPr>
              <w:rPr>
                <w:rFonts w:ascii="TH SarabunPSK" w:hAnsi="TH SarabunPSK" w:cs="TH SarabunPSK"/>
                <w:color w:val="000000" w:themeColor="text1"/>
                <w:sz w:val="28"/>
              </w:rPr>
            </w:pPr>
          </w:p>
        </w:tc>
        <w:tc>
          <w:tcPr>
            <w:tcW w:w="1275" w:type="dxa"/>
          </w:tcPr>
          <w:p w14:paraId="77607108" w14:textId="77777777" w:rsidR="002F3768" w:rsidRPr="00924FE8" w:rsidRDefault="002F3768" w:rsidP="0040165A">
            <w:pPr>
              <w:rPr>
                <w:rFonts w:ascii="TH SarabunPSK" w:hAnsi="TH SarabunPSK" w:cs="TH SarabunPSK"/>
                <w:color w:val="000000" w:themeColor="text1"/>
                <w:sz w:val="28"/>
              </w:rPr>
            </w:pPr>
          </w:p>
        </w:tc>
        <w:tc>
          <w:tcPr>
            <w:tcW w:w="1418" w:type="dxa"/>
          </w:tcPr>
          <w:p w14:paraId="49DD4222" w14:textId="77777777" w:rsidR="002F3768" w:rsidRPr="00924FE8" w:rsidRDefault="002F3768" w:rsidP="0040165A">
            <w:pPr>
              <w:rPr>
                <w:rFonts w:ascii="TH SarabunPSK" w:hAnsi="TH SarabunPSK" w:cs="TH SarabunPSK"/>
                <w:color w:val="000000" w:themeColor="text1"/>
                <w:sz w:val="28"/>
              </w:rPr>
            </w:pPr>
          </w:p>
        </w:tc>
        <w:tc>
          <w:tcPr>
            <w:tcW w:w="709" w:type="dxa"/>
          </w:tcPr>
          <w:p w14:paraId="483EE080" w14:textId="77777777" w:rsidR="002F3768" w:rsidRPr="00924FE8" w:rsidRDefault="002F3768" w:rsidP="0040165A">
            <w:pPr>
              <w:rPr>
                <w:rFonts w:ascii="TH SarabunPSK" w:hAnsi="TH SarabunPSK" w:cs="TH SarabunPSK"/>
                <w:color w:val="000000" w:themeColor="text1"/>
                <w:sz w:val="28"/>
              </w:rPr>
            </w:pPr>
          </w:p>
        </w:tc>
        <w:tc>
          <w:tcPr>
            <w:tcW w:w="708" w:type="dxa"/>
          </w:tcPr>
          <w:p w14:paraId="2F3779A6" w14:textId="77777777" w:rsidR="002F3768" w:rsidRPr="00924FE8" w:rsidRDefault="002F3768" w:rsidP="0040165A">
            <w:pPr>
              <w:rPr>
                <w:rFonts w:ascii="TH SarabunPSK" w:hAnsi="TH SarabunPSK" w:cs="TH SarabunPSK"/>
                <w:color w:val="000000" w:themeColor="text1"/>
                <w:sz w:val="28"/>
              </w:rPr>
            </w:pPr>
          </w:p>
        </w:tc>
        <w:tc>
          <w:tcPr>
            <w:tcW w:w="1134" w:type="dxa"/>
          </w:tcPr>
          <w:p w14:paraId="7E42A566" w14:textId="77777777" w:rsidR="002F3768" w:rsidRPr="00924FE8" w:rsidRDefault="002F3768" w:rsidP="0040165A">
            <w:pPr>
              <w:rPr>
                <w:rFonts w:ascii="TH SarabunPSK" w:hAnsi="TH SarabunPSK" w:cs="TH SarabunPSK"/>
                <w:color w:val="000000" w:themeColor="text1"/>
                <w:sz w:val="28"/>
              </w:rPr>
            </w:pPr>
          </w:p>
        </w:tc>
        <w:tc>
          <w:tcPr>
            <w:tcW w:w="815" w:type="dxa"/>
          </w:tcPr>
          <w:p w14:paraId="718FFFE2" w14:textId="77777777" w:rsidR="002F3768" w:rsidRPr="00924FE8" w:rsidRDefault="002F3768" w:rsidP="0040165A">
            <w:pPr>
              <w:rPr>
                <w:rFonts w:ascii="TH SarabunPSK" w:hAnsi="TH SarabunPSK" w:cs="TH SarabunPSK"/>
                <w:color w:val="000000" w:themeColor="text1"/>
                <w:sz w:val="28"/>
              </w:rPr>
            </w:pPr>
          </w:p>
        </w:tc>
        <w:tc>
          <w:tcPr>
            <w:tcW w:w="603" w:type="dxa"/>
          </w:tcPr>
          <w:p w14:paraId="5A83898E" w14:textId="77777777" w:rsidR="002F3768" w:rsidRPr="00924FE8" w:rsidRDefault="002F3768" w:rsidP="0040165A">
            <w:pPr>
              <w:rPr>
                <w:rFonts w:ascii="TH SarabunPSK" w:hAnsi="TH SarabunPSK" w:cs="TH SarabunPSK"/>
                <w:color w:val="000000" w:themeColor="text1"/>
                <w:sz w:val="28"/>
              </w:rPr>
            </w:pPr>
          </w:p>
        </w:tc>
        <w:tc>
          <w:tcPr>
            <w:tcW w:w="567" w:type="dxa"/>
          </w:tcPr>
          <w:p w14:paraId="5DD040ED" w14:textId="7C8A2392" w:rsidR="002F3768" w:rsidRPr="00924FE8" w:rsidRDefault="002F3768" w:rsidP="0040165A">
            <w:pPr>
              <w:rPr>
                <w:rFonts w:ascii="TH SarabunPSK" w:hAnsi="TH SarabunPSK" w:cs="TH SarabunPSK"/>
                <w:color w:val="000000" w:themeColor="text1"/>
                <w:sz w:val="28"/>
              </w:rPr>
            </w:pPr>
          </w:p>
        </w:tc>
        <w:tc>
          <w:tcPr>
            <w:tcW w:w="1417" w:type="dxa"/>
          </w:tcPr>
          <w:p w14:paraId="19579C24" w14:textId="77777777" w:rsidR="002F3768" w:rsidRPr="00924FE8" w:rsidRDefault="002F3768" w:rsidP="0040165A">
            <w:pPr>
              <w:rPr>
                <w:rFonts w:ascii="TH SarabunPSK" w:hAnsi="TH SarabunPSK" w:cs="TH SarabunPSK"/>
                <w:color w:val="000000" w:themeColor="text1"/>
                <w:sz w:val="28"/>
              </w:rPr>
            </w:pPr>
          </w:p>
        </w:tc>
      </w:tr>
    </w:tbl>
    <w:p w14:paraId="6DC09376" w14:textId="2EB277D4" w:rsidR="006F0E12" w:rsidRPr="00924FE8" w:rsidRDefault="006F0E12" w:rsidP="006F0E12">
      <w:pPr>
        <w:rPr>
          <w:rFonts w:ascii="TH SarabunPSK" w:hAnsi="TH SarabunPSK" w:cs="TH SarabunPSK"/>
          <w:color w:val="000000" w:themeColor="text1"/>
          <w:sz w:val="28"/>
          <w:cs/>
        </w:rPr>
      </w:pPr>
      <w:r w:rsidRPr="00924FE8">
        <w:rPr>
          <w:rFonts w:ascii="TH SarabunPSK" w:hAnsi="TH SarabunPSK" w:cs="TH SarabunPSK"/>
          <w:b/>
          <w:bCs/>
          <w:color w:val="000000" w:themeColor="text1"/>
          <w:sz w:val="28"/>
          <w:cs/>
        </w:rPr>
        <w:t>ตารางที่ 8.</w:t>
      </w:r>
      <w:r w:rsidR="00CC3CD1">
        <w:rPr>
          <w:rFonts w:ascii="TH SarabunPSK" w:hAnsi="TH SarabunPSK" w:cs="TH SarabunPSK" w:hint="cs"/>
          <w:b/>
          <w:bCs/>
          <w:color w:val="000000" w:themeColor="text1"/>
          <w:sz w:val="28"/>
          <w:cs/>
        </w:rPr>
        <w:t>3</w:t>
      </w:r>
      <w:r w:rsidRPr="00924FE8">
        <w:rPr>
          <w:rFonts w:ascii="TH SarabunPSK" w:hAnsi="TH SarabunPSK" w:cs="TH SarabunPSK"/>
          <w:color w:val="000000" w:themeColor="text1"/>
          <w:sz w:val="28"/>
          <w:cs/>
        </w:rPr>
        <w:t xml:space="preserve"> ประเภทและจำนวนผลงานสร้างสรรค์</w:t>
      </w:r>
      <w:r w:rsidR="00CC3CD1">
        <w:rPr>
          <w:rFonts w:ascii="TH SarabunPSK" w:hAnsi="TH SarabunPSK" w:cs="TH SarabunPSK" w:hint="cs"/>
          <w:color w:val="000000" w:themeColor="text1"/>
          <w:sz w:val="28"/>
          <w:cs/>
        </w:rPr>
        <w:t xml:space="preserve"> </w:t>
      </w:r>
      <w:r w:rsidR="00CC3CD1" w:rsidRPr="00924FE8">
        <w:rPr>
          <w:rFonts w:ascii="TH SarabunPSK" w:hAnsi="TH SarabunPSK" w:cs="TH SarabunPSK"/>
          <w:color w:val="000000" w:themeColor="text1"/>
          <w:sz w:val="28"/>
          <w:cs/>
        </w:rPr>
        <w:t>(</w:t>
      </w:r>
      <w:r w:rsidR="00CC3CD1">
        <w:rPr>
          <w:rFonts w:ascii="TH SarabunPSK" w:hAnsi="TH SarabunPSK" w:cs="TH SarabunPSK" w:hint="cs"/>
          <w:color w:val="000000" w:themeColor="text1"/>
          <w:sz w:val="28"/>
          <w:cs/>
        </w:rPr>
        <w:t>5 ปี</w:t>
      </w:r>
      <w:r w:rsidR="00CC3CD1" w:rsidRPr="00924FE8">
        <w:rPr>
          <w:rFonts w:ascii="TH SarabunPSK" w:hAnsi="TH SarabunPSK" w:cs="TH SarabunPSK"/>
          <w:color w:val="000000" w:themeColor="text1"/>
          <w:sz w:val="28"/>
          <w:cs/>
        </w:rPr>
        <w:t>ย้อนหลัง)</w:t>
      </w:r>
    </w:p>
    <w:tbl>
      <w:tblPr>
        <w:tblStyle w:val="TableGrid"/>
        <w:tblW w:w="9931" w:type="dxa"/>
        <w:tblLayout w:type="fixed"/>
        <w:tblLook w:val="04A0" w:firstRow="1" w:lastRow="0" w:firstColumn="1" w:lastColumn="0" w:noHBand="0" w:noVBand="1"/>
      </w:tblPr>
      <w:tblGrid>
        <w:gridCol w:w="987"/>
        <w:gridCol w:w="1843"/>
        <w:gridCol w:w="1411"/>
        <w:gridCol w:w="1344"/>
        <w:gridCol w:w="1440"/>
        <w:gridCol w:w="1466"/>
        <w:gridCol w:w="586"/>
        <w:gridCol w:w="854"/>
      </w:tblGrid>
      <w:tr w:rsidR="00622328" w:rsidRPr="00924FE8" w14:paraId="40A4D009" w14:textId="447BC0F5" w:rsidTr="00622328">
        <w:trPr>
          <w:trHeight w:val="282"/>
        </w:trPr>
        <w:tc>
          <w:tcPr>
            <w:tcW w:w="987" w:type="dxa"/>
            <w:vMerge w:val="restart"/>
            <w:shd w:val="clear" w:color="auto" w:fill="AEAAAA" w:themeFill="background2" w:themeFillShade="BF"/>
            <w:vAlign w:val="center"/>
          </w:tcPr>
          <w:p w14:paraId="0FE6061D" w14:textId="77777777" w:rsidR="00622328" w:rsidRPr="00934E2E" w:rsidRDefault="00622328" w:rsidP="00934E2E">
            <w:pPr>
              <w:jc w:val="center"/>
              <w:rPr>
                <w:rFonts w:ascii="TH SarabunPSK" w:hAnsi="TH SarabunPSK" w:cs="TH SarabunPSK"/>
                <w:color w:val="000000" w:themeColor="text1"/>
                <w:sz w:val="28"/>
              </w:rPr>
            </w:pPr>
            <w:r w:rsidRPr="00934E2E">
              <w:rPr>
                <w:rFonts w:ascii="TH SarabunPSK" w:hAnsi="TH SarabunPSK" w:cs="TH SarabunPSK"/>
                <w:color w:val="000000" w:themeColor="text1"/>
                <w:sz w:val="28"/>
                <w:cs/>
              </w:rPr>
              <w:t>ปี (ปฏิทิน)</w:t>
            </w:r>
          </w:p>
        </w:tc>
        <w:tc>
          <w:tcPr>
            <w:tcW w:w="8090" w:type="dxa"/>
            <w:gridSpan w:val="6"/>
            <w:shd w:val="clear" w:color="auto" w:fill="AEAAAA" w:themeFill="background2" w:themeFillShade="BF"/>
            <w:vAlign w:val="center"/>
          </w:tcPr>
          <w:p w14:paraId="06853DE9" w14:textId="1A721FE8" w:rsidR="00622328" w:rsidRPr="00934E2E" w:rsidRDefault="00622328" w:rsidP="00934E2E">
            <w:pPr>
              <w:jc w:val="center"/>
              <w:rPr>
                <w:rFonts w:ascii="TH SarabunPSK" w:hAnsi="TH SarabunPSK" w:cs="TH SarabunPSK"/>
                <w:color w:val="000000" w:themeColor="text1"/>
                <w:sz w:val="28"/>
                <w:cs/>
              </w:rPr>
            </w:pPr>
            <w:r>
              <w:rPr>
                <w:rFonts w:ascii="TH SarabunPSK" w:hAnsi="TH SarabunPSK" w:cs="TH SarabunPSK" w:hint="cs"/>
                <w:color w:val="000000" w:themeColor="text1"/>
                <w:sz w:val="28"/>
                <w:cs/>
              </w:rPr>
              <w:t>จำนวน</w:t>
            </w:r>
            <w:r w:rsidRPr="00934E2E">
              <w:rPr>
                <w:rFonts w:ascii="TH SarabunPSK" w:hAnsi="TH SarabunPSK" w:cs="TH SarabunPSK"/>
                <w:color w:val="000000" w:themeColor="text1"/>
                <w:sz w:val="28"/>
                <w:cs/>
              </w:rPr>
              <w:t>ผลงานตีพิมพ์</w:t>
            </w:r>
            <w:r>
              <w:rPr>
                <w:rFonts w:ascii="TH SarabunPSK" w:hAnsi="TH SarabunPSK" w:cs="TH SarabunPSK" w:hint="cs"/>
                <w:color w:val="000000" w:themeColor="text1"/>
                <w:sz w:val="28"/>
                <w:cs/>
              </w:rPr>
              <w:t>ในแต่ละประเภท (ผลงาน)</w:t>
            </w:r>
          </w:p>
        </w:tc>
        <w:tc>
          <w:tcPr>
            <w:tcW w:w="854" w:type="dxa"/>
            <w:vMerge w:val="restart"/>
            <w:shd w:val="clear" w:color="auto" w:fill="AEAAAA" w:themeFill="background2" w:themeFillShade="BF"/>
            <w:vAlign w:val="center"/>
          </w:tcPr>
          <w:p w14:paraId="395D1266" w14:textId="77777777" w:rsidR="00622328" w:rsidRPr="00622328" w:rsidRDefault="00622328" w:rsidP="00934E2E">
            <w:pPr>
              <w:jc w:val="center"/>
              <w:rPr>
                <w:rFonts w:ascii="TH SarabunPSK" w:hAnsi="TH SarabunPSK" w:cs="TH SarabunPSK"/>
                <w:color w:val="000000" w:themeColor="text1"/>
                <w:sz w:val="24"/>
                <w:szCs w:val="24"/>
              </w:rPr>
            </w:pPr>
            <w:r w:rsidRPr="00622328">
              <w:rPr>
                <w:rFonts w:ascii="TH SarabunPSK" w:hAnsi="TH SarabunPSK" w:cs="TH SarabunPSK"/>
                <w:color w:val="000000" w:themeColor="text1"/>
                <w:sz w:val="24"/>
                <w:szCs w:val="24"/>
                <w:cs/>
              </w:rPr>
              <w:t>จำนวนผลงานตีพิมพ์ต่อบุคลากร</w:t>
            </w:r>
          </w:p>
          <w:p w14:paraId="5AA65C75" w14:textId="4297A0E8" w:rsidR="00622328" w:rsidRPr="00934E2E" w:rsidRDefault="00622328" w:rsidP="00934E2E">
            <w:pPr>
              <w:jc w:val="center"/>
              <w:rPr>
                <w:rFonts w:ascii="TH SarabunPSK" w:hAnsi="TH SarabunPSK" w:cs="TH SarabunPSK"/>
                <w:color w:val="000000" w:themeColor="text1"/>
                <w:sz w:val="28"/>
                <w:cs/>
              </w:rPr>
            </w:pPr>
            <w:r w:rsidRPr="00622328">
              <w:rPr>
                <w:rFonts w:ascii="TH SarabunPSK" w:hAnsi="TH SarabunPSK" w:cs="TH SarabunPSK" w:hint="cs"/>
                <w:color w:val="000000" w:themeColor="text1"/>
                <w:sz w:val="24"/>
                <w:szCs w:val="24"/>
                <w:cs/>
              </w:rPr>
              <w:t>(ผลงาน/คน)</w:t>
            </w:r>
          </w:p>
        </w:tc>
      </w:tr>
      <w:tr w:rsidR="00622328" w:rsidRPr="00924FE8" w14:paraId="19D0B221" w14:textId="77777777" w:rsidTr="00622328">
        <w:trPr>
          <w:trHeight w:val="1736"/>
        </w:trPr>
        <w:tc>
          <w:tcPr>
            <w:tcW w:w="987" w:type="dxa"/>
            <w:vMerge/>
            <w:shd w:val="clear" w:color="auto" w:fill="AEAAAA" w:themeFill="background2" w:themeFillShade="BF"/>
            <w:vAlign w:val="center"/>
          </w:tcPr>
          <w:p w14:paraId="0DCDD28C" w14:textId="77777777" w:rsidR="00622328" w:rsidRPr="00934E2E" w:rsidRDefault="00622328" w:rsidP="00934E2E">
            <w:pPr>
              <w:jc w:val="center"/>
              <w:rPr>
                <w:rFonts w:ascii="TH SarabunPSK" w:hAnsi="TH SarabunPSK" w:cs="TH SarabunPSK"/>
                <w:color w:val="000000" w:themeColor="text1"/>
                <w:sz w:val="28"/>
              </w:rPr>
            </w:pPr>
          </w:p>
        </w:tc>
        <w:tc>
          <w:tcPr>
            <w:tcW w:w="1843" w:type="dxa"/>
            <w:shd w:val="clear" w:color="auto" w:fill="AEAAAA" w:themeFill="background2" w:themeFillShade="BF"/>
            <w:vAlign w:val="center"/>
          </w:tcPr>
          <w:p w14:paraId="2C130034" w14:textId="6E98A784" w:rsidR="00622328" w:rsidRPr="00934E2E" w:rsidRDefault="00622328" w:rsidP="00934E2E">
            <w:pPr>
              <w:jc w:val="center"/>
              <w:rPr>
                <w:rFonts w:ascii="TH SarabunPSK" w:hAnsi="TH SarabunPSK" w:cs="TH SarabunPSK"/>
                <w:color w:val="000000" w:themeColor="text1"/>
                <w:sz w:val="28"/>
              </w:rPr>
            </w:pPr>
            <w:r w:rsidRPr="00934E2E">
              <w:rPr>
                <w:rFonts w:ascii="TH SarabunPSK" w:hAnsi="TH SarabunPSK" w:cs="TH SarabunPSK"/>
                <w:color w:val="000000" w:themeColor="text1"/>
                <w:sz w:val="28"/>
                <w:cs/>
              </w:rPr>
              <w:t>งานสร้างสรรค์ที่มีการเผยแพร่สู่สาธารณะ</w:t>
            </w:r>
            <w:r>
              <w:rPr>
                <w:rFonts w:ascii="TH SarabunPSK" w:hAnsi="TH SarabunPSK" w:cs="TH SarabunPSK" w:hint="cs"/>
                <w:color w:val="000000" w:themeColor="text1"/>
                <w:sz w:val="28"/>
                <w:cs/>
              </w:rPr>
              <w:t xml:space="preserve">    </w:t>
            </w:r>
            <w:r w:rsidRPr="00934E2E">
              <w:rPr>
                <w:rFonts w:ascii="TH SarabunPSK" w:hAnsi="TH SarabunPSK" w:cs="TH SarabunPSK"/>
                <w:color w:val="000000" w:themeColor="text1"/>
                <w:sz w:val="28"/>
                <w:cs/>
              </w:rPr>
              <w:t xml:space="preserve">ในลักษณะใดลักษณะหนึ่งหรือผ่านสื่ออิเล็กทรอนิกส์ </w:t>
            </w:r>
            <w:r w:rsidRPr="00934E2E">
              <w:rPr>
                <w:rFonts w:ascii="TH SarabunPSK" w:hAnsi="TH SarabunPSK" w:cs="TH SarabunPSK"/>
                <w:color w:val="000000" w:themeColor="text1"/>
                <w:sz w:val="28"/>
              </w:rPr>
              <w:t>online</w:t>
            </w:r>
          </w:p>
        </w:tc>
        <w:tc>
          <w:tcPr>
            <w:tcW w:w="1411" w:type="dxa"/>
            <w:shd w:val="clear" w:color="auto" w:fill="AEAAAA" w:themeFill="background2" w:themeFillShade="BF"/>
            <w:vAlign w:val="center"/>
          </w:tcPr>
          <w:p w14:paraId="6FFB9F55" w14:textId="77777777" w:rsidR="00622328" w:rsidRPr="00934E2E" w:rsidRDefault="00622328" w:rsidP="00934E2E">
            <w:pPr>
              <w:jc w:val="center"/>
              <w:rPr>
                <w:rFonts w:ascii="TH SarabunPSK" w:hAnsi="TH SarabunPSK" w:cs="TH SarabunPSK"/>
                <w:color w:val="000000" w:themeColor="text1"/>
                <w:sz w:val="28"/>
                <w:cs/>
              </w:rPr>
            </w:pPr>
            <w:r w:rsidRPr="00934E2E">
              <w:rPr>
                <w:rFonts w:ascii="TH SarabunPSK" w:hAnsi="TH SarabunPSK" w:cs="TH SarabunPSK"/>
                <w:color w:val="000000" w:themeColor="text1"/>
                <w:sz w:val="28"/>
                <w:cs/>
              </w:rPr>
              <w:t>งานสร้างสรรค์ที่ได้รับการเผยแพร่ในระดับสถาบัน</w:t>
            </w:r>
          </w:p>
        </w:tc>
        <w:tc>
          <w:tcPr>
            <w:tcW w:w="1344" w:type="dxa"/>
            <w:shd w:val="clear" w:color="auto" w:fill="AEAAAA" w:themeFill="background2" w:themeFillShade="BF"/>
            <w:vAlign w:val="center"/>
          </w:tcPr>
          <w:p w14:paraId="231C74EB" w14:textId="77777777" w:rsidR="00622328" w:rsidRPr="00934E2E" w:rsidRDefault="00622328" w:rsidP="00934E2E">
            <w:pPr>
              <w:jc w:val="center"/>
              <w:rPr>
                <w:rFonts w:ascii="TH SarabunPSK" w:hAnsi="TH SarabunPSK" w:cs="TH SarabunPSK"/>
                <w:color w:val="000000" w:themeColor="text1"/>
                <w:sz w:val="28"/>
                <w:cs/>
              </w:rPr>
            </w:pPr>
            <w:r w:rsidRPr="00934E2E">
              <w:rPr>
                <w:rFonts w:ascii="TH SarabunPSK" w:hAnsi="TH SarabunPSK" w:cs="TH SarabunPSK"/>
                <w:color w:val="000000" w:themeColor="text1"/>
                <w:sz w:val="28"/>
                <w:cs/>
              </w:rPr>
              <w:t>งานสร้างสรรค์ที่ได้รับการเผยแพร่ในระดับชาติ</w:t>
            </w:r>
          </w:p>
        </w:tc>
        <w:tc>
          <w:tcPr>
            <w:tcW w:w="1440" w:type="dxa"/>
            <w:shd w:val="clear" w:color="auto" w:fill="AEAAAA" w:themeFill="background2" w:themeFillShade="BF"/>
            <w:vAlign w:val="center"/>
          </w:tcPr>
          <w:p w14:paraId="15BE2AB9" w14:textId="105481D8" w:rsidR="00622328" w:rsidRPr="00934E2E" w:rsidRDefault="00622328" w:rsidP="00934E2E">
            <w:pPr>
              <w:jc w:val="center"/>
              <w:rPr>
                <w:rFonts w:ascii="TH SarabunPSK" w:hAnsi="TH SarabunPSK" w:cs="TH SarabunPSK"/>
                <w:color w:val="000000" w:themeColor="text1"/>
                <w:sz w:val="28"/>
                <w:cs/>
              </w:rPr>
            </w:pPr>
            <w:r w:rsidRPr="00934E2E">
              <w:rPr>
                <w:rFonts w:ascii="TH SarabunPSK" w:hAnsi="TH SarabunPSK" w:cs="TH SarabunPSK"/>
                <w:color w:val="000000" w:themeColor="text1"/>
                <w:sz w:val="28"/>
                <w:cs/>
              </w:rPr>
              <w:t>งานสร้างสรรค์</w:t>
            </w:r>
            <w:r>
              <w:rPr>
                <w:rFonts w:ascii="TH SarabunPSK" w:hAnsi="TH SarabunPSK" w:cs="TH SarabunPSK" w:hint="cs"/>
                <w:color w:val="000000" w:themeColor="text1"/>
                <w:sz w:val="28"/>
                <w:cs/>
              </w:rPr>
              <w:t xml:space="preserve">   </w:t>
            </w:r>
            <w:r w:rsidRPr="00934E2E">
              <w:rPr>
                <w:rFonts w:ascii="TH SarabunPSK" w:hAnsi="TH SarabunPSK" w:cs="TH SarabunPSK"/>
                <w:color w:val="000000" w:themeColor="text1"/>
                <w:sz w:val="28"/>
                <w:cs/>
              </w:rPr>
              <w:t>ที่ได้รับการเผยแพร่ในระดับความร่วมมือระหว่างประเทศ</w:t>
            </w:r>
          </w:p>
        </w:tc>
        <w:tc>
          <w:tcPr>
            <w:tcW w:w="1466" w:type="dxa"/>
            <w:shd w:val="clear" w:color="auto" w:fill="AEAAAA" w:themeFill="background2" w:themeFillShade="BF"/>
            <w:vAlign w:val="center"/>
          </w:tcPr>
          <w:p w14:paraId="3B79BC65" w14:textId="1E7EB92B" w:rsidR="00622328" w:rsidRPr="00934E2E" w:rsidRDefault="00622328" w:rsidP="00934E2E">
            <w:pPr>
              <w:jc w:val="center"/>
              <w:rPr>
                <w:rFonts w:ascii="TH SarabunPSK" w:hAnsi="TH SarabunPSK" w:cs="TH SarabunPSK"/>
                <w:color w:val="000000" w:themeColor="text1"/>
                <w:sz w:val="28"/>
              </w:rPr>
            </w:pPr>
            <w:r w:rsidRPr="00934E2E">
              <w:rPr>
                <w:rFonts w:ascii="TH SarabunPSK" w:hAnsi="TH SarabunPSK" w:cs="TH SarabunPSK"/>
                <w:color w:val="000000" w:themeColor="text1"/>
                <w:sz w:val="28"/>
                <w:cs/>
              </w:rPr>
              <w:t>งานสร้างสรรค์</w:t>
            </w:r>
            <w:r>
              <w:rPr>
                <w:rFonts w:ascii="TH SarabunPSK" w:hAnsi="TH SarabunPSK" w:cs="TH SarabunPSK" w:hint="cs"/>
                <w:color w:val="000000" w:themeColor="text1"/>
                <w:sz w:val="28"/>
                <w:cs/>
              </w:rPr>
              <w:t xml:space="preserve">  </w:t>
            </w:r>
            <w:r w:rsidRPr="00934E2E">
              <w:rPr>
                <w:rFonts w:ascii="TH SarabunPSK" w:hAnsi="TH SarabunPSK" w:cs="TH SarabunPSK"/>
                <w:color w:val="000000" w:themeColor="text1"/>
                <w:sz w:val="28"/>
                <w:cs/>
              </w:rPr>
              <w:t>ที่ได้รับการเผยแพร่ในระดับภูมิภาคอาเซียน/นานาชาติ</w:t>
            </w:r>
          </w:p>
        </w:tc>
        <w:tc>
          <w:tcPr>
            <w:tcW w:w="586" w:type="dxa"/>
            <w:shd w:val="clear" w:color="auto" w:fill="AEAAAA" w:themeFill="background2" w:themeFillShade="BF"/>
            <w:vAlign w:val="center"/>
          </w:tcPr>
          <w:p w14:paraId="483D4994" w14:textId="77777777" w:rsidR="00622328" w:rsidRPr="00934E2E" w:rsidRDefault="00622328" w:rsidP="00934E2E">
            <w:pPr>
              <w:jc w:val="center"/>
              <w:rPr>
                <w:rFonts w:ascii="TH SarabunPSK" w:hAnsi="TH SarabunPSK" w:cs="TH SarabunPSK"/>
                <w:color w:val="000000" w:themeColor="text1"/>
                <w:sz w:val="28"/>
              </w:rPr>
            </w:pPr>
            <w:r w:rsidRPr="00934E2E">
              <w:rPr>
                <w:rFonts w:ascii="TH SarabunPSK" w:hAnsi="TH SarabunPSK" w:cs="TH SarabunPSK"/>
                <w:color w:val="000000" w:themeColor="text1"/>
                <w:sz w:val="28"/>
                <w:cs/>
              </w:rPr>
              <w:t>รวม</w:t>
            </w:r>
          </w:p>
        </w:tc>
        <w:tc>
          <w:tcPr>
            <w:tcW w:w="854" w:type="dxa"/>
            <w:vMerge/>
            <w:shd w:val="clear" w:color="auto" w:fill="AEAAAA" w:themeFill="background2" w:themeFillShade="BF"/>
            <w:vAlign w:val="center"/>
          </w:tcPr>
          <w:p w14:paraId="723C9944" w14:textId="4BFD6CB6" w:rsidR="00622328" w:rsidRPr="00934E2E" w:rsidRDefault="00622328" w:rsidP="00934E2E">
            <w:pPr>
              <w:jc w:val="center"/>
              <w:rPr>
                <w:rFonts w:ascii="TH SarabunPSK" w:hAnsi="TH SarabunPSK" w:cs="TH SarabunPSK"/>
                <w:color w:val="000000" w:themeColor="text1"/>
                <w:sz w:val="28"/>
                <w:cs/>
              </w:rPr>
            </w:pPr>
          </w:p>
        </w:tc>
      </w:tr>
      <w:tr w:rsidR="006F0E12" w:rsidRPr="00924FE8" w14:paraId="76A5EE4A" w14:textId="77777777" w:rsidTr="00622328">
        <w:trPr>
          <w:trHeight w:val="282"/>
        </w:trPr>
        <w:tc>
          <w:tcPr>
            <w:tcW w:w="987" w:type="dxa"/>
          </w:tcPr>
          <w:p w14:paraId="764E492B" w14:textId="77777777" w:rsidR="006F0E12" w:rsidRPr="00924FE8" w:rsidRDefault="006F0E12" w:rsidP="0040165A">
            <w:pPr>
              <w:rPr>
                <w:rFonts w:ascii="TH SarabunPSK" w:hAnsi="TH SarabunPSK" w:cs="TH SarabunPSK"/>
                <w:color w:val="000000" w:themeColor="text1"/>
                <w:sz w:val="28"/>
              </w:rPr>
            </w:pPr>
          </w:p>
        </w:tc>
        <w:tc>
          <w:tcPr>
            <w:tcW w:w="1843" w:type="dxa"/>
          </w:tcPr>
          <w:p w14:paraId="3459E4C4" w14:textId="77777777" w:rsidR="006F0E12" w:rsidRPr="00924FE8" w:rsidRDefault="006F0E12" w:rsidP="0040165A">
            <w:pPr>
              <w:rPr>
                <w:rFonts w:ascii="TH SarabunPSK" w:hAnsi="TH SarabunPSK" w:cs="TH SarabunPSK"/>
                <w:color w:val="000000" w:themeColor="text1"/>
                <w:sz w:val="28"/>
              </w:rPr>
            </w:pPr>
          </w:p>
        </w:tc>
        <w:tc>
          <w:tcPr>
            <w:tcW w:w="1411" w:type="dxa"/>
          </w:tcPr>
          <w:p w14:paraId="77AA0DA3" w14:textId="77777777" w:rsidR="006F0E12" w:rsidRPr="00924FE8" w:rsidRDefault="006F0E12" w:rsidP="0040165A">
            <w:pPr>
              <w:rPr>
                <w:rFonts w:ascii="TH SarabunPSK" w:hAnsi="TH SarabunPSK" w:cs="TH SarabunPSK"/>
                <w:color w:val="000000" w:themeColor="text1"/>
                <w:sz w:val="28"/>
              </w:rPr>
            </w:pPr>
          </w:p>
        </w:tc>
        <w:tc>
          <w:tcPr>
            <w:tcW w:w="1344" w:type="dxa"/>
          </w:tcPr>
          <w:p w14:paraId="51DA2FA2" w14:textId="77777777" w:rsidR="006F0E12" w:rsidRPr="00924FE8" w:rsidRDefault="006F0E12" w:rsidP="0040165A">
            <w:pPr>
              <w:rPr>
                <w:rFonts w:ascii="TH SarabunPSK" w:hAnsi="TH SarabunPSK" w:cs="TH SarabunPSK"/>
                <w:color w:val="000000" w:themeColor="text1"/>
                <w:sz w:val="28"/>
              </w:rPr>
            </w:pPr>
          </w:p>
        </w:tc>
        <w:tc>
          <w:tcPr>
            <w:tcW w:w="1440" w:type="dxa"/>
          </w:tcPr>
          <w:p w14:paraId="3A6238C9" w14:textId="77777777" w:rsidR="006F0E12" w:rsidRPr="00924FE8" w:rsidRDefault="006F0E12" w:rsidP="0040165A">
            <w:pPr>
              <w:rPr>
                <w:rFonts w:ascii="TH SarabunPSK" w:hAnsi="TH SarabunPSK" w:cs="TH SarabunPSK"/>
                <w:color w:val="000000" w:themeColor="text1"/>
                <w:sz w:val="28"/>
              </w:rPr>
            </w:pPr>
          </w:p>
        </w:tc>
        <w:tc>
          <w:tcPr>
            <w:tcW w:w="1466" w:type="dxa"/>
          </w:tcPr>
          <w:p w14:paraId="6529562D" w14:textId="77777777" w:rsidR="006F0E12" w:rsidRPr="00924FE8" w:rsidRDefault="006F0E12" w:rsidP="0040165A">
            <w:pPr>
              <w:rPr>
                <w:rFonts w:ascii="TH SarabunPSK" w:hAnsi="TH SarabunPSK" w:cs="TH SarabunPSK"/>
                <w:color w:val="000000" w:themeColor="text1"/>
                <w:sz w:val="28"/>
              </w:rPr>
            </w:pPr>
          </w:p>
        </w:tc>
        <w:tc>
          <w:tcPr>
            <w:tcW w:w="586" w:type="dxa"/>
          </w:tcPr>
          <w:p w14:paraId="7DDBF068" w14:textId="77777777" w:rsidR="006F0E12" w:rsidRPr="00924FE8" w:rsidRDefault="006F0E12" w:rsidP="0040165A">
            <w:pPr>
              <w:rPr>
                <w:rFonts w:ascii="TH SarabunPSK" w:hAnsi="TH SarabunPSK" w:cs="TH SarabunPSK"/>
                <w:color w:val="000000" w:themeColor="text1"/>
                <w:sz w:val="28"/>
              </w:rPr>
            </w:pPr>
          </w:p>
        </w:tc>
        <w:tc>
          <w:tcPr>
            <w:tcW w:w="854" w:type="dxa"/>
          </w:tcPr>
          <w:p w14:paraId="79A2D3D8" w14:textId="77777777" w:rsidR="006F0E12" w:rsidRPr="00924FE8" w:rsidRDefault="006F0E12" w:rsidP="0040165A">
            <w:pPr>
              <w:rPr>
                <w:rFonts w:ascii="TH SarabunPSK" w:hAnsi="TH SarabunPSK" w:cs="TH SarabunPSK"/>
                <w:color w:val="000000" w:themeColor="text1"/>
                <w:sz w:val="28"/>
              </w:rPr>
            </w:pPr>
          </w:p>
        </w:tc>
      </w:tr>
      <w:tr w:rsidR="006F0E12" w:rsidRPr="00924FE8" w14:paraId="7C907A07" w14:textId="77777777" w:rsidTr="00622328">
        <w:trPr>
          <w:trHeight w:val="282"/>
        </w:trPr>
        <w:tc>
          <w:tcPr>
            <w:tcW w:w="987" w:type="dxa"/>
          </w:tcPr>
          <w:p w14:paraId="56B39194" w14:textId="77777777" w:rsidR="006F0E12" w:rsidRPr="00924FE8" w:rsidRDefault="006F0E12" w:rsidP="0040165A">
            <w:pPr>
              <w:rPr>
                <w:rFonts w:ascii="TH SarabunPSK" w:hAnsi="TH SarabunPSK" w:cs="TH SarabunPSK"/>
                <w:color w:val="000000" w:themeColor="text1"/>
                <w:sz w:val="28"/>
              </w:rPr>
            </w:pPr>
          </w:p>
        </w:tc>
        <w:tc>
          <w:tcPr>
            <w:tcW w:w="1843" w:type="dxa"/>
          </w:tcPr>
          <w:p w14:paraId="41E4CEFB" w14:textId="77777777" w:rsidR="006F0E12" w:rsidRPr="00924FE8" w:rsidRDefault="006F0E12" w:rsidP="0040165A">
            <w:pPr>
              <w:rPr>
                <w:rFonts w:ascii="TH SarabunPSK" w:hAnsi="TH SarabunPSK" w:cs="TH SarabunPSK"/>
                <w:color w:val="000000" w:themeColor="text1"/>
                <w:sz w:val="28"/>
              </w:rPr>
            </w:pPr>
          </w:p>
        </w:tc>
        <w:tc>
          <w:tcPr>
            <w:tcW w:w="1411" w:type="dxa"/>
          </w:tcPr>
          <w:p w14:paraId="01E54276" w14:textId="77777777" w:rsidR="006F0E12" w:rsidRPr="00924FE8" w:rsidRDefault="006F0E12" w:rsidP="0040165A">
            <w:pPr>
              <w:rPr>
                <w:rFonts w:ascii="TH SarabunPSK" w:hAnsi="TH SarabunPSK" w:cs="TH SarabunPSK"/>
                <w:color w:val="000000" w:themeColor="text1"/>
                <w:sz w:val="28"/>
              </w:rPr>
            </w:pPr>
          </w:p>
        </w:tc>
        <w:tc>
          <w:tcPr>
            <w:tcW w:w="1344" w:type="dxa"/>
          </w:tcPr>
          <w:p w14:paraId="53336316" w14:textId="77777777" w:rsidR="006F0E12" w:rsidRPr="00924FE8" w:rsidRDefault="006F0E12" w:rsidP="0040165A">
            <w:pPr>
              <w:rPr>
                <w:rFonts w:ascii="TH SarabunPSK" w:hAnsi="TH SarabunPSK" w:cs="TH SarabunPSK"/>
                <w:color w:val="000000" w:themeColor="text1"/>
                <w:sz w:val="28"/>
              </w:rPr>
            </w:pPr>
          </w:p>
        </w:tc>
        <w:tc>
          <w:tcPr>
            <w:tcW w:w="1440" w:type="dxa"/>
          </w:tcPr>
          <w:p w14:paraId="756D2200" w14:textId="77777777" w:rsidR="006F0E12" w:rsidRPr="00924FE8" w:rsidRDefault="006F0E12" w:rsidP="0040165A">
            <w:pPr>
              <w:rPr>
                <w:rFonts w:ascii="TH SarabunPSK" w:hAnsi="TH SarabunPSK" w:cs="TH SarabunPSK"/>
                <w:color w:val="000000" w:themeColor="text1"/>
                <w:sz w:val="28"/>
              </w:rPr>
            </w:pPr>
          </w:p>
        </w:tc>
        <w:tc>
          <w:tcPr>
            <w:tcW w:w="1466" w:type="dxa"/>
          </w:tcPr>
          <w:p w14:paraId="76BE5721" w14:textId="77777777" w:rsidR="006F0E12" w:rsidRPr="00924FE8" w:rsidRDefault="006F0E12" w:rsidP="0040165A">
            <w:pPr>
              <w:rPr>
                <w:rFonts w:ascii="TH SarabunPSK" w:hAnsi="TH SarabunPSK" w:cs="TH SarabunPSK"/>
                <w:color w:val="000000" w:themeColor="text1"/>
                <w:sz w:val="28"/>
              </w:rPr>
            </w:pPr>
          </w:p>
        </w:tc>
        <w:tc>
          <w:tcPr>
            <w:tcW w:w="586" w:type="dxa"/>
          </w:tcPr>
          <w:p w14:paraId="7F217403" w14:textId="77777777" w:rsidR="006F0E12" w:rsidRPr="00924FE8" w:rsidRDefault="006F0E12" w:rsidP="0040165A">
            <w:pPr>
              <w:rPr>
                <w:rFonts w:ascii="TH SarabunPSK" w:hAnsi="TH SarabunPSK" w:cs="TH SarabunPSK"/>
                <w:color w:val="000000" w:themeColor="text1"/>
                <w:sz w:val="28"/>
              </w:rPr>
            </w:pPr>
          </w:p>
        </w:tc>
        <w:tc>
          <w:tcPr>
            <w:tcW w:w="854" w:type="dxa"/>
          </w:tcPr>
          <w:p w14:paraId="416C8E00" w14:textId="77777777" w:rsidR="006F0E12" w:rsidRPr="00924FE8" w:rsidRDefault="006F0E12" w:rsidP="0040165A">
            <w:pPr>
              <w:rPr>
                <w:rFonts w:ascii="TH SarabunPSK" w:hAnsi="TH SarabunPSK" w:cs="TH SarabunPSK"/>
                <w:color w:val="000000" w:themeColor="text1"/>
                <w:sz w:val="28"/>
              </w:rPr>
            </w:pPr>
          </w:p>
        </w:tc>
      </w:tr>
      <w:tr w:rsidR="006F0E12" w:rsidRPr="00924FE8" w14:paraId="053A190D" w14:textId="77777777" w:rsidTr="00622328">
        <w:trPr>
          <w:trHeight w:val="271"/>
        </w:trPr>
        <w:tc>
          <w:tcPr>
            <w:tcW w:w="987" w:type="dxa"/>
          </w:tcPr>
          <w:p w14:paraId="4DA64B30" w14:textId="77777777" w:rsidR="006F0E12" w:rsidRPr="00924FE8" w:rsidRDefault="006F0E12" w:rsidP="0040165A">
            <w:pPr>
              <w:rPr>
                <w:rFonts w:ascii="TH SarabunPSK" w:hAnsi="TH SarabunPSK" w:cs="TH SarabunPSK"/>
                <w:color w:val="000000" w:themeColor="text1"/>
                <w:sz w:val="28"/>
              </w:rPr>
            </w:pPr>
          </w:p>
        </w:tc>
        <w:tc>
          <w:tcPr>
            <w:tcW w:w="1843" w:type="dxa"/>
          </w:tcPr>
          <w:p w14:paraId="7F9F58F5" w14:textId="77777777" w:rsidR="006F0E12" w:rsidRPr="00924FE8" w:rsidRDefault="006F0E12" w:rsidP="0040165A">
            <w:pPr>
              <w:rPr>
                <w:rFonts w:ascii="TH SarabunPSK" w:hAnsi="TH SarabunPSK" w:cs="TH SarabunPSK"/>
                <w:color w:val="000000" w:themeColor="text1"/>
                <w:sz w:val="28"/>
              </w:rPr>
            </w:pPr>
          </w:p>
        </w:tc>
        <w:tc>
          <w:tcPr>
            <w:tcW w:w="1411" w:type="dxa"/>
          </w:tcPr>
          <w:p w14:paraId="1F24BE1F" w14:textId="77777777" w:rsidR="006F0E12" w:rsidRPr="00924FE8" w:rsidRDefault="006F0E12" w:rsidP="0040165A">
            <w:pPr>
              <w:rPr>
                <w:rFonts w:ascii="TH SarabunPSK" w:hAnsi="TH SarabunPSK" w:cs="TH SarabunPSK"/>
                <w:color w:val="000000" w:themeColor="text1"/>
                <w:sz w:val="28"/>
              </w:rPr>
            </w:pPr>
          </w:p>
        </w:tc>
        <w:tc>
          <w:tcPr>
            <w:tcW w:w="1344" w:type="dxa"/>
          </w:tcPr>
          <w:p w14:paraId="5F9E5C57" w14:textId="77777777" w:rsidR="006F0E12" w:rsidRPr="00924FE8" w:rsidRDefault="006F0E12" w:rsidP="0040165A">
            <w:pPr>
              <w:rPr>
                <w:rFonts w:ascii="TH SarabunPSK" w:hAnsi="TH SarabunPSK" w:cs="TH SarabunPSK"/>
                <w:color w:val="000000" w:themeColor="text1"/>
                <w:sz w:val="28"/>
              </w:rPr>
            </w:pPr>
          </w:p>
        </w:tc>
        <w:tc>
          <w:tcPr>
            <w:tcW w:w="1440" w:type="dxa"/>
          </w:tcPr>
          <w:p w14:paraId="59494E78" w14:textId="77777777" w:rsidR="006F0E12" w:rsidRPr="00924FE8" w:rsidRDefault="006F0E12" w:rsidP="0040165A">
            <w:pPr>
              <w:rPr>
                <w:rFonts w:ascii="TH SarabunPSK" w:hAnsi="TH SarabunPSK" w:cs="TH SarabunPSK"/>
                <w:color w:val="000000" w:themeColor="text1"/>
                <w:sz w:val="28"/>
              </w:rPr>
            </w:pPr>
          </w:p>
        </w:tc>
        <w:tc>
          <w:tcPr>
            <w:tcW w:w="1466" w:type="dxa"/>
          </w:tcPr>
          <w:p w14:paraId="6C543BC4" w14:textId="77777777" w:rsidR="006F0E12" w:rsidRPr="00924FE8" w:rsidRDefault="006F0E12" w:rsidP="0040165A">
            <w:pPr>
              <w:rPr>
                <w:rFonts w:ascii="TH SarabunPSK" w:hAnsi="TH SarabunPSK" w:cs="TH SarabunPSK"/>
                <w:color w:val="000000" w:themeColor="text1"/>
                <w:sz w:val="28"/>
              </w:rPr>
            </w:pPr>
          </w:p>
        </w:tc>
        <w:tc>
          <w:tcPr>
            <w:tcW w:w="586" w:type="dxa"/>
          </w:tcPr>
          <w:p w14:paraId="7685B6CD" w14:textId="77777777" w:rsidR="006F0E12" w:rsidRPr="00924FE8" w:rsidRDefault="006F0E12" w:rsidP="0040165A">
            <w:pPr>
              <w:rPr>
                <w:rFonts w:ascii="TH SarabunPSK" w:hAnsi="TH SarabunPSK" w:cs="TH SarabunPSK"/>
                <w:color w:val="000000" w:themeColor="text1"/>
                <w:sz w:val="28"/>
              </w:rPr>
            </w:pPr>
          </w:p>
        </w:tc>
        <w:tc>
          <w:tcPr>
            <w:tcW w:w="854" w:type="dxa"/>
          </w:tcPr>
          <w:p w14:paraId="02C2C632" w14:textId="77777777" w:rsidR="006F0E12" w:rsidRPr="00924FE8" w:rsidRDefault="006F0E12" w:rsidP="0040165A">
            <w:pPr>
              <w:rPr>
                <w:rFonts w:ascii="TH SarabunPSK" w:hAnsi="TH SarabunPSK" w:cs="TH SarabunPSK"/>
                <w:color w:val="000000" w:themeColor="text1"/>
                <w:sz w:val="28"/>
              </w:rPr>
            </w:pPr>
          </w:p>
        </w:tc>
      </w:tr>
    </w:tbl>
    <w:p w14:paraId="40FB2941" w14:textId="4E58BDA9" w:rsidR="006F0E12" w:rsidRDefault="00F444F4" w:rsidP="006F0E12">
      <w:pPr>
        <w:spacing w:after="0" w:line="240" w:lineRule="auto"/>
        <w:rPr>
          <w:rFonts w:ascii="TH SarabunPSK" w:hAnsi="TH SarabunPSK" w:cs="TH SarabunPSK"/>
          <w:color w:val="000000" w:themeColor="text1"/>
          <w:sz w:val="28"/>
        </w:rPr>
      </w:pPr>
      <w:r>
        <w:rPr>
          <w:rFonts w:ascii="TH SarabunPSK" w:hAnsi="TH SarabunPSK" w:cs="TH SarabunPSK" w:hint="cs"/>
          <w:b/>
          <w:bCs/>
          <w:color w:val="000000" w:themeColor="text1"/>
          <w:sz w:val="28"/>
          <w:cs/>
        </w:rPr>
        <w:t>ตารางที่ 8.</w:t>
      </w:r>
      <w:r w:rsidR="002F3768">
        <w:rPr>
          <w:rFonts w:ascii="TH SarabunPSK" w:hAnsi="TH SarabunPSK" w:cs="TH SarabunPSK" w:hint="cs"/>
          <w:b/>
          <w:bCs/>
          <w:color w:val="000000" w:themeColor="text1"/>
          <w:sz w:val="28"/>
          <w:cs/>
        </w:rPr>
        <w:t>4</w:t>
      </w:r>
      <w:r>
        <w:rPr>
          <w:rFonts w:ascii="TH SarabunPSK" w:hAnsi="TH SarabunPSK" w:cs="TH SarabunPSK" w:hint="cs"/>
          <w:b/>
          <w:bCs/>
          <w:color w:val="000000" w:themeColor="text1"/>
          <w:sz w:val="28"/>
          <w:cs/>
        </w:rPr>
        <w:t xml:space="preserve"> </w:t>
      </w:r>
      <w:r w:rsidR="006F0E12" w:rsidRPr="00F444F4">
        <w:rPr>
          <w:rFonts w:ascii="TH SarabunPSK" w:hAnsi="TH SarabunPSK" w:cs="TH SarabunPSK"/>
          <w:color w:val="000000" w:themeColor="text1"/>
          <w:sz w:val="28"/>
          <w:cs/>
        </w:rPr>
        <w:t>หลักฐานแสดงผลการดำเนินงาน</w:t>
      </w:r>
    </w:p>
    <w:tbl>
      <w:tblPr>
        <w:tblStyle w:val="TableGrid"/>
        <w:tblpPr w:leftFromText="180" w:rightFromText="180" w:vertAnchor="text" w:horzAnchor="margin" w:tblpY="56"/>
        <w:tblW w:w="9934" w:type="dxa"/>
        <w:tblLook w:val="04A0" w:firstRow="1" w:lastRow="0" w:firstColumn="1" w:lastColumn="0" w:noHBand="0" w:noVBand="1"/>
      </w:tblPr>
      <w:tblGrid>
        <w:gridCol w:w="830"/>
        <w:gridCol w:w="9104"/>
      </w:tblGrid>
      <w:tr w:rsidR="00B13883" w:rsidRPr="00924FE8" w14:paraId="52EFE810" w14:textId="77777777" w:rsidTr="00B13883">
        <w:trPr>
          <w:trHeight w:val="397"/>
        </w:trPr>
        <w:tc>
          <w:tcPr>
            <w:tcW w:w="830" w:type="dxa"/>
            <w:shd w:val="clear" w:color="auto" w:fill="BFBFBF" w:themeFill="background1" w:themeFillShade="BF"/>
          </w:tcPr>
          <w:p w14:paraId="7497E1AF" w14:textId="77777777" w:rsidR="00B13883" w:rsidRPr="00924FE8" w:rsidRDefault="00B13883" w:rsidP="00B13883">
            <w:pPr>
              <w:jc w:val="center"/>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ลำดับ</w:t>
            </w:r>
          </w:p>
        </w:tc>
        <w:tc>
          <w:tcPr>
            <w:tcW w:w="9104" w:type="dxa"/>
            <w:shd w:val="clear" w:color="auto" w:fill="BFBFBF" w:themeFill="background1" w:themeFillShade="BF"/>
          </w:tcPr>
          <w:p w14:paraId="01B9E0C0" w14:textId="77777777" w:rsidR="00B13883" w:rsidRPr="00924FE8" w:rsidRDefault="00B13883" w:rsidP="00B13883">
            <w:pPr>
              <w:jc w:val="center"/>
              <w:rPr>
                <w:rFonts w:ascii="TH SarabunPSK" w:hAnsi="TH SarabunPSK" w:cs="TH SarabunPSK"/>
                <w:b/>
                <w:bCs/>
                <w:color w:val="000000" w:themeColor="text1"/>
                <w:sz w:val="28"/>
              </w:rPr>
            </w:pPr>
            <w:r w:rsidRPr="00924FE8">
              <w:rPr>
                <w:rFonts w:ascii="TH SarabunPSK" w:hAnsi="TH SarabunPSK" w:cs="TH SarabunPSK"/>
                <w:b/>
                <w:bCs/>
                <w:color w:val="000000" w:themeColor="text1"/>
                <w:sz w:val="28"/>
                <w:cs/>
              </w:rPr>
              <w:t>ชื่อหลักฐาน</w:t>
            </w:r>
          </w:p>
        </w:tc>
      </w:tr>
      <w:tr w:rsidR="00B13883" w:rsidRPr="00924FE8" w14:paraId="29D84A2E" w14:textId="77777777" w:rsidTr="00B13883">
        <w:trPr>
          <w:trHeight w:val="412"/>
        </w:trPr>
        <w:tc>
          <w:tcPr>
            <w:tcW w:w="830" w:type="dxa"/>
          </w:tcPr>
          <w:p w14:paraId="58A67E23" w14:textId="77777777" w:rsidR="00B13883" w:rsidRPr="00924FE8" w:rsidRDefault="00B13883" w:rsidP="00B13883">
            <w:pPr>
              <w:spacing w:line="360" w:lineRule="auto"/>
              <w:rPr>
                <w:rFonts w:ascii="TH SarabunPSK" w:hAnsi="TH SarabunPSK" w:cs="TH SarabunPSK"/>
                <w:b/>
                <w:bCs/>
                <w:color w:val="000000" w:themeColor="text1"/>
                <w:sz w:val="24"/>
                <w:szCs w:val="24"/>
              </w:rPr>
            </w:pPr>
          </w:p>
        </w:tc>
        <w:tc>
          <w:tcPr>
            <w:tcW w:w="9104" w:type="dxa"/>
          </w:tcPr>
          <w:p w14:paraId="0641EAC5" w14:textId="77777777" w:rsidR="00B13883" w:rsidRPr="00924FE8" w:rsidRDefault="00B13883" w:rsidP="00B13883">
            <w:pPr>
              <w:spacing w:line="360" w:lineRule="auto"/>
              <w:rPr>
                <w:rFonts w:ascii="TH SarabunPSK" w:hAnsi="TH SarabunPSK" w:cs="TH SarabunPSK"/>
                <w:b/>
                <w:bCs/>
                <w:color w:val="000000" w:themeColor="text1"/>
                <w:sz w:val="24"/>
                <w:szCs w:val="24"/>
              </w:rPr>
            </w:pPr>
          </w:p>
        </w:tc>
      </w:tr>
      <w:tr w:rsidR="000B4334" w:rsidRPr="00924FE8" w14:paraId="55FCB825" w14:textId="77777777" w:rsidTr="00B13883">
        <w:trPr>
          <w:trHeight w:val="412"/>
        </w:trPr>
        <w:tc>
          <w:tcPr>
            <w:tcW w:w="830" w:type="dxa"/>
          </w:tcPr>
          <w:p w14:paraId="2AC4F1FF" w14:textId="77777777" w:rsidR="000B4334" w:rsidRPr="00924FE8" w:rsidRDefault="000B4334" w:rsidP="00B13883">
            <w:pPr>
              <w:spacing w:line="360" w:lineRule="auto"/>
              <w:rPr>
                <w:rFonts w:ascii="TH SarabunPSK" w:hAnsi="TH SarabunPSK" w:cs="TH SarabunPSK"/>
                <w:b/>
                <w:bCs/>
                <w:color w:val="000000" w:themeColor="text1"/>
                <w:sz w:val="24"/>
                <w:szCs w:val="24"/>
              </w:rPr>
            </w:pPr>
          </w:p>
        </w:tc>
        <w:tc>
          <w:tcPr>
            <w:tcW w:w="9104" w:type="dxa"/>
          </w:tcPr>
          <w:p w14:paraId="60847EAE" w14:textId="77777777" w:rsidR="000B4334" w:rsidRPr="00924FE8" w:rsidRDefault="000B4334" w:rsidP="00B13883">
            <w:pPr>
              <w:spacing w:line="360" w:lineRule="auto"/>
              <w:rPr>
                <w:rFonts w:ascii="TH SarabunPSK" w:hAnsi="TH SarabunPSK" w:cs="TH SarabunPSK"/>
                <w:b/>
                <w:bCs/>
                <w:color w:val="000000" w:themeColor="text1"/>
                <w:sz w:val="24"/>
                <w:szCs w:val="24"/>
              </w:rPr>
            </w:pPr>
          </w:p>
        </w:tc>
      </w:tr>
    </w:tbl>
    <w:p w14:paraId="15CFF1F8" w14:textId="77777777" w:rsidR="00B40E4E" w:rsidRPr="004E09F5" w:rsidRDefault="00B40E4E" w:rsidP="00B40E4E">
      <w:pPr>
        <w:spacing w:after="0"/>
        <w:rPr>
          <w:rFonts w:ascii="TH SarabunPSK" w:hAnsi="TH SarabunPSK" w:cs="TH SarabunPSK"/>
          <w:i/>
          <w:iCs/>
          <w:color w:val="000000" w:themeColor="text1"/>
          <w:sz w:val="28"/>
          <w:cs/>
        </w:rPr>
      </w:pPr>
      <w:r w:rsidRPr="004E09F5">
        <w:rPr>
          <w:rFonts w:ascii="TH SarabunPSK" w:hAnsi="TH SarabunPSK" w:cs="TH SarabunPSK" w:hint="cs"/>
          <w:i/>
          <w:iCs/>
          <w:color w:val="000000" w:themeColor="text1"/>
          <w:sz w:val="28"/>
          <w:cs/>
        </w:rPr>
        <w:t>หมายเหตุ</w:t>
      </w:r>
      <w:r w:rsidRPr="004E09F5">
        <w:rPr>
          <w:rFonts w:ascii="TH SarabunPSK" w:hAnsi="TH SarabunPSK" w:cs="TH SarabunPSK"/>
          <w:i/>
          <w:iCs/>
          <w:color w:val="000000" w:themeColor="text1"/>
          <w:sz w:val="28"/>
        </w:rPr>
        <w:t xml:space="preserve">: </w:t>
      </w:r>
      <w:r w:rsidRPr="004E09F5">
        <w:rPr>
          <w:rFonts w:ascii="TH SarabunPSK" w:hAnsi="TH SarabunPSK" w:cs="TH SarabunPSK" w:hint="cs"/>
          <w:i/>
          <w:iCs/>
          <w:color w:val="000000" w:themeColor="text1"/>
          <w:sz w:val="28"/>
          <w:cs/>
        </w:rPr>
        <w:t>สามารถแทรกลิง</w:t>
      </w:r>
      <w:r>
        <w:rPr>
          <w:rFonts w:ascii="TH SarabunPSK" w:hAnsi="TH SarabunPSK" w:cs="TH SarabunPSK" w:hint="cs"/>
          <w:i/>
          <w:iCs/>
          <w:color w:val="000000" w:themeColor="text1"/>
          <w:sz w:val="28"/>
          <w:cs/>
        </w:rPr>
        <w:t>ค์</w:t>
      </w:r>
      <w:r w:rsidRPr="004E09F5">
        <w:rPr>
          <w:rFonts w:ascii="TH SarabunPSK" w:hAnsi="TH SarabunPSK" w:cs="TH SarabunPSK" w:hint="cs"/>
          <w:i/>
          <w:iCs/>
          <w:color w:val="000000" w:themeColor="text1"/>
          <w:sz w:val="28"/>
          <w:cs/>
        </w:rPr>
        <w:t>หลักฐานในคำบรรยายได้</w:t>
      </w:r>
    </w:p>
    <w:p w14:paraId="0BD4DBA6" w14:textId="384BB1F1" w:rsidR="000B4334" w:rsidRDefault="000B4334" w:rsidP="007C243B">
      <w:pPr>
        <w:spacing w:after="0" w:line="240" w:lineRule="auto"/>
        <w:jc w:val="center"/>
        <w:rPr>
          <w:rFonts w:ascii="TH SarabunPSK" w:hAnsi="TH SarabunPSK" w:cs="TH SarabunPSK"/>
          <w:b/>
          <w:bCs/>
          <w:color w:val="000000" w:themeColor="text1"/>
          <w:sz w:val="72"/>
          <w:szCs w:val="72"/>
        </w:rPr>
      </w:pPr>
    </w:p>
    <w:p w14:paraId="2C09E0B9" w14:textId="4D098B95" w:rsidR="0034275A" w:rsidRDefault="0034275A" w:rsidP="007C243B">
      <w:pPr>
        <w:spacing w:after="0" w:line="240" w:lineRule="auto"/>
        <w:jc w:val="center"/>
        <w:rPr>
          <w:rFonts w:ascii="TH SarabunPSK" w:hAnsi="TH SarabunPSK" w:cs="TH SarabunPSK"/>
          <w:b/>
          <w:bCs/>
          <w:color w:val="000000" w:themeColor="text1"/>
          <w:sz w:val="72"/>
          <w:szCs w:val="72"/>
        </w:rPr>
      </w:pPr>
    </w:p>
    <w:p w14:paraId="023CADCC" w14:textId="77777777" w:rsidR="007F4BC4" w:rsidRDefault="007F4BC4" w:rsidP="007C243B">
      <w:pPr>
        <w:spacing w:after="0" w:line="240" w:lineRule="auto"/>
        <w:jc w:val="center"/>
        <w:rPr>
          <w:rFonts w:ascii="TH SarabunPSK" w:hAnsi="TH SarabunPSK" w:cs="TH SarabunPSK"/>
          <w:b/>
          <w:bCs/>
          <w:color w:val="000000" w:themeColor="text1"/>
          <w:sz w:val="72"/>
          <w:szCs w:val="72"/>
        </w:rPr>
      </w:pPr>
    </w:p>
    <w:p w14:paraId="79B9A7D1" w14:textId="6267F8B5" w:rsidR="0034275A" w:rsidRDefault="0034275A" w:rsidP="007C243B">
      <w:pPr>
        <w:spacing w:after="0" w:line="240" w:lineRule="auto"/>
        <w:jc w:val="center"/>
        <w:rPr>
          <w:rFonts w:ascii="TH SarabunPSK" w:hAnsi="TH SarabunPSK" w:cs="TH SarabunPSK"/>
          <w:b/>
          <w:bCs/>
          <w:color w:val="000000" w:themeColor="text1"/>
          <w:sz w:val="72"/>
          <w:szCs w:val="72"/>
        </w:rPr>
      </w:pPr>
    </w:p>
    <w:p w14:paraId="49BD144A" w14:textId="75C0413B" w:rsidR="0034275A" w:rsidRDefault="0034275A" w:rsidP="007C243B">
      <w:pPr>
        <w:spacing w:after="0" w:line="240" w:lineRule="auto"/>
        <w:jc w:val="center"/>
        <w:rPr>
          <w:rFonts w:ascii="TH SarabunPSK" w:hAnsi="TH SarabunPSK" w:cs="TH SarabunPSK"/>
          <w:b/>
          <w:bCs/>
          <w:color w:val="000000" w:themeColor="text1"/>
          <w:sz w:val="72"/>
          <w:szCs w:val="72"/>
        </w:rPr>
      </w:pPr>
    </w:p>
    <w:p w14:paraId="6B937947" w14:textId="13A09AF2" w:rsidR="0034275A" w:rsidRDefault="0034275A" w:rsidP="007C243B">
      <w:pPr>
        <w:spacing w:after="0" w:line="240" w:lineRule="auto"/>
        <w:jc w:val="center"/>
        <w:rPr>
          <w:rFonts w:ascii="TH SarabunPSK" w:hAnsi="TH SarabunPSK" w:cs="TH SarabunPSK"/>
          <w:b/>
          <w:bCs/>
          <w:color w:val="000000" w:themeColor="text1"/>
          <w:sz w:val="72"/>
          <w:szCs w:val="72"/>
        </w:rPr>
      </w:pPr>
    </w:p>
    <w:p w14:paraId="1364FD06" w14:textId="244B911E" w:rsidR="0034275A" w:rsidRDefault="0034275A" w:rsidP="007C243B">
      <w:pPr>
        <w:spacing w:after="0" w:line="240" w:lineRule="auto"/>
        <w:jc w:val="center"/>
        <w:rPr>
          <w:rFonts w:ascii="TH SarabunPSK" w:hAnsi="TH SarabunPSK" w:cs="TH SarabunPSK"/>
          <w:b/>
          <w:bCs/>
          <w:color w:val="000000" w:themeColor="text1"/>
          <w:sz w:val="72"/>
          <w:szCs w:val="72"/>
        </w:rPr>
      </w:pPr>
    </w:p>
    <w:p w14:paraId="1CB717E5" w14:textId="5B314299" w:rsidR="007C243B" w:rsidRPr="00924FE8" w:rsidRDefault="007C243B" w:rsidP="007C243B">
      <w:pPr>
        <w:spacing w:after="0" w:line="240" w:lineRule="auto"/>
        <w:jc w:val="center"/>
        <w:rPr>
          <w:rFonts w:ascii="TH SarabunPSK" w:hAnsi="TH SarabunPSK" w:cs="TH SarabunPSK"/>
          <w:b/>
          <w:bCs/>
          <w:color w:val="000000" w:themeColor="text1"/>
          <w:sz w:val="72"/>
          <w:szCs w:val="72"/>
        </w:rPr>
      </w:pPr>
      <w:r w:rsidRPr="00924FE8">
        <w:rPr>
          <w:rFonts w:ascii="TH SarabunPSK" w:hAnsi="TH SarabunPSK" w:cs="TH SarabunPSK"/>
          <w:b/>
          <w:bCs/>
          <w:color w:val="000000" w:themeColor="text1"/>
          <w:sz w:val="72"/>
          <w:szCs w:val="72"/>
          <w:cs/>
        </w:rPr>
        <w:t xml:space="preserve">ส่วนที่ 3 </w:t>
      </w:r>
    </w:p>
    <w:p w14:paraId="371C7E17" w14:textId="77777777" w:rsidR="007C243B" w:rsidRPr="00924FE8" w:rsidRDefault="007C243B" w:rsidP="007C243B">
      <w:pPr>
        <w:spacing w:after="0" w:line="240" w:lineRule="auto"/>
        <w:jc w:val="center"/>
        <w:rPr>
          <w:rFonts w:ascii="TH SarabunPSK" w:hAnsi="TH SarabunPSK" w:cs="TH SarabunPSK"/>
          <w:b/>
          <w:bCs/>
          <w:color w:val="000000" w:themeColor="text1"/>
          <w:sz w:val="72"/>
          <w:szCs w:val="72"/>
        </w:rPr>
      </w:pPr>
      <w:r w:rsidRPr="00924FE8">
        <w:rPr>
          <w:rFonts w:ascii="TH SarabunPSK" w:hAnsi="TH SarabunPSK" w:cs="TH SarabunPSK"/>
          <w:b/>
          <w:bCs/>
          <w:color w:val="000000" w:themeColor="text1"/>
          <w:sz w:val="72"/>
          <w:szCs w:val="72"/>
          <w:cs/>
        </w:rPr>
        <w:t>สรุปผลการประเมินตนเอง</w:t>
      </w:r>
    </w:p>
    <w:p w14:paraId="42F71EA6" w14:textId="1E2E79F7" w:rsidR="00244E54" w:rsidRPr="00924FE8" w:rsidRDefault="00244E54" w:rsidP="00244E54">
      <w:pPr>
        <w:tabs>
          <w:tab w:val="left" w:pos="1418"/>
        </w:tabs>
        <w:spacing w:after="0"/>
        <w:ind w:firstLine="360"/>
        <w:rPr>
          <w:rFonts w:ascii="TH SarabunPSK" w:hAnsi="TH SarabunPSK" w:cs="TH SarabunPSK"/>
          <w:color w:val="000000" w:themeColor="text1"/>
          <w:sz w:val="32"/>
          <w:szCs w:val="32"/>
        </w:rPr>
      </w:pPr>
      <w:r w:rsidRPr="00924FE8">
        <w:rPr>
          <w:rFonts w:ascii="TH SarabunPSK" w:hAnsi="TH SarabunPSK" w:cs="TH SarabunPSK"/>
          <w:color w:val="000000" w:themeColor="text1"/>
          <w:sz w:val="32"/>
          <w:szCs w:val="32"/>
          <w:cs/>
        </w:rPr>
        <w:tab/>
        <w:t xml:space="preserve">3.1 ผลการประเมินตนเองตามเกณฑ์ </w:t>
      </w:r>
      <w:r w:rsidRPr="00924FE8">
        <w:rPr>
          <w:rFonts w:ascii="TH SarabunPSK" w:hAnsi="TH SarabunPSK" w:cs="TH SarabunPSK"/>
          <w:color w:val="000000" w:themeColor="text1"/>
          <w:sz w:val="32"/>
          <w:szCs w:val="32"/>
        </w:rPr>
        <w:t>AUN-QA</w:t>
      </w:r>
    </w:p>
    <w:p w14:paraId="28FDD8BF" w14:textId="7809C215" w:rsidR="007C243B" w:rsidRPr="00924FE8" w:rsidRDefault="00244E54" w:rsidP="00244E54">
      <w:pPr>
        <w:tabs>
          <w:tab w:val="left" w:pos="1418"/>
        </w:tabs>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32"/>
          <w:szCs w:val="32"/>
          <w:cs/>
        </w:rPr>
        <w:tab/>
        <w:t>3.2 จุดเด่น จุดที่ควรพัฒนา และแผนพัฒนา</w:t>
      </w:r>
    </w:p>
    <w:p w14:paraId="2D70E444" w14:textId="77777777" w:rsidR="007C243B" w:rsidRPr="00924FE8" w:rsidRDefault="007C243B" w:rsidP="00244E54">
      <w:pPr>
        <w:spacing w:after="0" w:line="240" w:lineRule="auto"/>
        <w:jc w:val="center"/>
        <w:rPr>
          <w:rFonts w:ascii="TH SarabunPSK" w:hAnsi="TH SarabunPSK" w:cs="TH SarabunPSK"/>
          <w:color w:val="000000" w:themeColor="text1"/>
          <w:sz w:val="28"/>
        </w:rPr>
      </w:pPr>
    </w:p>
    <w:p w14:paraId="5EF1C61D" w14:textId="77777777" w:rsidR="007C243B" w:rsidRPr="00924FE8" w:rsidRDefault="007C243B" w:rsidP="007C243B">
      <w:pPr>
        <w:spacing w:after="0" w:line="240" w:lineRule="auto"/>
        <w:jc w:val="center"/>
        <w:rPr>
          <w:rFonts w:ascii="TH SarabunPSK" w:hAnsi="TH SarabunPSK" w:cs="TH SarabunPSK"/>
          <w:color w:val="000000" w:themeColor="text1"/>
          <w:sz w:val="28"/>
        </w:rPr>
      </w:pPr>
    </w:p>
    <w:p w14:paraId="7C4A3653" w14:textId="77777777" w:rsidR="007C243B" w:rsidRPr="00924FE8" w:rsidRDefault="007C243B" w:rsidP="007C243B">
      <w:pPr>
        <w:spacing w:after="0" w:line="240" w:lineRule="auto"/>
        <w:jc w:val="center"/>
        <w:rPr>
          <w:rFonts w:ascii="TH SarabunPSK" w:hAnsi="TH SarabunPSK" w:cs="TH SarabunPSK"/>
          <w:color w:val="000000" w:themeColor="text1"/>
          <w:sz w:val="28"/>
        </w:rPr>
      </w:pPr>
    </w:p>
    <w:p w14:paraId="46130EA8" w14:textId="77777777" w:rsidR="007C243B" w:rsidRPr="00924FE8" w:rsidRDefault="007C243B" w:rsidP="007C243B">
      <w:pPr>
        <w:spacing w:after="0" w:line="240" w:lineRule="auto"/>
        <w:jc w:val="center"/>
        <w:rPr>
          <w:rFonts w:ascii="TH SarabunPSK" w:hAnsi="TH SarabunPSK" w:cs="TH SarabunPSK"/>
          <w:color w:val="000000" w:themeColor="text1"/>
          <w:sz w:val="28"/>
        </w:rPr>
      </w:pPr>
    </w:p>
    <w:p w14:paraId="64260A49" w14:textId="77777777" w:rsidR="007C243B" w:rsidRPr="00924FE8" w:rsidRDefault="007C243B" w:rsidP="007C243B">
      <w:pPr>
        <w:spacing w:after="0" w:line="240" w:lineRule="auto"/>
        <w:jc w:val="center"/>
        <w:rPr>
          <w:rFonts w:ascii="TH SarabunPSK" w:hAnsi="TH SarabunPSK" w:cs="TH SarabunPSK"/>
          <w:color w:val="000000" w:themeColor="text1"/>
          <w:sz w:val="28"/>
        </w:rPr>
      </w:pPr>
    </w:p>
    <w:p w14:paraId="226588C2" w14:textId="77777777" w:rsidR="007C243B" w:rsidRPr="00924FE8" w:rsidRDefault="007C243B" w:rsidP="007C243B">
      <w:pPr>
        <w:spacing w:after="0" w:line="240" w:lineRule="auto"/>
        <w:jc w:val="center"/>
        <w:rPr>
          <w:rFonts w:ascii="TH SarabunPSK" w:hAnsi="TH SarabunPSK" w:cs="TH SarabunPSK"/>
          <w:color w:val="000000" w:themeColor="text1"/>
          <w:sz w:val="28"/>
        </w:rPr>
      </w:pPr>
    </w:p>
    <w:p w14:paraId="2C3C4615" w14:textId="77777777" w:rsidR="007C243B" w:rsidRPr="00924FE8" w:rsidRDefault="007C243B" w:rsidP="007C243B">
      <w:pPr>
        <w:spacing w:after="0" w:line="240" w:lineRule="auto"/>
        <w:jc w:val="center"/>
        <w:rPr>
          <w:rFonts w:ascii="TH SarabunPSK" w:hAnsi="TH SarabunPSK" w:cs="TH SarabunPSK"/>
          <w:color w:val="000000" w:themeColor="text1"/>
          <w:sz w:val="28"/>
        </w:rPr>
      </w:pPr>
    </w:p>
    <w:p w14:paraId="1F5951AC" w14:textId="77777777" w:rsidR="007C243B" w:rsidRPr="00924FE8" w:rsidRDefault="007C243B" w:rsidP="007C243B">
      <w:pPr>
        <w:spacing w:after="0" w:line="240" w:lineRule="auto"/>
        <w:jc w:val="center"/>
        <w:rPr>
          <w:rFonts w:ascii="TH SarabunPSK" w:hAnsi="TH SarabunPSK" w:cs="TH SarabunPSK"/>
          <w:color w:val="000000" w:themeColor="text1"/>
          <w:sz w:val="28"/>
        </w:rPr>
      </w:pPr>
    </w:p>
    <w:p w14:paraId="409EF63F" w14:textId="77777777" w:rsidR="007C243B" w:rsidRPr="00924FE8" w:rsidRDefault="007C243B" w:rsidP="007C243B">
      <w:pPr>
        <w:spacing w:after="0" w:line="240" w:lineRule="auto"/>
        <w:jc w:val="center"/>
        <w:rPr>
          <w:rFonts w:ascii="TH SarabunPSK" w:hAnsi="TH SarabunPSK" w:cs="TH SarabunPSK"/>
          <w:color w:val="000000" w:themeColor="text1"/>
          <w:sz w:val="28"/>
        </w:rPr>
      </w:pPr>
    </w:p>
    <w:p w14:paraId="2D59A2A8" w14:textId="77777777" w:rsidR="007C243B" w:rsidRPr="00924FE8" w:rsidRDefault="007C243B" w:rsidP="007C243B">
      <w:pPr>
        <w:spacing w:after="0" w:line="240" w:lineRule="auto"/>
        <w:jc w:val="center"/>
        <w:rPr>
          <w:rFonts w:ascii="TH SarabunPSK" w:hAnsi="TH SarabunPSK" w:cs="TH SarabunPSK"/>
          <w:color w:val="000000" w:themeColor="text1"/>
          <w:sz w:val="28"/>
        </w:rPr>
      </w:pPr>
    </w:p>
    <w:p w14:paraId="62C1E3B7" w14:textId="77777777" w:rsidR="007C243B" w:rsidRPr="00924FE8" w:rsidRDefault="007C243B" w:rsidP="007C243B">
      <w:pPr>
        <w:spacing w:after="0" w:line="240" w:lineRule="auto"/>
        <w:jc w:val="center"/>
        <w:rPr>
          <w:rFonts w:ascii="TH SarabunPSK" w:hAnsi="TH SarabunPSK" w:cs="TH SarabunPSK"/>
          <w:color w:val="000000" w:themeColor="text1"/>
          <w:sz w:val="28"/>
        </w:rPr>
      </w:pPr>
    </w:p>
    <w:p w14:paraId="4349D7C5" w14:textId="77777777" w:rsidR="007C243B" w:rsidRPr="00924FE8" w:rsidRDefault="007C243B" w:rsidP="007C243B">
      <w:pPr>
        <w:spacing w:after="0" w:line="240" w:lineRule="auto"/>
        <w:jc w:val="center"/>
        <w:rPr>
          <w:rFonts w:ascii="TH SarabunPSK" w:hAnsi="TH SarabunPSK" w:cs="TH SarabunPSK"/>
          <w:color w:val="000000" w:themeColor="text1"/>
          <w:sz w:val="28"/>
        </w:rPr>
      </w:pPr>
    </w:p>
    <w:p w14:paraId="02E776D0" w14:textId="77777777" w:rsidR="007C243B" w:rsidRPr="00924FE8" w:rsidRDefault="007C243B" w:rsidP="007C243B">
      <w:pPr>
        <w:spacing w:after="0" w:line="240" w:lineRule="auto"/>
        <w:jc w:val="center"/>
        <w:rPr>
          <w:rFonts w:ascii="TH SarabunPSK" w:hAnsi="TH SarabunPSK" w:cs="TH SarabunPSK"/>
          <w:color w:val="000000" w:themeColor="text1"/>
          <w:sz w:val="28"/>
        </w:rPr>
      </w:pPr>
    </w:p>
    <w:p w14:paraId="04C5BFAA" w14:textId="1420A0A4" w:rsidR="007C243B" w:rsidRPr="00924FE8" w:rsidRDefault="007C243B" w:rsidP="007C243B">
      <w:pPr>
        <w:spacing w:after="0" w:line="240" w:lineRule="auto"/>
        <w:jc w:val="center"/>
        <w:rPr>
          <w:rFonts w:ascii="TH SarabunPSK" w:hAnsi="TH SarabunPSK" w:cs="TH SarabunPSK"/>
          <w:color w:val="000000" w:themeColor="text1"/>
          <w:sz w:val="28"/>
        </w:rPr>
      </w:pPr>
    </w:p>
    <w:p w14:paraId="42BF61A9" w14:textId="43125F12" w:rsidR="0046213E" w:rsidRPr="00924FE8" w:rsidRDefault="0046213E" w:rsidP="007C243B">
      <w:pPr>
        <w:spacing w:after="0" w:line="240" w:lineRule="auto"/>
        <w:jc w:val="center"/>
        <w:rPr>
          <w:rFonts w:ascii="TH SarabunPSK" w:hAnsi="TH SarabunPSK" w:cs="TH SarabunPSK"/>
          <w:color w:val="000000" w:themeColor="text1"/>
          <w:sz w:val="28"/>
        </w:rPr>
      </w:pPr>
    </w:p>
    <w:p w14:paraId="32D604BD" w14:textId="5780A046" w:rsidR="0046213E" w:rsidRPr="00924FE8" w:rsidRDefault="0046213E" w:rsidP="007C243B">
      <w:pPr>
        <w:spacing w:after="0" w:line="240" w:lineRule="auto"/>
        <w:jc w:val="center"/>
        <w:rPr>
          <w:rFonts w:ascii="TH SarabunPSK" w:hAnsi="TH SarabunPSK" w:cs="TH SarabunPSK"/>
          <w:color w:val="000000" w:themeColor="text1"/>
          <w:sz w:val="28"/>
        </w:rPr>
      </w:pPr>
    </w:p>
    <w:p w14:paraId="7C91808E" w14:textId="74FDD3B3" w:rsidR="0046213E" w:rsidRPr="00924FE8" w:rsidRDefault="0046213E" w:rsidP="007C243B">
      <w:pPr>
        <w:spacing w:after="0" w:line="240" w:lineRule="auto"/>
        <w:jc w:val="center"/>
        <w:rPr>
          <w:rFonts w:ascii="TH SarabunPSK" w:hAnsi="TH SarabunPSK" w:cs="TH SarabunPSK"/>
          <w:color w:val="000000" w:themeColor="text1"/>
          <w:sz w:val="28"/>
        </w:rPr>
      </w:pPr>
    </w:p>
    <w:p w14:paraId="48AF6DA4" w14:textId="0D0E10E9" w:rsidR="0046213E" w:rsidRPr="00924FE8" w:rsidRDefault="0046213E" w:rsidP="007C243B">
      <w:pPr>
        <w:spacing w:after="0" w:line="240" w:lineRule="auto"/>
        <w:jc w:val="center"/>
        <w:rPr>
          <w:rFonts w:ascii="TH SarabunPSK" w:hAnsi="TH SarabunPSK" w:cs="TH SarabunPSK"/>
          <w:color w:val="000000" w:themeColor="text1"/>
          <w:sz w:val="28"/>
        </w:rPr>
      </w:pPr>
    </w:p>
    <w:p w14:paraId="65699A9F" w14:textId="20FCB1E1" w:rsidR="006F0E12" w:rsidRPr="0071451B" w:rsidRDefault="006F0E12" w:rsidP="00C3282F">
      <w:pPr>
        <w:spacing w:after="0" w:line="240" w:lineRule="auto"/>
        <w:jc w:val="center"/>
        <w:rPr>
          <w:rFonts w:ascii="TH SarabunPSK" w:hAnsi="TH SarabunPSK" w:cs="TH SarabunPSK"/>
          <w:b/>
          <w:bCs/>
          <w:color w:val="000000" w:themeColor="text1"/>
          <w:sz w:val="32"/>
          <w:szCs w:val="32"/>
        </w:rPr>
      </w:pPr>
      <w:r w:rsidRPr="0071451B">
        <w:rPr>
          <w:rFonts w:ascii="TH SarabunPSK" w:hAnsi="TH SarabunPSK" w:cs="TH SarabunPSK"/>
          <w:b/>
          <w:bCs/>
          <w:color w:val="000000" w:themeColor="text1"/>
          <w:sz w:val="32"/>
          <w:szCs w:val="32"/>
          <w:cs/>
        </w:rPr>
        <w:t>ส่วนที่ 3 สรุปผลการประเมินตนเอง</w:t>
      </w:r>
    </w:p>
    <w:p w14:paraId="1F7080EF" w14:textId="7947E45F" w:rsidR="00C3282F" w:rsidRPr="0071451B" w:rsidRDefault="00A44E87" w:rsidP="006F0E12">
      <w:pPr>
        <w:spacing w:after="0" w:line="240" w:lineRule="auto"/>
        <w:rPr>
          <w:rFonts w:ascii="TH SarabunPSK" w:hAnsi="TH SarabunPSK" w:cs="TH SarabunPSK"/>
          <w:b/>
          <w:bCs/>
          <w:color w:val="000000" w:themeColor="text1"/>
          <w:spacing w:val="-6"/>
          <w:sz w:val="32"/>
          <w:szCs w:val="32"/>
        </w:rPr>
      </w:pPr>
      <w:r w:rsidRPr="0071451B">
        <w:rPr>
          <w:rFonts w:ascii="TH SarabunPSK" w:hAnsi="TH SarabunPSK" w:cs="TH SarabunPSK" w:hint="cs"/>
          <w:b/>
          <w:bCs/>
          <w:color w:val="000000" w:themeColor="text1"/>
          <w:spacing w:val="-6"/>
          <w:sz w:val="32"/>
          <w:szCs w:val="32"/>
          <w:cs/>
        </w:rPr>
        <w:t xml:space="preserve">3.1 </w:t>
      </w:r>
      <w:r w:rsidR="006F0E12" w:rsidRPr="0071451B">
        <w:rPr>
          <w:rFonts w:ascii="TH SarabunPSK" w:hAnsi="TH SarabunPSK" w:cs="TH SarabunPSK"/>
          <w:b/>
          <w:bCs/>
          <w:color w:val="000000" w:themeColor="text1"/>
          <w:spacing w:val="-6"/>
          <w:sz w:val="32"/>
          <w:szCs w:val="32"/>
          <w:cs/>
        </w:rPr>
        <w:t xml:space="preserve">ผลการประเมินตนเองตามเกณฑ์ </w:t>
      </w:r>
      <w:r w:rsidR="006F0E12" w:rsidRPr="0071451B">
        <w:rPr>
          <w:rFonts w:ascii="TH SarabunPSK" w:hAnsi="TH SarabunPSK" w:cs="TH SarabunPSK"/>
          <w:b/>
          <w:bCs/>
          <w:color w:val="000000" w:themeColor="text1"/>
          <w:spacing w:val="-6"/>
          <w:sz w:val="32"/>
          <w:szCs w:val="32"/>
        </w:rPr>
        <w:t xml:space="preserve">AUN-QA </w:t>
      </w:r>
      <w:r w:rsidR="006F0E12" w:rsidRPr="0071451B">
        <w:rPr>
          <w:rFonts w:ascii="TH SarabunPSK" w:hAnsi="TH SarabunPSK" w:cs="TH SarabunPSK"/>
          <w:b/>
          <w:bCs/>
          <w:color w:val="000000" w:themeColor="text1"/>
          <w:spacing w:val="-6"/>
          <w:sz w:val="32"/>
          <w:szCs w:val="32"/>
          <w:cs/>
        </w:rPr>
        <w:t>(</w:t>
      </w:r>
      <w:r w:rsidR="006F0E12" w:rsidRPr="0071451B">
        <w:rPr>
          <w:rFonts w:ascii="TH SarabunPSK" w:hAnsi="TH SarabunPSK" w:cs="TH SarabunPSK"/>
          <w:b/>
          <w:bCs/>
          <w:color w:val="000000" w:themeColor="text1"/>
          <w:spacing w:val="-6"/>
          <w:sz w:val="32"/>
          <w:szCs w:val="32"/>
        </w:rPr>
        <w:t xml:space="preserve">Rating Scale 7 </w:t>
      </w:r>
      <w:r w:rsidR="006F0E12" w:rsidRPr="0071451B">
        <w:rPr>
          <w:rFonts w:ascii="TH SarabunPSK" w:hAnsi="TH SarabunPSK" w:cs="TH SarabunPSK"/>
          <w:b/>
          <w:bCs/>
          <w:color w:val="000000" w:themeColor="text1"/>
          <w:spacing w:val="-6"/>
          <w:sz w:val="32"/>
          <w:szCs w:val="32"/>
          <w:cs/>
        </w:rPr>
        <w:t>ระดับ)</w:t>
      </w:r>
    </w:p>
    <w:tbl>
      <w:tblPr>
        <w:tblStyle w:val="TableGrid"/>
        <w:tblW w:w="9918" w:type="dxa"/>
        <w:jc w:val="center"/>
        <w:tblLook w:val="04A0" w:firstRow="1" w:lastRow="0" w:firstColumn="1" w:lastColumn="0" w:noHBand="0" w:noVBand="1"/>
      </w:tblPr>
      <w:tblGrid>
        <w:gridCol w:w="691"/>
        <w:gridCol w:w="6232"/>
        <w:gridCol w:w="425"/>
        <w:gridCol w:w="426"/>
        <w:gridCol w:w="425"/>
        <w:gridCol w:w="425"/>
        <w:gridCol w:w="425"/>
        <w:gridCol w:w="421"/>
        <w:gridCol w:w="448"/>
      </w:tblGrid>
      <w:tr w:rsidR="002B4331" w:rsidRPr="00924FE8" w14:paraId="1D163BC6" w14:textId="41999334" w:rsidTr="002B4331">
        <w:trPr>
          <w:tblHeader/>
          <w:jc w:val="center"/>
        </w:trPr>
        <w:tc>
          <w:tcPr>
            <w:tcW w:w="691" w:type="dxa"/>
            <w:vMerge w:val="restart"/>
            <w:shd w:val="clear" w:color="auto" w:fill="AEAAAA" w:themeFill="background2" w:themeFillShade="BF"/>
            <w:vAlign w:val="center"/>
          </w:tcPr>
          <w:p w14:paraId="68C8C5B2" w14:textId="77777777" w:rsidR="002B4331" w:rsidRPr="0071451B" w:rsidRDefault="002B4331" w:rsidP="00602005">
            <w:pPr>
              <w:jc w:val="center"/>
              <w:rPr>
                <w:rFonts w:ascii="TH SarabunPSK" w:hAnsi="TH SarabunPSK" w:cs="TH SarabunPSK"/>
                <w:b/>
                <w:bCs/>
                <w:color w:val="000000" w:themeColor="text1"/>
                <w:sz w:val="28"/>
              </w:rPr>
            </w:pPr>
            <w:r w:rsidRPr="0071451B">
              <w:rPr>
                <w:rFonts w:ascii="TH SarabunPSK" w:hAnsi="TH SarabunPSK" w:cs="TH SarabunPSK"/>
                <w:b/>
                <w:bCs/>
                <w:color w:val="000000" w:themeColor="text1"/>
                <w:sz w:val="28"/>
                <w:cs/>
              </w:rPr>
              <w:t>เกณฑ์</w:t>
            </w:r>
          </w:p>
        </w:tc>
        <w:tc>
          <w:tcPr>
            <w:tcW w:w="6232" w:type="dxa"/>
            <w:vMerge w:val="restart"/>
            <w:shd w:val="clear" w:color="auto" w:fill="AEAAAA" w:themeFill="background2" w:themeFillShade="BF"/>
            <w:vAlign w:val="center"/>
          </w:tcPr>
          <w:p w14:paraId="79553D44" w14:textId="77777777" w:rsidR="002B4331" w:rsidRPr="0071451B" w:rsidRDefault="002B4331" w:rsidP="00602005">
            <w:pPr>
              <w:jc w:val="center"/>
              <w:rPr>
                <w:rFonts w:ascii="TH SarabunPSK" w:hAnsi="TH SarabunPSK" w:cs="TH SarabunPSK"/>
                <w:b/>
                <w:bCs/>
                <w:color w:val="000000" w:themeColor="text1"/>
                <w:sz w:val="28"/>
              </w:rPr>
            </w:pPr>
            <w:r w:rsidRPr="0071451B">
              <w:rPr>
                <w:rFonts w:ascii="TH SarabunPSK" w:hAnsi="TH SarabunPSK" w:cs="TH SarabunPSK"/>
                <w:b/>
                <w:bCs/>
                <w:color w:val="000000" w:themeColor="text1"/>
                <w:sz w:val="28"/>
                <w:cs/>
              </w:rPr>
              <w:t>รายละเอียด</w:t>
            </w:r>
          </w:p>
        </w:tc>
        <w:tc>
          <w:tcPr>
            <w:tcW w:w="2995" w:type="dxa"/>
            <w:gridSpan w:val="7"/>
            <w:shd w:val="clear" w:color="auto" w:fill="AEAAAA" w:themeFill="background2" w:themeFillShade="BF"/>
            <w:vAlign w:val="center"/>
          </w:tcPr>
          <w:p w14:paraId="3BB0F853" w14:textId="278A6AB3" w:rsidR="002B4331" w:rsidRPr="0071451B" w:rsidRDefault="002B4331" w:rsidP="0040165A">
            <w:pPr>
              <w:jc w:val="center"/>
              <w:rPr>
                <w:rFonts w:ascii="TH SarabunPSK" w:hAnsi="TH SarabunPSK" w:cs="TH SarabunPSK"/>
                <w:b/>
                <w:bCs/>
                <w:color w:val="000000" w:themeColor="text1"/>
                <w:sz w:val="28"/>
              </w:rPr>
            </w:pPr>
            <w:r w:rsidRPr="0071451B">
              <w:rPr>
                <w:rFonts w:ascii="TH SarabunPSK" w:hAnsi="TH SarabunPSK" w:cs="TH SarabunPSK"/>
                <w:b/>
                <w:bCs/>
                <w:color w:val="000000" w:themeColor="text1"/>
                <w:spacing w:val="-6"/>
                <w:sz w:val="32"/>
                <w:szCs w:val="32"/>
              </w:rPr>
              <w:t>Rating Scale</w:t>
            </w:r>
          </w:p>
        </w:tc>
      </w:tr>
      <w:tr w:rsidR="002B4331" w:rsidRPr="00924FE8" w14:paraId="5052E2D9" w14:textId="1A86529B" w:rsidTr="002B4331">
        <w:trPr>
          <w:tblHeader/>
          <w:jc w:val="center"/>
        </w:trPr>
        <w:tc>
          <w:tcPr>
            <w:tcW w:w="691" w:type="dxa"/>
            <w:vMerge/>
            <w:shd w:val="clear" w:color="auto" w:fill="AEAAAA" w:themeFill="background2" w:themeFillShade="BF"/>
            <w:vAlign w:val="center"/>
          </w:tcPr>
          <w:p w14:paraId="3DB21104" w14:textId="77777777" w:rsidR="002B4331" w:rsidRPr="0071451B" w:rsidRDefault="002B4331" w:rsidP="002D1011">
            <w:pPr>
              <w:jc w:val="center"/>
              <w:rPr>
                <w:rFonts w:ascii="TH SarabunPSK" w:hAnsi="TH SarabunPSK" w:cs="TH SarabunPSK"/>
                <w:b/>
                <w:bCs/>
                <w:color w:val="000000" w:themeColor="text1"/>
                <w:sz w:val="28"/>
                <w:cs/>
              </w:rPr>
            </w:pPr>
          </w:p>
        </w:tc>
        <w:tc>
          <w:tcPr>
            <w:tcW w:w="6232" w:type="dxa"/>
            <w:vMerge/>
            <w:shd w:val="clear" w:color="auto" w:fill="AEAAAA" w:themeFill="background2" w:themeFillShade="BF"/>
            <w:vAlign w:val="center"/>
          </w:tcPr>
          <w:p w14:paraId="73439D98" w14:textId="77777777" w:rsidR="002B4331" w:rsidRPr="0071451B" w:rsidRDefault="002B4331" w:rsidP="002D1011">
            <w:pPr>
              <w:jc w:val="thaiDistribute"/>
              <w:rPr>
                <w:rFonts w:ascii="TH SarabunPSK" w:hAnsi="TH SarabunPSK" w:cs="TH SarabunPSK"/>
                <w:b/>
                <w:bCs/>
                <w:color w:val="000000" w:themeColor="text1"/>
                <w:sz w:val="28"/>
                <w:cs/>
              </w:rPr>
            </w:pPr>
          </w:p>
        </w:tc>
        <w:tc>
          <w:tcPr>
            <w:tcW w:w="425" w:type="dxa"/>
            <w:shd w:val="clear" w:color="auto" w:fill="AEAAAA" w:themeFill="background2" w:themeFillShade="BF"/>
          </w:tcPr>
          <w:p w14:paraId="0401B394" w14:textId="2E3BC2F8" w:rsidR="002B4331" w:rsidRPr="0071451B" w:rsidRDefault="002B4331" w:rsidP="002D1011">
            <w:pPr>
              <w:jc w:val="center"/>
              <w:rPr>
                <w:rFonts w:ascii="TH SarabunPSK" w:hAnsi="TH SarabunPSK" w:cs="TH SarabunPSK"/>
                <w:b/>
                <w:bCs/>
                <w:color w:val="000000" w:themeColor="text1"/>
                <w:spacing w:val="-6"/>
                <w:sz w:val="32"/>
                <w:szCs w:val="32"/>
              </w:rPr>
            </w:pPr>
            <w:r>
              <w:rPr>
                <w:rFonts w:ascii="TH SarabunPSK" w:hAnsi="TH SarabunPSK" w:cs="TH SarabunPSK" w:hint="cs"/>
                <w:b/>
                <w:bCs/>
                <w:color w:val="000000" w:themeColor="text1"/>
                <w:sz w:val="28"/>
                <w:cs/>
              </w:rPr>
              <w:t>1</w:t>
            </w:r>
          </w:p>
        </w:tc>
        <w:tc>
          <w:tcPr>
            <w:tcW w:w="426" w:type="dxa"/>
            <w:shd w:val="clear" w:color="auto" w:fill="AEAAAA" w:themeFill="background2" w:themeFillShade="BF"/>
          </w:tcPr>
          <w:p w14:paraId="03F83C87" w14:textId="45B378D6" w:rsidR="002B4331" w:rsidRPr="0071451B" w:rsidRDefault="002B4331" w:rsidP="002D1011">
            <w:pPr>
              <w:jc w:val="center"/>
              <w:rPr>
                <w:rFonts w:ascii="TH SarabunPSK" w:hAnsi="TH SarabunPSK" w:cs="TH SarabunPSK"/>
                <w:b/>
                <w:bCs/>
                <w:color w:val="000000" w:themeColor="text1"/>
                <w:spacing w:val="-6"/>
                <w:sz w:val="32"/>
                <w:szCs w:val="32"/>
              </w:rPr>
            </w:pPr>
            <w:r>
              <w:rPr>
                <w:rFonts w:ascii="TH SarabunPSK" w:hAnsi="TH SarabunPSK" w:cs="TH SarabunPSK" w:hint="cs"/>
                <w:b/>
                <w:bCs/>
                <w:color w:val="000000" w:themeColor="text1"/>
                <w:sz w:val="28"/>
                <w:cs/>
              </w:rPr>
              <w:t>2</w:t>
            </w:r>
          </w:p>
        </w:tc>
        <w:tc>
          <w:tcPr>
            <w:tcW w:w="425" w:type="dxa"/>
            <w:shd w:val="clear" w:color="auto" w:fill="AEAAAA" w:themeFill="background2" w:themeFillShade="BF"/>
          </w:tcPr>
          <w:p w14:paraId="70228DEA" w14:textId="112F944B" w:rsidR="002B4331" w:rsidRPr="0071451B" w:rsidRDefault="002B4331" w:rsidP="002D1011">
            <w:pPr>
              <w:jc w:val="center"/>
              <w:rPr>
                <w:rFonts w:ascii="TH SarabunPSK" w:hAnsi="TH SarabunPSK" w:cs="TH SarabunPSK"/>
                <w:b/>
                <w:bCs/>
                <w:color w:val="000000" w:themeColor="text1"/>
                <w:spacing w:val="-6"/>
                <w:sz w:val="32"/>
                <w:szCs w:val="32"/>
              </w:rPr>
            </w:pPr>
            <w:r>
              <w:rPr>
                <w:rFonts w:ascii="TH SarabunPSK" w:hAnsi="TH SarabunPSK" w:cs="TH SarabunPSK" w:hint="cs"/>
                <w:b/>
                <w:bCs/>
                <w:color w:val="000000" w:themeColor="text1"/>
                <w:sz w:val="28"/>
                <w:cs/>
              </w:rPr>
              <w:t>3</w:t>
            </w:r>
          </w:p>
        </w:tc>
        <w:tc>
          <w:tcPr>
            <w:tcW w:w="425" w:type="dxa"/>
            <w:shd w:val="clear" w:color="auto" w:fill="AEAAAA" w:themeFill="background2" w:themeFillShade="BF"/>
          </w:tcPr>
          <w:p w14:paraId="51D07C17" w14:textId="6958BFF5" w:rsidR="002B4331" w:rsidRPr="0071451B" w:rsidRDefault="002B4331" w:rsidP="002D1011">
            <w:pPr>
              <w:jc w:val="center"/>
              <w:rPr>
                <w:rFonts w:ascii="TH SarabunPSK" w:hAnsi="TH SarabunPSK" w:cs="TH SarabunPSK"/>
                <w:b/>
                <w:bCs/>
                <w:color w:val="000000" w:themeColor="text1"/>
                <w:spacing w:val="-6"/>
                <w:sz w:val="32"/>
                <w:szCs w:val="32"/>
              </w:rPr>
            </w:pPr>
            <w:r>
              <w:rPr>
                <w:rFonts w:ascii="TH SarabunPSK" w:hAnsi="TH SarabunPSK" w:cs="TH SarabunPSK" w:hint="cs"/>
                <w:b/>
                <w:bCs/>
                <w:color w:val="000000" w:themeColor="text1"/>
                <w:sz w:val="28"/>
                <w:cs/>
              </w:rPr>
              <w:t>4</w:t>
            </w:r>
          </w:p>
        </w:tc>
        <w:tc>
          <w:tcPr>
            <w:tcW w:w="425" w:type="dxa"/>
            <w:shd w:val="clear" w:color="auto" w:fill="AEAAAA" w:themeFill="background2" w:themeFillShade="BF"/>
          </w:tcPr>
          <w:p w14:paraId="5C89F88C" w14:textId="0CC91B7C" w:rsidR="002B4331" w:rsidRPr="0071451B" w:rsidRDefault="002B4331" w:rsidP="002D1011">
            <w:pPr>
              <w:jc w:val="center"/>
              <w:rPr>
                <w:rFonts w:ascii="TH SarabunPSK" w:hAnsi="TH SarabunPSK" w:cs="TH SarabunPSK"/>
                <w:b/>
                <w:bCs/>
                <w:color w:val="000000" w:themeColor="text1"/>
                <w:spacing w:val="-6"/>
                <w:sz w:val="32"/>
                <w:szCs w:val="32"/>
              </w:rPr>
            </w:pPr>
            <w:r>
              <w:rPr>
                <w:rFonts w:ascii="TH SarabunPSK" w:hAnsi="TH SarabunPSK" w:cs="TH SarabunPSK" w:hint="cs"/>
                <w:b/>
                <w:bCs/>
                <w:color w:val="000000" w:themeColor="text1"/>
                <w:sz w:val="28"/>
                <w:cs/>
              </w:rPr>
              <w:t>5</w:t>
            </w:r>
          </w:p>
        </w:tc>
        <w:tc>
          <w:tcPr>
            <w:tcW w:w="421" w:type="dxa"/>
            <w:shd w:val="clear" w:color="auto" w:fill="AEAAAA" w:themeFill="background2" w:themeFillShade="BF"/>
          </w:tcPr>
          <w:p w14:paraId="14D4F0CB" w14:textId="1A3012BB" w:rsidR="002B4331" w:rsidRPr="0071451B" w:rsidRDefault="002B4331" w:rsidP="002D1011">
            <w:pPr>
              <w:jc w:val="center"/>
              <w:rPr>
                <w:rFonts w:ascii="TH SarabunPSK" w:hAnsi="TH SarabunPSK" w:cs="TH SarabunPSK"/>
                <w:b/>
                <w:bCs/>
                <w:color w:val="000000" w:themeColor="text1"/>
                <w:spacing w:val="-6"/>
                <w:sz w:val="32"/>
                <w:szCs w:val="32"/>
              </w:rPr>
            </w:pPr>
            <w:r>
              <w:rPr>
                <w:rFonts w:ascii="TH SarabunPSK" w:hAnsi="TH SarabunPSK" w:cs="TH SarabunPSK" w:hint="cs"/>
                <w:b/>
                <w:bCs/>
                <w:color w:val="000000" w:themeColor="text1"/>
                <w:sz w:val="28"/>
                <w:cs/>
              </w:rPr>
              <w:t>6</w:t>
            </w:r>
          </w:p>
        </w:tc>
        <w:tc>
          <w:tcPr>
            <w:tcW w:w="448" w:type="dxa"/>
            <w:shd w:val="clear" w:color="auto" w:fill="AEAAAA" w:themeFill="background2" w:themeFillShade="BF"/>
          </w:tcPr>
          <w:p w14:paraId="2E1BC460" w14:textId="414B49A1" w:rsidR="002B4331" w:rsidRPr="0071451B" w:rsidRDefault="002B4331" w:rsidP="002D1011">
            <w:pPr>
              <w:jc w:val="center"/>
              <w:rPr>
                <w:rFonts w:ascii="TH SarabunPSK" w:hAnsi="TH SarabunPSK" w:cs="TH SarabunPSK"/>
                <w:b/>
                <w:bCs/>
                <w:color w:val="000000" w:themeColor="text1"/>
                <w:spacing w:val="-6"/>
                <w:sz w:val="32"/>
                <w:szCs w:val="32"/>
              </w:rPr>
            </w:pPr>
            <w:r>
              <w:rPr>
                <w:rFonts w:ascii="TH SarabunPSK" w:hAnsi="TH SarabunPSK" w:cs="TH SarabunPSK" w:hint="cs"/>
                <w:b/>
                <w:bCs/>
                <w:color w:val="000000" w:themeColor="text1"/>
                <w:sz w:val="28"/>
                <w:cs/>
              </w:rPr>
              <w:t>7</w:t>
            </w:r>
          </w:p>
        </w:tc>
      </w:tr>
      <w:tr w:rsidR="002B4331" w:rsidRPr="00924FE8" w14:paraId="085C206E" w14:textId="018184B1" w:rsidTr="00613299">
        <w:trPr>
          <w:jc w:val="center"/>
        </w:trPr>
        <w:tc>
          <w:tcPr>
            <w:tcW w:w="9918" w:type="dxa"/>
            <w:gridSpan w:val="9"/>
            <w:shd w:val="clear" w:color="auto" w:fill="EDEDED" w:themeFill="accent3" w:themeFillTint="33"/>
          </w:tcPr>
          <w:p w14:paraId="60CC1FC3" w14:textId="218B9012" w:rsidR="002B4331" w:rsidRPr="0071451B" w:rsidRDefault="002B4331" w:rsidP="00CC7E58">
            <w:pPr>
              <w:pStyle w:val="ListParagraph"/>
              <w:ind w:left="0"/>
              <w:jc w:val="thaiDistribute"/>
              <w:rPr>
                <w:rFonts w:ascii="TH SarabunPSK" w:hAnsi="TH SarabunPSK" w:cs="TH SarabunPSK"/>
                <w:b/>
                <w:bCs/>
                <w:color w:val="000000" w:themeColor="text1"/>
                <w:sz w:val="28"/>
                <w:szCs w:val="28"/>
                <w:lang w:bidi="th-TH"/>
              </w:rPr>
            </w:pPr>
            <w:r w:rsidRPr="0071451B">
              <w:rPr>
                <w:rFonts w:ascii="TH SarabunPSK" w:hAnsi="TH SarabunPSK" w:cs="TH SarabunPSK"/>
                <w:b/>
                <w:bCs/>
                <w:color w:val="000000" w:themeColor="text1"/>
                <w:sz w:val="28"/>
                <w:szCs w:val="28"/>
              </w:rPr>
              <w:t xml:space="preserve">1. </w:t>
            </w:r>
            <w:r w:rsidRPr="00B23598">
              <w:rPr>
                <w:rFonts w:ascii="TH SarabunPSK" w:hAnsi="TH SarabunPSK" w:cs="TH SarabunPSK"/>
                <w:b/>
                <w:bCs/>
                <w:color w:val="000000" w:themeColor="text1"/>
                <w:sz w:val="28"/>
                <w:szCs w:val="28"/>
                <w:cs/>
                <w:lang w:bidi="th-TH"/>
              </w:rPr>
              <w:t>ผลลัพธ์</w:t>
            </w:r>
            <w:r w:rsidRPr="0071451B">
              <w:rPr>
                <w:rFonts w:ascii="TH SarabunPSK" w:hAnsi="TH SarabunPSK" w:cs="TH SarabunPSK"/>
                <w:b/>
                <w:bCs/>
                <w:color w:val="000000" w:themeColor="text1"/>
                <w:sz w:val="28"/>
                <w:szCs w:val="28"/>
                <w:cs/>
                <w:lang w:bidi="th-TH"/>
              </w:rPr>
              <w:t>การเรียนรู้ที่คาดหวัง (</w:t>
            </w:r>
            <w:r w:rsidRPr="0071451B">
              <w:rPr>
                <w:rFonts w:ascii="TH SarabunPSK" w:hAnsi="TH SarabunPSK" w:cs="TH SarabunPSK"/>
                <w:b/>
                <w:bCs/>
                <w:color w:val="000000" w:themeColor="text1"/>
                <w:sz w:val="28"/>
                <w:szCs w:val="28"/>
              </w:rPr>
              <w:t>Expected Learning Outcomes</w:t>
            </w:r>
            <w:r w:rsidRPr="0071451B">
              <w:rPr>
                <w:rFonts w:ascii="TH SarabunPSK" w:hAnsi="TH SarabunPSK" w:cs="TH SarabunPSK"/>
                <w:b/>
                <w:bCs/>
                <w:color w:val="000000" w:themeColor="text1"/>
                <w:sz w:val="28"/>
                <w:szCs w:val="28"/>
                <w:cs/>
                <w:lang w:bidi="th-TH"/>
              </w:rPr>
              <w:t>)</w:t>
            </w:r>
          </w:p>
        </w:tc>
      </w:tr>
      <w:tr w:rsidR="002B4331" w:rsidRPr="00924FE8" w14:paraId="1D9BEDB1" w14:textId="7FFB03CB" w:rsidTr="002B4331">
        <w:trPr>
          <w:jc w:val="center"/>
        </w:trPr>
        <w:tc>
          <w:tcPr>
            <w:tcW w:w="691" w:type="dxa"/>
          </w:tcPr>
          <w:p w14:paraId="5154E11E"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1.1</w:t>
            </w:r>
          </w:p>
        </w:tc>
        <w:tc>
          <w:tcPr>
            <w:tcW w:w="6232" w:type="dxa"/>
          </w:tcPr>
          <w:p w14:paraId="404D2ED7" w14:textId="38AF9FA6" w:rsidR="00CC7E58" w:rsidRPr="0071451B" w:rsidRDefault="00CC7E58" w:rsidP="0040165A">
            <w:pPr>
              <w:rPr>
                <w:rFonts w:ascii="TH SarabunPSK" w:hAnsi="TH SarabunPSK" w:cs="TH SarabunPSK"/>
                <w:color w:val="000000" w:themeColor="text1"/>
                <w:sz w:val="28"/>
              </w:rPr>
            </w:pPr>
            <w:r w:rsidRPr="0071451B">
              <w:rPr>
                <w:rFonts w:ascii="TH SarabunPSK" w:hAnsi="TH SarabunPSK" w:cs="TH SarabunPSK"/>
                <w:color w:val="000000" w:themeColor="text1"/>
                <w:sz w:val="28"/>
              </w:rPr>
              <w:t xml:space="preserve">The </w:t>
            </w:r>
            <w:proofErr w:type="spellStart"/>
            <w:r w:rsidRPr="0071451B">
              <w:rPr>
                <w:rFonts w:ascii="TH SarabunPSK" w:hAnsi="TH SarabunPSK" w:cs="TH SarabunPSK"/>
                <w:color w:val="000000" w:themeColor="text1"/>
                <w:sz w:val="28"/>
              </w:rPr>
              <w:t>programme</w:t>
            </w:r>
            <w:proofErr w:type="spellEnd"/>
            <w:r w:rsidRPr="0071451B">
              <w:rPr>
                <w:rFonts w:ascii="TH SarabunPSK" w:hAnsi="TH SarabunPSK" w:cs="TH SarabunPSK"/>
                <w:color w:val="000000" w:themeColor="text1"/>
                <w:sz w:val="28"/>
              </w:rPr>
              <w:t xml:space="preserve"> to show that the expected learning outcomes are appropriately formulated in accordance with an established learning taxonomy, are aligned to the vision and mission of the university, and are known to all stakeholders</w:t>
            </w:r>
            <w:r w:rsidRPr="0071451B">
              <w:rPr>
                <w:rFonts w:ascii="TH SarabunPSK" w:hAnsi="TH SarabunPSK" w:cs="TH SarabunPSK"/>
                <w:color w:val="000000" w:themeColor="text1"/>
                <w:sz w:val="28"/>
                <w:cs/>
              </w:rPr>
              <w:t>.</w:t>
            </w:r>
          </w:p>
        </w:tc>
        <w:tc>
          <w:tcPr>
            <w:tcW w:w="425" w:type="dxa"/>
          </w:tcPr>
          <w:p w14:paraId="6C0ABA01"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7104791E"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A21F384"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728EB8A3" w14:textId="738F439E" w:rsidR="00CC7E58" w:rsidRPr="002B4331" w:rsidRDefault="00CC7E58" w:rsidP="0040165A">
            <w:pPr>
              <w:jc w:val="center"/>
              <w:rPr>
                <w:rFonts w:ascii="TH SarabunPSK" w:hAnsi="TH SarabunPSK" w:cs="TH SarabunPSK"/>
                <w:color w:val="000000" w:themeColor="text1"/>
                <w:sz w:val="28"/>
              </w:rPr>
            </w:pPr>
          </w:p>
        </w:tc>
        <w:tc>
          <w:tcPr>
            <w:tcW w:w="425" w:type="dxa"/>
          </w:tcPr>
          <w:p w14:paraId="4CCDE64A"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13B898C9" w14:textId="77777777" w:rsidR="00CC7E58" w:rsidRPr="002B4331" w:rsidRDefault="00CC7E58" w:rsidP="0040165A">
            <w:pPr>
              <w:jc w:val="center"/>
              <w:rPr>
                <w:rFonts w:ascii="TH SarabunPSK" w:hAnsi="TH SarabunPSK" w:cs="TH SarabunPSK"/>
                <w:color w:val="000000" w:themeColor="text1"/>
                <w:sz w:val="28"/>
              </w:rPr>
            </w:pPr>
          </w:p>
        </w:tc>
        <w:tc>
          <w:tcPr>
            <w:tcW w:w="448" w:type="dxa"/>
          </w:tcPr>
          <w:p w14:paraId="5BCD722A"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5F193BE4" w14:textId="0C540876" w:rsidTr="002B4331">
        <w:trPr>
          <w:jc w:val="center"/>
        </w:trPr>
        <w:tc>
          <w:tcPr>
            <w:tcW w:w="691" w:type="dxa"/>
          </w:tcPr>
          <w:p w14:paraId="01FA4E82"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1.2</w:t>
            </w:r>
          </w:p>
        </w:tc>
        <w:tc>
          <w:tcPr>
            <w:tcW w:w="6232" w:type="dxa"/>
          </w:tcPr>
          <w:p w14:paraId="7AA29555" w14:textId="77777777" w:rsidR="00CC7E58" w:rsidRPr="0071451B" w:rsidRDefault="00CC7E58" w:rsidP="0040165A">
            <w:pPr>
              <w:rPr>
                <w:rFonts w:ascii="TH SarabunPSK" w:hAnsi="TH SarabunPSK" w:cs="TH SarabunPSK"/>
                <w:color w:val="000000" w:themeColor="text1"/>
                <w:sz w:val="28"/>
              </w:rPr>
            </w:pPr>
            <w:r w:rsidRPr="0071451B">
              <w:rPr>
                <w:rFonts w:ascii="TH SarabunPSK" w:hAnsi="TH SarabunPSK" w:cs="TH SarabunPSK"/>
                <w:color w:val="000000" w:themeColor="text1"/>
                <w:sz w:val="28"/>
              </w:rPr>
              <w:t xml:space="preserve">The </w:t>
            </w:r>
            <w:proofErr w:type="spellStart"/>
            <w:r w:rsidRPr="0071451B">
              <w:rPr>
                <w:rFonts w:ascii="TH SarabunPSK" w:hAnsi="TH SarabunPSK" w:cs="TH SarabunPSK"/>
                <w:color w:val="000000" w:themeColor="text1"/>
                <w:sz w:val="28"/>
              </w:rPr>
              <w:t>programme</w:t>
            </w:r>
            <w:proofErr w:type="spellEnd"/>
            <w:r w:rsidRPr="0071451B">
              <w:rPr>
                <w:rFonts w:ascii="TH SarabunPSK" w:hAnsi="TH SarabunPSK" w:cs="TH SarabunPSK"/>
                <w:color w:val="000000" w:themeColor="text1"/>
                <w:sz w:val="28"/>
              </w:rPr>
              <w:t xml:space="preserve"> to show that the expected learning outcomes for all courses are appropriately formulated and are aligned to the expected learning outcomes of the </w:t>
            </w:r>
            <w:proofErr w:type="spellStart"/>
            <w:r w:rsidRPr="0071451B">
              <w:rPr>
                <w:rFonts w:ascii="TH SarabunPSK" w:hAnsi="TH SarabunPSK" w:cs="TH SarabunPSK"/>
                <w:color w:val="000000" w:themeColor="text1"/>
                <w:sz w:val="28"/>
              </w:rPr>
              <w:t>programme</w:t>
            </w:r>
            <w:proofErr w:type="spellEnd"/>
            <w:r w:rsidRPr="0071451B">
              <w:rPr>
                <w:rFonts w:ascii="TH SarabunPSK" w:hAnsi="TH SarabunPSK" w:cs="TH SarabunPSK"/>
                <w:color w:val="000000" w:themeColor="text1"/>
                <w:sz w:val="28"/>
              </w:rPr>
              <w:t>.</w:t>
            </w:r>
          </w:p>
        </w:tc>
        <w:tc>
          <w:tcPr>
            <w:tcW w:w="425" w:type="dxa"/>
          </w:tcPr>
          <w:p w14:paraId="4A47E25B" w14:textId="77777777" w:rsidR="00CC7E58" w:rsidRPr="0071451B" w:rsidRDefault="00CC7E58" w:rsidP="0040165A">
            <w:pPr>
              <w:jc w:val="center"/>
              <w:rPr>
                <w:rFonts w:ascii="TH SarabunPSK" w:hAnsi="TH SarabunPSK" w:cs="TH SarabunPSK"/>
                <w:color w:val="000000" w:themeColor="text1"/>
                <w:sz w:val="28"/>
                <w:cs/>
              </w:rPr>
            </w:pPr>
          </w:p>
        </w:tc>
        <w:tc>
          <w:tcPr>
            <w:tcW w:w="426" w:type="dxa"/>
          </w:tcPr>
          <w:p w14:paraId="16B45A4C" w14:textId="77777777" w:rsidR="00CC7E58" w:rsidRPr="0071451B" w:rsidRDefault="00CC7E58" w:rsidP="0040165A">
            <w:pPr>
              <w:jc w:val="center"/>
              <w:rPr>
                <w:rFonts w:ascii="TH SarabunPSK" w:hAnsi="TH SarabunPSK" w:cs="TH SarabunPSK"/>
                <w:color w:val="000000" w:themeColor="text1"/>
                <w:sz w:val="28"/>
                <w:cs/>
              </w:rPr>
            </w:pPr>
          </w:p>
        </w:tc>
        <w:tc>
          <w:tcPr>
            <w:tcW w:w="425" w:type="dxa"/>
          </w:tcPr>
          <w:p w14:paraId="2FCF73AA" w14:textId="77777777" w:rsidR="00CC7E58" w:rsidRPr="0071451B" w:rsidRDefault="00CC7E58" w:rsidP="0040165A">
            <w:pPr>
              <w:jc w:val="center"/>
              <w:rPr>
                <w:rFonts w:ascii="TH SarabunPSK" w:hAnsi="TH SarabunPSK" w:cs="TH SarabunPSK"/>
                <w:color w:val="000000" w:themeColor="text1"/>
                <w:sz w:val="28"/>
                <w:cs/>
              </w:rPr>
            </w:pPr>
          </w:p>
        </w:tc>
        <w:tc>
          <w:tcPr>
            <w:tcW w:w="425" w:type="dxa"/>
          </w:tcPr>
          <w:p w14:paraId="42C38D02" w14:textId="599121ED" w:rsidR="00CC7E58" w:rsidRPr="0071451B" w:rsidRDefault="00CC7E58" w:rsidP="0040165A">
            <w:pPr>
              <w:jc w:val="center"/>
              <w:rPr>
                <w:rFonts w:ascii="TH SarabunPSK" w:hAnsi="TH SarabunPSK" w:cs="TH SarabunPSK"/>
                <w:color w:val="000000" w:themeColor="text1"/>
                <w:sz w:val="28"/>
              </w:rPr>
            </w:pPr>
          </w:p>
        </w:tc>
        <w:tc>
          <w:tcPr>
            <w:tcW w:w="425" w:type="dxa"/>
          </w:tcPr>
          <w:p w14:paraId="4BAC28D4"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0899AE87"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0ED54746"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32711DA2" w14:textId="252A0CFC" w:rsidTr="002B4331">
        <w:trPr>
          <w:jc w:val="center"/>
        </w:trPr>
        <w:tc>
          <w:tcPr>
            <w:tcW w:w="691" w:type="dxa"/>
          </w:tcPr>
          <w:p w14:paraId="661B8353"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1.3</w:t>
            </w:r>
          </w:p>
        </w:tc>
        <w:tc>
          <w:tcPr>
            <w:tcW w:w="6232" w:type="dxa"/>
          </w:tcPr>
          <w:p w14:paraId="4889FDC3" w14:textId="77777777" w:rsidR="00CC7E58" w:rsidRPr="0071451B" w:rsidRDefault="00CC7E58" w:rsidP="0040165A">
            <w:pPr>
              <w:rPr>
                <w:rFonts w:ascii="TH SarabunPSK" w:hAnsi="TH SarabunPSK" w:cs="TH SarabunPSK"/>
                <w:color w:val="000000" w:themeColor="text1"/>
                <w:sz w:val="28"/>
              </w:rPr>
            </w:pPr>
            <w:r w:rsidRPr="0071451B">
              <w:rPr>
                <w:rFonts w:ascii="TH SarabunPSK" w:hAnsi="TH SarabunPSK" w:cs="TH SarabunPSK"/>
                <w:color w:val="000000" w:themeColor="text1"/>
                <w:sz w:val="28"/>
              </w:rPr>
              <w:t xml:space="preserve">The </w:t>
            </w:r>
            <w:proofErr w:type="spellStart"/>
            <w:r w:rsidRPr="0071451B">
              <w:rPr>
                <w:rFonts w:ascii="TH SarabunPSK" w:hAnsi="TH SarabunPSK" w:cs="TH SarabunPSK"/>
                <w:color w:val="000000" w:themeColor="text1"/>
                <w:sz w:val="28"/>
              </w:rPr>
              <w:t>programme</w:t>
            </w:r>
            <w:proofErr w:type="spellEnd"/>
            <w:r w:rsidRPr="0071451B">
              <w:rPr>
                <w:rFonts w:ascii="TH SarabunPSK" w:hAnsi="TH SarabunPSK" w:cs="TH SarabunPSK"/>
                <w:color w:val="000000" w:themeColor="text1"/>
                <w:sz w:val="28"/>
              </w:rPr>
              <w:t xml:space="preserve"> to show that the expected learning outcomes consist of both generic outcomes (related to written and oral communication, problem solving, information technology, teambuilding skills, </w:t>
            </w:r>
            <w:proofErr w:type="spellStart"/>
            <w:r w:rsidRPr="0071451B">
              <w:rPr>
                <w:rFonts w:ascii="TH SarabunPSK" w:hAnsi="TH SarabunPSK" w:cs="TH SarabunPSK"/>
                <w:color w:val="000000" w:themeColor="text1"/>
                <w:sz w:val="28"/>
              </w:rPr>
              <w:t>etc</w:t>
            </w:r>
            <w:proofErr w:type="spellEnd"/>
            <w:r w:rsidRPr="0071451B">
              <w:rPr>
                <w:rFonts w:ascii="TH SarabunPSK" w:hAnsi="TH SarabunPSK" w:cs="TH SarabunPSK"/>
                <w:color w:val="000000" w:themeColor="text1"/>
                <w:sz w:val="28"/>
              </w:rPr>
              <w:t>) and subject specific outcomes (related to knowledge and skills of the study discipline).</w:t>
            </w:r>
          </w:p>
        </w:tc>
        <w:tc>
          <w:tcPr>
            <w:tcW w:w="425" w:type="dxa"/>
          </w:tcPr>
          <w:p w14:paraId="70D91048"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0C06F371"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447BD44"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2529051" w14:textId="584B1A95" w:rsidR="00CC7E58" w:rsidRPr="0071451B" w:rsidRDefault="00CC7E58" w:rsidP="0040165A">
            <w:pPr>
              <w:jc w:val="center"/>
              <w:rPr>
                <w:rFonts w:ascii="TH SarabunPSK" w:hAnsi="TH SarabunPSK" w:cs="TH SarabunPSK"/>
                <w:color w:val="000000" w:themeColor="text1"/>
                <w:sz w:val="28"/>
              </w:rPr>
            </w:pPr>
          </w:p>
        </w:tc>
        <w:tc>
          <w:tcPr>
            <w:tcW w:w="425" w:type="dxa"/>
          </w:tcPr>
          <w:p w14:paraId="1D5E8512"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62B2D6A7"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5940E66E"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3EA6DC4C" w14:textId="173C49FC" w:rsidTr="002B4331">
        <w:trPr>
          <w:jc w:val="center"/>
        </w:trPr>
        <w:tc>
          <w:tcPr>
            <w:tcW w:w="691" w:type="dxa"/>
          </w:tcPr>
          <w:p w14:paraId="388A8E1E" w14:textId="77777777" w:rsidR="00CC7E58" w:rsidRPr="0071451B" w:rsidRDefault="00CC7E58" w:rsidP="0040165A">
            <w:pPr>
              <w:jc w:val="center"/>
              <w:rPr>
                <w:rFonts w:ascii="TH SarabunPSK" w:hAnsi="TH SarabunPSK" w:cs="TH SarabunPSK"/>
                <w:color w:val="000000" w:themeColor="text1"/>
                <w:sz w:val="28"/>
                <w:cs/>
              </w:rPr>
            </w:pPr>
            <w:r w:rsidRPr="0071451B">
              <w:rPr>
                <w:rFonts w:ascii="TH SarabunPSK" w:hAnsi="TH SarabunPSK" w:cs="TH SarabunPSK"/>
                <w:color w:val="000000" w:themeColor="text1"/>
                <w:sz w:val="28"/>
              </w:rPr>
              <w:t>1.4</w:t>
            </w:r>
          </w:p>
        </w:tc>
        <w:tc>
          <w:tcPr>
            <w:tcW w:w="6232" w:type="dxa"/>
          </w:tcPr>
          <w:p w14:paraId="367AEC91" w14:textId="77777777" w:rsidR="00CC7E58" w:rsidRPr="0071451B" w:rsidRDefault="00CC7E58" w:rsidP="0040165A">
            <w:pPr>
              <w:rPr>
                <w:rFonts w:ascii="TH SarabunPSK" w:hAnsi="TH SarabunPSK" w:cs="TH SarabunPSK"/>
                <w:color w:val="000000" w:themeColor="text1"/>
                <w:sz w:val="28"/>
              </w:rPr>
            </w:pPr>
            <w:r w:rsidRPr="0071451B">
              <w:rPr>
                <w:rFonts w:ascii="TH SarabunPSK" w:hAnsi="TH SarabunPSK" w:cs="TH SarabunPSK"/>
                <w:color w:val="000000" w:themeColor="text1"/>
                <w:sz w:val="28"/>
              </w:rPr>
              <w:t xml:space="preserve">The </w:t>
            </w:r>
            <w:proofErr w:type="spellStart"/>
            <w:r w:rsidRPr="0071451B">
              <w:rPr>
                <w:rFonts w:ascii="TH SarabunPSK" w:hAnsi="TH SarabunPSK" w:cs="TH SarabunPSK"/>
                <w:color w:val="000000" w:themeColor="text1"/>
                <w:sz w:val="28"/>
              </w:rPr>
              <w:t>programme</w:t>
            </w:r>
            <w:proofErr w:type="spellEnd"/>
            <w:r w:rsidRPr="0071451B">
              <w:rPr>
                <w:rFonts w:ascii="TH SarabunPSK" w:hAnsi="TH SarabunPSK" w:cs="TH SarabunPSK"/>
                <w:color w:val="000000" w:themeColor="text1"/>
                <w:sz w:val="28"/>
              </w:rPr>
              <w:t xml:space="preserve"> to show that the requirements of the stakeholders, especially the external stakeholders, are gathered, and that these are reflected in the expected learning outcomes.</w:t>
            </w:r>
          </w:p>
        </w:tc>
        <w:tc>
          <w:tcPr>
            <w:tcW w:w="425" w:type="dxa"/>
          </w:tcPr>
          <w:p w14:paraId="24D23E16"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2C062E9C"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2891C024"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30A48971" w14:textId="2BF31C4F" w:rsidR="00CC7E58" w:rsidRPr="0071451B" w:rsidRDefault="00CC7E58" w:rsidP="0040165A">
            <w:pPr>
              <w:jc w:val="center"/>
              <w:rPr>
                <w:rFonts w:ascii="TH SarabunPSK" w:hAnsi="TH SarabunPSK" w:cs="TH SarabunPSK"/>
                <w:color w:val="000000" w:themeColor="text1"/>
                <w:sz w:val="28"/>
              </w:rPr>
            </w:pPr>
          </w:p>
        </w:tc>
        <w:tc>
          <w:tcPr>
            <w:tcW w:w="425" w:type="dxa"/>
          </w:tcPr>
          <w:p w14:paraId="3152EE56"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5337A1DC"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7EEF08E8"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5013882D" w14:textId="7BA5687B" w:rsidTr="002B4331">
        <w:trPr>
          <w:jc w:val="center"/>
        </w:trPr>
        <w:tc>
          <w:tcPr>
            <w:tcW w:w="691" w:type="dxa"/>
          </w:tcPr>
          <w:p w14:paraId="225E31B1" w14:textId="77777777" w:rsidR="00CC7E58" w:rsidRPr="0071451B" w:rsidRDefault="00CC7E58" w:rsidP="0040165A">
            <w:pPr>
              <w:jc w:val="center"/>
              <w:rPr>
                <w:rFonts w:ascii="TH SarabunPSK" w:hAnsi="TH SarabunPSK" w:cs="TH SarabunPSK"/>
                <w:color w:val="000000" w:themeColor="text1"/>
                <w:sz w:val="28"/>
                <w:cs/>
              </w:rPr>
            </w:pPr>
            <w:r w:rsidRPr="0071451B">
              <w:rPr>
                <w:rFonts w:ascii="TH SarabunPSK" w:hAnsi="TH SarabunPSK" w:cs="TH SarabunPSK"/>
                <w:color w:val="000000" w:themeColor="text1"/>
                <w:sz w:val="28"/>
              </w:rPr>
              <w:t>1.5</w:t>
            </w:r>
          </w:p>
        </w:tc>
        <w:tc>
          <w:tcPr>
            <w:tcW w:w="6232" w:type="dxa"/>
          </w:tcPr>
          <w:p w14:paraId="12A5243A" w14:textId="77777777" w:rsidR="00CC7E58" w:rsidRPr="0071451B" w:rsidRDefault="00CC7E58" w:rsidP="0040165A">
            <w:pPr>
              <w:rPr>
                <w:rFonts w:ascii="TH SarabunPSK" w:hAnsi="TH SarabunPSK" w:cs="TH SarabunPSK"/>
                <w:color w:val="000000" w:themeColor="text1"/>
                <w:sz w:val="28"/>
              </w:rPr>
            </w:pPr>
            <w:r w:rsidRPr="0071451B">
              <w:rPr>
                <w:rFonts w:ascii="TH SarabunPSK" w:hAnsi="TH SarabunPSK" w:cs="TH SarabunPSK"/>
                <w:color w:val="000000" w:themeColor="text1"/>
                <w:sz w:val="28"/>
              </w:rPr>
              <w:t xml:space="preserve">The </w:t>
            </w:r>
            <w:proofErr w:type="spellStart"/>
            <w:r w:rsidRPr="0071451B">
              <w:rPr>
                <w:rFonts w:ascii="TH SarabunPSK" w:hAnsi="TH SarabunPSK" w:cs="TH SarabunPSK"/>
                <w:color w:val="000000" w:themeColor="text1"/>
                <w:sz w:val="28"/>
              </w:rPr>
              <w:t>programme</w:t>
            </w:r>
            <w:proofErr w:type="spellEnd"/>
            <w:r w:rsidRPr="0071451B">
              <w:rPr>
                <w:rFonts w:ascii="TH SarabunPSK" w:hAnsi="TH SarabunPSK" w:cs="TH SarabunPSK"/>
                <w:color w:val="000000" w:themeColor="text1"/>
                <w:sz w:val="28"/>
              </w:rPr>
              <w:t xml:space="preserve"> to show that the expected learning outcomes are achieved by the students by the time they graduate.</w:t>
            </w:r>
          </w:p>
        </w:tc>
        <w:tc>
          <w:tcPr>
            <w:tcW w:w="425" w:type="dxa"/>
          </w:tcPr>
          <w:p w14:paraId="646B7F23"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7F5132BB"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18EB41AA"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0AF95927" w14:textId="20BD4ACC" w:rsidR="00CC7E58" w:rsidRPr="0071451B" w:rsidRDefault="00CC7E58" w:rsidP="0040165A">
            <w:pPr>
              <w:jc w:val="center"/>
              <w:rPr>
                <w:rFonts w:ascii="TH SarabunPSK" w:hAnsi="TH SarabunPSK" w:cs="TH SarabunPSK"/>
                <w:color w:val="000000" w:themeColor="text1"/>
                <w:sz w:val="28"/>
              </w:rPr>
            </w:pPr>
          </w:p>
        </w:tc>
        <w:tc>
          <w:tcPr>
            <w:tcW w:w="425" w:type="dxa"/>
          </w:tcPr>
          <w:p w14:paraId="7CFCE549"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2A23B7AC"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13A639BC"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7FF2B2AD" w14:textId="718F0E7C" w:rsidTr="002B4331">
        <w:trPr>
          <w:jc w:val="center"/>
        </w:trPr>
        <w:tc>
          <w:tcPr>
            <w:tcW w:w="6923" w:type="dxa"/>
            <w:gridSpan w:val="2"/>
            <w:shd w:val="clear" w:color="auto" w:fill="C5E0B3" w:themeFill="accent6" w:themeFillTint="66"/>
          </w:tcPr>
          <w:p w14:paraId="185C1578" w14:textId="77777777" w:rsidR="002B4331" w:rsidRPr="0071451B" w:rsidRDefault="002B4331" w:rsidP="0040165A">
            <w:pPr>
              <w:jc w:val="center"/>
              <w:rPr>
                <w:rFonts w:ascii="TH SarabunPSK" w:hAnsi="TH SarabunPSK" w:cs="TH SarabunPSK"/>
                <w:b/>
                <w:bCs/>
                <w:color w:val="000000" w:themeColor="text1"/>
                <w:sz w:val="28"/>
              </w:rPr>
            </w:pPr>
            <w:r w:rsidRPr="0071451B">
              <w:rPr>
                <w:rFonts w:ascii="TH SarabunPSK" w:hAnsi="TH SarabunPSK" w:cs="TH SarabunPSK"/>
                <w:b/>
                <w:bCs/>
                <w:color w:val="000000" w:themeColor="text1"/>
                <w:sz w:val="28"/>
              </w:rPr>
              <w:t>Overall Opinion</w:t>
            </w:r>
          </w:p>
        </w:tc>
        <w:tc>
          <w:tcPr>
            <w:tcW w:w="425" w:type="dxa"/>
            <w:shd w:val="clear" w:color="auto" w:fill="C5E0B3" w:themeFill="accent6" w:themeFillTint="66"/>
          </w:tcPr>
          <w:p w14:paraId="1FB05E62" w14:textId="77777777" w:rsidR="002B4331" w:rsidRPr="0071451B" w:rsidRDefault="002B4331" w:rsidP="0040165A">
            <w:pPr>
              <w:jc w:val="center"/>
              <w:rPr>
                <w:rFonts w:ascii="TH SarabunPSK" w:hAnsi="TH SarabunPSK" w:cs="TH SarabunPSK"/>
                <w:b/>
                <w:bCs/>
                <w:color w:val="000000" w:themeColor="text1"/>
                <w:sz w:val="28"/>
              </w:rPr>
            </w:pPr>
          </w:p>
        </w:tc>
        <w:tc>
          <w:tcPr>
            <w:tcW w:w="426" w:type="dxa"/>
            <w:shd w:val="clear" w:color="auto" w:fill="C5E0B3" w:themeFill="accent6" w:themeFillTint="66"/>
          </w:tcPr>
          <w:p w14:paraId="5801E4CF" w14:textId="77777777" w:rsidR="002B4331" w:rsidRPr="0071451B" w:rsidRDefault="002B4331"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0EC39B68" w14:textId="77777777" w:rsidR="002B4331" w:rsidRPr="0071451B" w:rsidRDefault="002B4331"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4C219B82" w14:textId="50C0C7F3" w:rsidR="002B4331" w:rsidRPr="0071451B" w:rsidRDefault="002B4331"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42DA14D6" w14:textId="77777777" w:rsidR="002B4331" w:rsidRPr="0071451B" w:rsidRDefault="002B4331" w:rsidP="0040165A">
            <w:pPr>
              <w:jc w:val="center"/>
              <w:rPr>
                <w:rFonts w:ascii="TH SarabunPSK" w:hAnsi="TH SarabunPSK" w:cs="TH SarabunPSK"/>
                <w:b/>
                <w:bCs/>
                <w:color w:val="000000" w:themeColor="text1"/>
                <w:sz w:val="28"/>
              </w:rPr>
            </w:pPr>
          </w:p>
        </w:tc>
        <w:tc>
          <w:tcPr>
            <w:tcW w:w="421" w:type="dxa"/>
            <w:shd w:val="clear" w:color="auto" w:fill="C5E0B3" w:themeFill="accent6" w:themeFillTint="66"/>
          </w:tcPr>
          <w:p w14:paraId="095298B6" w14:textId="77777777" w:rsidR="002B4331" w:rsidRPr="0071451B" w:rsidRDefault="002B4331" w:rsidP="0040165A">
            <w:pPr>
              <w:jc w:val="center"/>
              <w:rPr>
                <w:rFonts w:ascii="TH SarabunPSK" w:hAnsi="TH SarabunPSK" w:cs="TH SarabunPSK"/>
                <w:b/>
                <w:bCs/>
                <w:color w:val="000000" w:themeColor="text1"/>
                <w:sz w:val="28"/>
              </w:rPr>
            </w:pPr>
          </w:p>
        </w:tc>
        <w:tc>
          <w:tcPr>
            <w:tcW w:w="448" w:type="dxa"/>
            <w:shd w:val="clear" w:color="auto" w:fill="C5E0B3" w:themeFill="accent6" w:themeFillTint="66"/>
          </w:tcPr>
          <w:p w14:paraId="182BAE66" w14:textId="77777777" w:rsidR="002B4331" w:rsidRPr="0071451B" w:rsidRDefault="002B4331" w:rsidP="0040165A">
            <w:pPr>
              <w:jc w:val="center"/>
              <w:rPr>
                <w:rFonts w:ascii="TH SarabunPSK" w:hAnsi="TH SarabunPSK" w:cs="TH SarabunPSK"/>
                <w:b/>
                <w:bCs/>
                <w:color w:val="000000" w:themeColor="text1"/>
                <w:sz w:val="28"/>
              </w:rPr>
            </w:pPr>
          </w:p>
        </w:tc>
      </w:tr>
      <w:tr w:rsidR="002B4331" w:rsidRPr="00924FE8" w14:paraId="30EB38F3" w14:textId="01EC8FF8" w:rsidTr="00613299">
        <w:trPr>
          <w:jc w:val="center"/>
        </w:trPr>
        <w:tc>
          <w:tcPr>
            <w:tcW w:w="9918" w:type="dxa"/>
            <w:gridSpan w:val="9"/>
            <w:shd w:val="clear" w:color="auto" w:fill="EDEDED" w:themeFill="accent3" w:themeFillTint="33"/>
          </w:tcPr>
          <w:p w14:paraId="6B5BC45B" w14:textId="04D3E666" w:rsidR="002B4331" w:rsidRPr="0071451B" w:rsidRDefault="002B4331" w:rsidP="00FC40B1">
            <w:pPr>
              <w:rPr>
                <w:rFonts w:ascii="TH SarabunPSK" w:hAnsi="TH SarabunPSK" w:cs="TH SarabunPSK"/>
                <w:b/>
                <w:bCs/>
                <w:color w:val="000000" w:themeColor="text1"/>
                <w:sz w:val="28"/>
              </w:rPr>
            </w:pPr>
            <w:r w:rsidRPr="0071451B">
              <w:rPr>
                <w:rFonts w:ascii="TH SarabunPSK" w:hAnsi="TH SarabunPSK" w:cs="TH SarabunPSK"/>
                <w:b/>
                <w:bCs/>
                <w:color w:val="000000" w:themeColor="text1"/>
                <w:sz w:val="28"/>
              </w:rPr>
              <w:t xml:space="preserve">2. </w:t>
            </w:r>
            <w:r w:rsidRPr="0071451B">
              <w:rPr>
                <w:rFonts w:ascii="TH SarabunPSK" w:hAnsi="TH SarabunPSK" w:cs="TH SarabunPSK"/>
                <w:b/>
                <w:bCs/>
                <w:color w:val="000000" w:themeColor="text1"/>
                <w:sz w:val="28"/>
                <w:cs/>
              </w:rPr>
              <w:t>โครงสร้างและเนื้อหาของหลักส</w:t>
            </w:r>
            <w:r w:rsidR="007F4BC4">
              <w:rPr>
                <w:rFonts w:ascii="TH SarabunPSK" w:hAnsi="TH SarabunPSK" w:cs="TH SarabunPSK" w:hint="cs"/>
                <w:b/>
                <w:bCs/>
                <w:color w:val="000000" w:themeColor="text1"/>
                <w:sz w:val="28"/>
                <w:cs/>
              </w:rPr>
              <w:t>ู</w:t>
            </w:r>
            <w:r w:rsidRPr="0071451B">
              <w:rPr>
                <w:rFonts w:ascii="TH SarabunPSK" w:hAnsi="TH SarabunPSK" w:cs="TH SarabunPSK"/>
                <w:b/>
                <w:bCs/>
                <w:color w:val="000000" w:themeColor="text1"/>
                <w:sz w:val="28"/>
                <w:cs/>
              </w:rPr>
              <w:t>ตร (</w:t>
            </w:r>
            <w:proofErr w:type="spellStart"/>
            <w:r w:rsidRPr="0071451B">
              <w:rPr>
                <w:rFonts w:ascii="TH SarabunPSK" w:hAnsi="TH SarabunPSK" w:cs="TH SarabunPSK"/>
                <w:b/>
                <w:bCs/>
                <w:color w:val="000000" w:themeColor="text1"/>
                <w:sz w:val="28"/>
              </w:rPr>
              <w:t>Programme</w:t>
            </w:r>
            <w:proofErr w:type="spellEnd"/>
            <w:r w:rsidRPr="0071451B">
              <w:rPr>
                <w:rFonts w:ascii="TH SarabunPSK" w:hAnsi="TH SarabunPSK" w:cs="TH SarabunPSK"/>
                <w:b/>
                <w:bCs/>
                <w:color w:val="000000" w:themeColor="text1"/>
                <w:sz w:val="28"/>
              </w:rPr>
              <w:t xml:space="preserve"> Structure and Content</w:t>
            </w:r>
            <w:r w:rsidRPr="0071451B">
              <w:rPr>
                <w:rFonts w:ascii="TH SarabunPSK" w:hAnsi="TH SarabunPSK" w:cs="TH SarabunPSK"/>
                <w:b/>
                <w:bCs/>
                <w:color w:val="000000" w:themeColor="text1"/>
                <w:sz w:val="28"/>
                <w:cs/>
              </w:rPr>
              <w:t>)</w:t>
            </w:r>
          </w:p>
        </w:tc>
      </w:tr>
      <w:tr w:rsidR="002B4331" w:rsidRPr="00924FE8" w14:paraId="3CE387DC" w14:textId="307C7932" w:rsidTr="002B4331">
        <w:trPr>
          <w:jc w:val="center"/>
        </w:trPr>
        <w:tc>
          <w:tcPr>
            <w:tcW w:w="691" w:type="dxa"/>
          </w:tcPr>
          <w:p w14:paraId="4AF4973F" w14:textId="77777777" w:rsidR="002B4331" w:rsidRPr="0071451B" w:rsidRDefault="002B4331"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rPr>
              <w:t>2.1</w:t>
            </w:r>
          </w:p>
        </w:tc>
        <w:tc>
          <w:tcPr>
            <w:tcW w:w="6232" w:type="dxa"/>
          </w:tcPr>
          <w:p w14:paraId="245B24FA" w14:textId="77777777" w:rsidR="002B4331" w:rsidRPr="0071451B" w:rsidRDefault="002B4331" w:rsidP="0040165A">
            <w:pPr>
              <w:rPr>
                <w:rFonts w:ascii="TH SarabunPSK" w:hAnsi="TH SarabunPSK" w:cs="TH SarabunPSK"/>
                <w:color w:val="000000" w:themeColor="text1"/>
                <w:sz w:val="28"/>
              </w:rPr>
            </w:pPr>
            <w:r w:rsidRPr="0071451B">
              <w:rPr>
                <w:rFonts w:ascii="TH SarabunPSK" w:hAnsi="TH SarabunPSK" w:cs="TH SarabunPSK"/>
                <w:color w:val="000000" w:themeColor="text1"/>
                <w:sz w:val="28"/>
              </w:rPr>
              <w:t xml:space="preserve">The specifications of the </w:t>
            </w:r>
            <w:proofErr w:type="spellStart"/>
            <w:r w:rsidRPr="0071451B">
              <w:rPr>
                <w:rFonts w:ascii="TH SarabunPSK" w:hAnsi="TH SarabunPSK" w:cs="TH SarabunPSK"/>
                <w:color w:val="000000" w:themeColor="text1"/>
                <w:sz w:val="28"/>
              </w:rPr>
              <w:t>programme</w:t>
            </w:r>
            <w:proofErr w:type="spellEnd"/>
            <w:r w:rsidRPr="0071451B">
              <w:rPr>
                <w:rFonts w:ascii="TH SarabunPSK" w:hAnsi="TH SarabunPSK" w:cs="TH SarabunPSK"/>
                <w:color w:val="000000" w:themeColor="text1"/>
                <w:sz w:val="28"/>
              </w:rPr>
              <w:t xml:space="preserve"> and all its courses are shown to be comprehensive, up-to-date, and made available and communicated to all stakeholders.</w:t>
            </w:r>
          </w:p>
        </w:tc>
        <w:tc>
          <w:tcPr>
            <w:tcW w:w="425" w:type="dxa"/>
          </w:tcPr>
          <w:p w14:paraId="57A66389" w14:textId="77777777" w:rsidR="002B4331" w:rsidRPr="0071451B" w:rsidRDefault="002B4331" w:rsidP="0040165A">
            <w:pPr>
              <w:jc w:val="center"/>
              <w:rPr>
                <w:rFonts w:ascii="TH SarabunPSK" w:hAnsi="TH SarabunPSK" w:cs="TH SarabunPSK"/>
                <w:color w:val="000000" w:themeColor="text1"/>
                <w:sz w:val="28"/>
              </w:rPr>
            </w:pPr>
          </w:p>
        </w:tc>
        <w:tc>
          <w:tcPr>
            <w:tcW w:w="426" w:type="dxa"/>
          </w:tcPr>
          <w:p w14:paraId="71D40458" w14:textId="77777777" w:rsidR="002B4331" w:rsidRPr="0071451B" w:rsidRDefault="002B4331" w:rsidP="0040165A">
            <w:pPr>
              <w:jc w:val="center"/>
              <w:rPr>
                <w:rFonts w:ascii="TH SarabunPSK" w:hAnsi="TH SarabunPSK" w:cs="TH SarabunPSK"/>
                <w:color w:val="000000" w:themeColor="text1"/>
                <w:sz w:val="28"/>
              </w:rPr>
            </w:pPr>
          </w:p>
        </w:tc>
        <w:tc>
          <w:tcPr>
            <w:tcW w:w="425" w:type="dxa"/>
          </w:tcPr>
          <w:p w14:paraId="76E792BF" w14:textId="77777777" w:rsidR="002B4331" w:rsidRPr="0071451B" w:rsidRDefault="002B4331" w:rsidP="0040165A">
            <w:pPr>
              <w:jc w:val="center"/>
              <w:rPr>
                <w:rFonts w:ascii="TH SarabunPSK" w:hAnsi="TH SarabunPSK" w:cs="TH SarabunPSK"/>
                <w:color w:val="000000" w:themeColor="text1"/>
                <w:sz w:val="28"/>
              </w:rPr>
            </w:pPr>
          </w:p>
        </w:tc>
        <w:tc>
          <w:tcPr>
            <w:tcW w:w="425" w:type="dxa"/>
          </w:tcPr>
          <w:p w14:paraId="25455B02" w14:textId="311B1453" w:rsidR="002B4331" w:rsidRPr="0071451B" w:rsidRDefault="002B4331" w:rsidP="0040165A">
            <w:pPr>
              <w:jc w:val="center"/>
              <w:rPr>
                <w:rFonts w:ascii="TH SarabunPSK" w:hAnsi="TH SarabunPSK" w:cs="TH SarabunPSK"/>
                <w:color w:val="000000" w:themeColor="text1"/>
                <w:sz w:val="28"/>
              </w:rPr>
            </w:pPr>
          </w:p>
        </w:tc>
        <w:tc>
          <w:tcPr>
            <w:tcW w:w="425" w:type="dxa"/>
          </w:tcPr>
          <w:p w14:paraId="5D053BDE" w14:textId="77777777" w:rsidR="002B4331" w:rsidRPr="0071451B" w:rsidRDefault="002B4331" w:rsidP="0040165A">
            <w:pPr>
              <w:jc w:val="center"/>
              <w:rPr>
                <w:rFonts w:ascii="TH SarabunPSK" w:hAnsi="TH SarabunPSK" w:cs="TH SarabunPSK"/>
                <w:color w:val="000000" w:themeColor="text1"/>
                <w:sz w:val="28"/>
              </w:rPr>
            </w:pPr>
          </w:p>
        </w:tc>
        <w:tc>
          <w:tcPr>
            <w:tcW w:w="421" w:type="dxa"/>
          </w:tcPr>
          <w:p w14:paraId="5B3541AE" w14:textId="77777777" w:rsidR="002B4331" w:rsidRPr="0071451B" w:rsidRDefault="002B4331" w:rsidP="0040165A">
            <w:pPr>
              <w:jc w:val="center"/>
              <w:rPr>
                <w:rFonts w:ascii="TH SarabunPSK" w:hAnsi="TH SarabunPSK" w:cs="TH SarabunPSK"/>
                <w:color w:val="000000" w:themeColor="text1"/>
                <w:sz w:val="28"/>
              </w:rPr>
            </w:pPr>
          </w:p>
        </w:tc>
        <w:tc>
          <w:tcPr>
            <w:tcW w:w="448" w:type="dxa"/>
          </w:tcPr>
          <w:p w14:paraId="32423E9E" w14:textId="77777777" w:rsidR="002B4331" w:rsidRPr="0071451B" w:rsidRDefault="002B4331" w:rsidP="0040165A">
            <w:pPr>
              <w:jc w:val="center"/>
              <w:rPr>
                <w:rFonts w:ascii="TH SarabunPSK" w:hAnsi="TH SarabunPSK" w:cs="TH SarabunPSK"/>
                <w:color w:val="000000" w:themeColor="text1"/>
                <w:sz w:val="28"/>
              </w:rPr>
            </w:pPr>
          </w:p>
        </w:tc>
      </w:tr>
      <w:tr w:rsidR="002B4331" w:rsidRPr="00924FE8" w14:paraId="67AA1AF8" w14:textId="0B5318B0" w:rsidTr="002B4331">
        <w:trPr>
          <w:jc w:val="center"/>
        </w:trPr>
        <w:tc>
          <w:tcPr>
            <w:tcW w:w="691" w:type="dxa"/>
          </w:tcPr>
          <w:p w14:paraId="7FDFDD35" w14:textId="77777777" w:rsidR="002B4331" w:rsidRPr="0071451B" w:rsidRDefault="002B4331"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rPr>
              <w:lastRenderedPageBreak/>
              <w:t>2.2</w:t>
            </w:r>
          </w:p>
        </w:tc>
        <w:tc>
          <w:tcPr>
            <w:tcW w:w="6232" w:type="dxa"/>
          </w:tcPr>
          <w:p w14:paraId="4A3635BC" w14:textId="77777777" w:rsidR="002B4331" w:rsidRPr="0071451B" w:rsidRDefault="002B4331" w:rsidP="0040165A">
            <w:pPr>
              <w:autoSpaceDE w:val="0"/>
              <w:autoSpaceDN w:val="0"/>
              <w:adjustRightInd w:val="0"/>
              <w:rPr>
                <w:rFonts w:ascii="TH SarabunPSK" w:hAnsi="TH SarabunPSK" w:cs="TH SarabunPSK"/>
                <w:color w:val="000000" w:themeColor="text1"/>
                <w:sz w:val="28"/>
              </w:rPr>
            </w:pPr>
            <w:r w:rsidRPr="0071451B">
              <w:rPr>
                <w:rFonts w:ascii="TH SarabunPSK" w:hAnsi="TH SarabunPSK" w:cs="TH SarabunPSK"/>
                <w:color w:val="000000" w:themeColor="text1"/>
                <w:sz w:val="28"/>
              </w:rPr>
              <w:t>The design of the curriculum is shown to be constructively aligned with achieving the expected learning outcomes.</w:t>
            </w:r>
          </w:p>
        </w:tc>
        <w:tc>
          <w:tcPr>
            <w:tcW w:w="425" w:type="dxa"/>
          </w:tcPr>
          <w:p w14:paraId="1CB85453" w14:textId="77777777" w:rsidR="002B4331" w:rsidRPr="0071451B" w:rsidRDefault="002B4331" w:rsidP="0040165A">
            <w:pPr>
              <w:jc w:val="center"/>
              <w:rPr>
                <w:rFonts w:ascii="TH SarabunPSK" w:hAnsi="TH SarabunPSK" w:cs="TH SarabunPSK"/>
                <w:color w:val="000000" w:themeColor="text1"/>
                <w:sz w:val="28"/>
              </w:rPr>
            </w:pPr>
          </w:p>
        </w:tc>
        <w:tc>
          <w:tcPr>
            <w:tcW w:w="426" w:type="dxa"/>
          </w:tcPr>
          <w:p w14:paraId="7278D2B0" w14:textId="77777777" w:rsidR="002B4331" w:rsidRPr="0071451B" w:rsidRDefault="002B4331" w:rsidP="0040165A">
            <w:pPr>
              <w:jc w:val="center"/>
              <w:rPr>
                <w:rFonts w:ascii="TH SarabunPSK" w:hAnsi="TH SarabunPSK" w:cs="TH SarabunPSK"/>
                <w:color w:val="000000" w:themeColor="text1"/>
                <w:sz w:val="28"/>
              </w:rPr>
            </w:pPr>
          </w:p>
        </w:tc>
        <w:tc>
          <w:tcPr>
            <w:tcW w:w="425" w:type="dxa"/>
          </w:tcPr>
          <w:p w14:paraId="7D5CC167" w14:textId="77777777" w:rsidR="002B4331" w:rsidRPr="0071451B" w:rsidRDefault="002B4331" w:rsidP="0040165A">
            <w:pPr>
              <w:jc w:val="center"/>
              <w:rPr>
                <w:rFonts w:ascii="TH SarabunPSK" w:hAnsi="TH SarabunPSK" w:cs="TH SarabunPSK"/>
                <w:color w:val="000000" w:themeColor="text1"/>
                <w:sz w:val="28"/>
              </w:rPr>
            </w:pPr>
          </w:p>
        </w:tc>
        <w:tc>
          <w:tcPr>
            <w:tcW w:w="425" w:type="dxa"/>
          </w:tcPr>
          <w:p w14:paraId="6687C4A0" w14:textId="3F56BB50" w:rsidR="002B4331" w:rsidRPr="0071451B" w:rsidRDefault="002B4331" w:rsidP="0040165A">
            <w:pPr>
              <w:jc w:val="center"/>
              <w:rPr>
                <w:rFonts w:ascii="TH SarabunPSK" w:hAnsi="TH SarabunPSK" w:cs="TH SarabunPSK"/>
                <w:color w:val="000000" w:themeColor="text1"/>
                <w:sz w:val="28"/>
              </w:rPr>
            </w:pPr>
          </w:p>
        </w:tc>
        <w:tc>
          <w:tcPr>
            <w:tcW w:w="425" w:type="dxa"/>
          </w:tcPr>
          <w:p w14:paraId="73B5E0A0" w14:textId="77777777" w:rsidR="002B4331" w:rsidRPr="0071451B" w:rsidRDefault="002B4331" w:rsidP="0040165A">
            <w:pPr>
              <w:jc w:val="center"/>
              <w:rPr>
                <w:rFonts w:ascii="TH SarabunPSK" w:hAnsi="TH SarabunPSK" w:cs="TH SarabunPSK"/>
                <w:color w:val="000000" w:themeColor="text1"/>
                <w:sz w:val="28"/>
              </w:rPr>
            </w:pPr>
          </w:p>
        </w:tc>
        <w:tc>
          <w:tcPr>
            <w:tcW w:w="421" w:type="dxa"/>
          </w:tcPr>
          <w:p w14:paraId="264B6099" w14:textId="77777777" w:rsidR="002B4331" w:rsidRPr="0071451B" w:rsidRDefault="002B4331" w:rsidP="0040165A">
            <w:pPr>
              <w:jc w:val="center"/>
              <w:rPr>
                <w:rFonts w:ascii="TH SarabunPSK" w:hAnsi="TH SarabunPSK" w:cs="TH SarabunPSK"/>
                <w:color w:val="000000" w:themeColor="text1"/>
                <w:sz w:val="28"/>
              </w:rPr>
            </w:pPr>
          </w:p>
        </w:tc>
        <w:tc>
          <w:tcPr>
            <w:tcW w:w="448" w:type="dxa"/>
          </w:tcPr>
          <w:p w14:paraId="0DE6DF33" w14:textId="77777777" w:rsidR="002B4331" w:rsidRPr="0071451B" w:rsidRDefault="002B4331" w:rsidP="0040165A">
            <w:pPr>
              <w:jc w:val="center"/>
              <w:rPr>
                <w:rFonts w:ascii="TH SarabunPSK" w:hAnsi="TH SarabunPSK" w:cs="TH SarabunPSK"/>
                <w:color w:val="000000" w:themeColor="text1"/>
                <w:sz w:val="28"/>
              </w:rPr>
            </w:pPr>
          </w:p>
        </w:tc>
      </w:tr>
      <w:tr w:rsidR="002B4331" w:rsidRPr="00924FE8" w14:paraId="6F5423E4" w14:textId="546FBE51" w:rsidTr="002B4331">
        <w:trPr>
          <w:jc w:val="center"/>
        </w:trPr>
        <w:tc>
          <w:tcPr>
            <w:tcW w:w="691" w:type="dxa"/>
          </w:tcPr>
          <w:p w14:paraId="03D98838" w14:textId="77777777" w:rsidR="002B4331" w:rsidRPr="0071451B" w:rsidRDefault="002B4331"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rPr>
              <w:t>2.3</w:t>
            </w:r>
          </w:p>
        </w:tc>
        <w:tc>
          <w:tcPr>
            <w:tcW w:w="6232" w:type="dxa"/>
          </w:tcPr>
          <w:p w14:paraId="4B4B8F67" w14:textId="77777777" w:rsidR="002B4331" w:rsidRPr="0071451B" w:rsidRDefault="002B4331" w:rsidP="0040165A">
            <w:pPr>
              <w:rPr>
                <w:rFonts w:ascii="TH SarabunPSK" w:hAnsi="TH SarabunPSK" w:cs="TH SarabunPSK"/>
                <w:color w:val="000000" w:themeColor="text1"/>
                <w:sz w:val="28"/>
              </w:rPr>
            </w:pPr>
            <w:r w:rsidRPr="0071451B">
              <w:rPr>
                <w:rFonts w:ascii="TH SarabunPSK" w:hAnsi="TH SarabunPSK" w:cs="TH SarabunPSK"/>
                <w:color w:val="000000" w:themeColor="text1"/>
                <w:sz w:val="28"/>
              </w:rPr>
              <w:t>The design of the curriculum is shown to include feedback from stakeholders, especially external stakeholders.</w:t>
            </w:r>
          </w:p>
        </w:tc>
        <w:tc>
          <w:tcPr>
            <w:tcW w:w="425" w:type="dxa"/>
          </w:tcPr>
          <w:p w14:paraId="2CC95210" w14:textId="77777777" w:rsidR="002B4331" w:rsidRPr="0071451B" w:rsidRDefault="002B4331" w:rsidP="0040165A">
            <w:pPr>
              <w:jc w:val="center"/>
              <w:rPr>
                <w:rFonts w:ascii="TH SarabunPSK" w:hAnsi="TH SarabunPSK" w:cs="TH SarabunPSK"/>
                <w:color w:val="000000" w:themeColor="text1"/>
                <w:sz w:val="28"/>
              </w:rPr>
            </w:pPr>
          </w:p>
        </w:tc>
        <w:tc>
          <w:tcPr>
            <w:tcW w:w="426" w:type="dxa"/>
          </w:tcPr>
          <w:p w14:paraId="3AE22CE2" w14:textId="77777777" w:rsidR="002B4331" w:rsidRPr="0071451B" w:rsidRDefault="002B4331" w:rsidP="0040165A">
            <w:pPr>
              <w:jc w:val="center"/>
              <w:rPr>
                <w:rFonts w:ascii="TH SarabunPSK" w:hAnsi="TH SarabunPSK" w:cs="TH SarabunPSK"/>
                <w:color w:val="000000" w:themeColor="text1"/>
                <w:sz w:val="28"/>
              </w:rPr>
            </w:pPr>
          </w:p>
        </w:tc>
        <w:tc>
          <w:tcPr>
            <w:tcW w:w="425" w:type="dxa"/>
          </w:tcPr>
          <w:p w14:paraId="496AC516" w14:textId="77777777" w:rsidR="002B4331" w:rsidRPr="0071451B" w:rsidRDefault="002B4331" w:rsidP="0040165A">
            <w:pPr>
              <w:jc w:val="center"/>
              <w:rPr>
                <w:rFonts w:ascii="TH SarabunPSK" w:hAnsi="TH SarabunPSK" w:cs="TH SarabunPSK"/>
                <w:color w:val="000000" w:themeColor="text1"/>
                <w:sz w:val="28"/>
              </w:rPr>
            </w:pPr>
          </w:p>
        </w:tc>
        <w:tc>
          <w:tcPr>
            <w:tcW w:w="425" w:type="dxa"/>
          </w:tcPr>
          <w:p w14:paraId="425DFC04" w14:textId="0FA1B35E" w:rsidR="002B4331" w:rsidRPr="0071451B" w:rsidRDefault="002B4331" w:rsidP="0040165A">
            <w:pPr>
              <w:jc w:val="center"/>
              <w:rPr>
                <w:rFonts w:ascii="TH SarabunPSK" w:hAnsi="TH SarabunPSK" w:cs="TH SarabunPSK"/>
                <w:color w:val="000000" w:themeColor="text1"/>
                <w:sz w:val="28"/>
              </w:rPr>
            </w:pPr>
          </w:p>
        </w:tc>
        <w:tc>
          <w:tcPr>
            <w:tcW w:w="425" w:type="dxa"/>
          </w:tcPr>
          <w:p w14:paraId="41C51A8C" w14:textId="77777777" w:rsidR="002B4331" w:rsidRPr="0071451B" w:rsidRDefault="002B4331" w:rsidP="0040165A">
            <w:pPr>
              <w:jc w:val="center"/>
              <w:rPr>
                <w:rFonts w:ascii="TH SarabunPSK" w:hAnsi="TH SarabunPSK" w:cs="TH SarabunPSK"/>
                <w:color w:val="000000" w:themeColor="text1"/>
                <w:sz w:val="28"/>
              </w:rPr>
            </w:pPr>
          </w:p>
        </w:tc>
        <w:tc>
          <w:tcPr>
            <w:tcW w:w="421" w:type="dxa"/>
          </w:tcPr>
          <w:p w14:paraId="05EDC26A" w14:textId="77777777" w:rsidR="002B4331" w:rsidRPr="0071451B" w:rsidRDefault="002B4331" w:rsidP="0040165A">
            <w:pPr>
              <w:jc w:val="center"/>
              <w:rPr>
                <w:rFonts w:ascii="TH SarabunPSK" w:hAnsi="TH SarabunPSK" w:cs="TH SarabunPSK"/>
                <w:color w:val="000000" w:themeColor="text1"/>
                <w:sz w:val="28"/>
              </w:rPr>
            </w:pPr>
          </w:p>
        </w:tc>
        <w:tc>
          <w:tcPr>
            <w:tcW w:w="448" w:type="dxa"/>
          </w:tcPr>
          <w:p w14:paraId="5DE51F5D" w14:textId="77777777" w:rsidR="002B4331" w:rsidRPr="0071451B" w:rsidRDefault="002B4331" w:rsidP="0040165A">
            <w:pPr>
              <w:jc w:val="center"/>
              <w:rPr>
                <w:rFonts w:ascii="TH SarabunPSK" w:hAnsi="TH SarabunPSK" w:cs="TH SarabunPSK"/>
                <w:color w:val="000000" w:themeColor="text1"/>
                <w:sz w:val="28"/>
              </w:rPr>
            </w:pPr>
          </w:p>
        </w:tc>
      </w:tr>
      <w:tr w:rsidR="002B4331" w:rsidRPr="00924FE8" w14:paraId="52990DFD" w14:textId="36FE0C5B" w:rsidTr="002B4331">
        <w:trPr>
          <w:jc w:val="center"/>
        </w:trPr>
        <w:tc>
          <w:tcPr>
            <w:tcW w:w="691" w:type="dxa"/>
          </w:tcPr>
          <w:p w14:paraId="09F1DEF6" w14:textId="77777777" w:rsidR="002B4331" w:rsidRPr="0071451B" w:rsidRDefault="002B4331"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rPr>
              <w:t>2.4</w:t>
            </w:r>
          </w:p>
        </w:tc>
        <w:tc>
          <w:tcPr>
            <w:tcW w:w="6232" w:type="dxa"/>
          </w:tcPr>
          <w:p w14:paraId="1F034408" w14:textId="77777777" w:rsidR="002B4331" w:rsidRPr="0071451B" w:rsidRDefault="002B4331" w:rsidP="0040165A">
            <w:pPr>
              <w:rPr>
                <w:rFonts w:ascii="TH SarabunPSK" w:hAnsi="TH SarabunPSK" w:cs="TH SarabunPSK"/>
                <w:color w:val="000000" w:themeColor="text1"/>
                <w:sz w:val="28"/>
              </w:rPr>
            </w:pPr>
            <w:r w:rsidRPr="0071451B">
              <w:rPr>
                <w:rFonts w:ascii="TH SarabunPSK" w:hAnsi="TH SarabunPSK" w:cs="TH SarabunPSK"/>
                <w:color w:val="000000" w:themeColor="text1"/>
                <w:sz w:val="28"/>
              </w:rPr>
              <w:t>The contribution made by each course in achieving the expected learning outcomes is shown to be clear.</w:t>
            </w:r>
          </w:p>
        </w:tc>
        <w:tc>
          <w:tcPr>
            <w:tcW w:w="425" w:type="dxa"/>
          </w:tcPr>
          <w:p w14:paraId="5B55B761" w14:textId="77777777" w:rsidR="002B4331" w:rsidRPr="0071451B" w:rsidRDefault="002B4331" w:rsidP="0040165A">
            <w:pPr>
              <w:jc w:val="center"/>
              <w:rPr>
                <w:rFonts w:ascii="TH SarabunPSK" w:hAnsi="TH SarabunPSK" w:cs="TH SarabunPSK"/>
                <w:color w:val="000000" w:themeColor="text1"/>
                <w:sz w:val="28"/>
              </w:rPr>
            </w:pPr>
          </w:p>
        </w:tc>
        <w:tc>
          <w:tcPr>
            <w:tcW w:w="426" w:type="dxa"/>
          </w:tcPr>
          <w:p w14:paraId="5BE29B77" w14:textId="77777777" w:rsidR="002B4331" w:rsidRPr="0071451B" w:rsidRDefault="002B4331" w:rsidP="0040165A">
            <w:pPr>
              <w:jc w:val="center"/>
              <w:rPr>
                <w:rFonts w:ascii="TH SarabunPSK" w:hAnsi="TH SarabunPSK" w:cs="TH SarabunPSK"/>
                <w:color w:val="000000" w:themeColor="text1"/>
                <w:sz w:val="28"/>
              </w:rPr>
            </w:pPr>
          </w:p>
        </w:tc>
        <w:tc>
          <w:tcPr>
            <w:tcW w:w="425" w:type="dxa"/>
          </w:tcPr>
          <w:p w14:paraId="79FCBC55" w14:textId="77777777" w:rsidR="002B4331" w:rsidRPr="0071451B" w:rsidRDefault="002B4331" w:rsidP="0040165A">
            <w:pPr>
              <w:jc w:val="center"/>
              <w:rPr>
                <w:rFonts w:ascii="TH SarabunPSK" w:hAnsi="TH SarabunPSK" w:cs="TH SarabunPSK"/>
                <w:color w:val="000000" w:themeColor="text1"/>
                <w:sz w:val="28"/>
              </w:rPr>
            </w:pPr>
          </w:p>
        </w:tc>
        <w:tc>
          <w:tcPr>
            <w:tcW w:w="425" w:type="dxa"/>
          </w:tcPr>
          <w:p w14:paraId="0268E13A" w14:textId="1EA6A460" w:rsidR="002B4331" w:rsidRPr="0071451B" w:rsidRDefault="002B4331" w:rsidP="0040165A">
            <w:pPr>
              <w:jc w:val="center"/>
              <w:rPr>
                <w:rFonts w:ascii="TH SarabunPSK" w:hAnsi="TH SarabunPSK" w:cs="TH SarabunPSK"/>
                <w:color w:val="000000" w:themeColor="text1"/>
                <w:sz w:val="28"/>
              </w:rPr>
            </w:pPr>
          </w:p>
        </w:tc>
        <w:tc>
          <w:tcPr>
            <w:tcW w:w="425" w:type="dxa"/>
          </w:tcPr>
          <w:p w14:paraId="6212E22A" w14:textId="77777777" w:rsidR="002B4331" w:rsidRPr="0071451B" w:rsidRDefault="002B4331" w:rsidP="0040165A">
            <w:pPr>
              <w:jc w:val="center"/>
              <w:rPr>
                <w:rFonts w:ascii="TH SarabunPSK" w:hAnsi="TH SarabunPSK" w:cs="TH SarabunPSK"/>
                <w:color w:val="000000" w:themeColor="text1"/>
                <w:sz w:val="28"/>
              </w:rPr>
            </w:pPr>
          </w:p>
        </w:tc>
        <w:tc>
          <w:tcPr>
            <w:tcW w:w="421" w:type="dxa"/>
          </w:tcPr>
          <w:p w14:paraId="2F4AD9B2" w14:textId="77777777" w:rsidR="002B4331" w:rsidRPr="0071451B" w:rsidRDefault="002B4331" w:rsidP="0040165A">
            <w:pPr>
              <w:jc w:val="center"/>
              <w:rPr>
                <w:rFonts w:ascii="TH SarabunPSK" w:hAnsi="TH SarabunPSK" w:cs="TH SarabunPSK"/>
                <w:color w:val="000000" w:themeColor="text1"/>
                <w:sz w:val="28"/>
              </w:rPr>
            </w:pPr>
          </w:p>
        </w:tc>
        <w:tc>
          <w:tcPr>
            <w:tcW w:w="448" w:type="dxa"/>
          </w:tcPr>
          <w:p w14:paraId="4B2CBEBD" w14:textId="77777777" w:rsidR="002B4331" w:rsidRPr="0071451B" w:rsidRDefault="002B4331" w:rsidP="0040165A">
            <w:pPr>
              <w:jc w:val="center"/>
              <w:rPr>
                <w:rFonts w:ascii="TH SarabunPSK" w:hAnsi="TH SarabunPSK" w:cs="TH SarabunPSK"/>
                <w:color w:val="000000" w:themeColor="text1"/>
                <w:sz w:val="28"/>
              </w:rPr>
            </w:pPr>
          </w:p>
        </w:tc>
      </w:tr>
      <w:tr w:rsidR="002B4331" w:rsidRPr="00924FE8" w14:paraId="14AA25AA" w14:textId="45314A38" w:rsidTr="002B4331">
        <w:trPr>
          <w:jc w:val="center"/>
        </w:trPr>
        <w:tc>
          <w:tcPr>
            <w:tcW w:w="691" w:type="dxa"/>
          </w:tcPr>
          <w:p w14:paraId="54BA7180" w14:textId="77777777" w:rsidR="002B4331" w:rsidRPr="0071451B" w:rsidRDefault="002B4331"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rPr>
              <w:t>2.5</w:t>
            </w:r>
          </w:p>
        </w:tc>
        <w:tc>
          <w:tcPr>
            <w:tcW w:w="6232" w:type="dxa"/>
          </w:tcPr>
          <w:p w14:paraId="0FA11AD0" w14:textId="596540C7" w:rsidR="002B4331" w:rsidRPr="0071451B" w:rsidRDefault="002B4331" w:rsidP="0040165A">
            <w:pPr>
              <w:autoSpaceDE w:val="0"/>
              <w:autoSpaceDN w:val="0"/>
              <w:adjustRightInd w:val="0"/>
              <w:rPr>
                <w:rFonts w:ascii="TH SarabunPSK" w:hAnsi="TH SarabunPSK" w:cs="TH SarabunPSK"/>
                <w:color w:val="000000" w:themeColor="text1"/>
                <w:sz w:val="28"/>
              </w:rPr>
            </w:pPr>
            <w:r w:rsidRPr="0071451B">
              <w:rPr>
                <w:rFonts w:ascii="TH SarabunPSK" w:hAnsi="TH SarabunPSK" w:cs="TH SarabunPSK"/>
                <w:color w:val="000000" w:themeColor="text1"/>
                <w:sz w:val="28"/>
              </w:rPr>
              <w:t xml:space="preserve">The curriculum to show that all its courses are logically structured, properly sequenced (progression from basic to intermediate to </w:t>
            </w:r>
            <w:r>
              <w:rPr>
                <w:rFonts w:ascii="TH SarabunPSK" w:hAnsi="TH SarabunPSK" w:cs="TH SarabunPSK"/>
                <w:color w:val="000000" w:themeColor="text1"/>
                <w:sz w:val="28"/>
              </w:rPr>
              <w:pgNum/>
            </w:r>
            <w:proofErr w:type="spellStart"/>
            <w:r>
              <w:rPr>
                <w:rFonts w:ascii="TH SarabunPSK" w:hAnsi="TH SarabunPSK" w:cs="TH SarabunPSK"/>
                <w:color w:val="000000" w:themeColor="text1"/>
                <w:sz w:val="28"/>
              </w:rPr>
              <w:t>pecialized</w:t>
            </w:r>
            <w:proofErr w:type="spellEnd"/>
            <w:r w:rsidRPr="0071451B">
              <w:rPr>
                <w:rFonts w:ascii="TH SarabunPSK" w:hAnsi="TH SarabunPSK" w:cs="TH SarabunPSK"/>
                <w:color w:val="000000" w:themeColor="text1"/>
                <w:sz w:val="28"/>
              </w:rPr>
              <w:t xml:space="preserve"> courses), and are integrated</w:t>
            </w:r>
            <w:r w:rsidRPr="0071451B">
              <w:rPr>
                <w:rFonts w:ascii="TH SarabunPSK" w:hAnsi="TH SarabunPSK" w:cs="TH SarabunPSK"/>
                <w:color w:val="000000" w:themeColor="text1"/>
                <w:sz w:val="28"/>
                <w:cs/>
              </w:rPr>
              <w:t>.</w:t>
            </w:r>
          </w:p>
        </w:tc>
        <w:tc>
          <w:tcPr>
            <w:tcW w:w="425" w:type="dxa"/>
          </w:tcPr>
          <w:p w14:paraId="328E52D6" w14:textId="77777777" w:rsidR="002B4331" w:rsidRPr="0071451B" w:rsidRDefault="002B4331" w:rsidP="0040165A">
            <w:pPr>
              <w:jc w:val="center"/>
              <w:rPr>
                <w:rFonts w:ascii="TH SarabunPSK" w:hAnsi="TH SarabunPSK" w:cs="TH SarabunPSK"/>
                <w:color w:val="000000" w:themeColor="text1"/>
                <w:sz w:val="28"/>
              </w:rPr>
            </w:pPr>
          </w:p>
        </w:tc>
        <w:tc>
          <w:tcPr>
            <w:tcW w:w="426" w:type="dxa"/>
          </w:tcPr>
          <w:p w14:paraId="4E78FC1F" w14:textId="77777777" w:rsidR="002B4331" w:rsidRPr="0071451B" w:rsidRDefault="002B4331" w:rsidP="0040165A">
            <w:pPr>
              <w:jc w:val="center"/>
              <w:rPr>
                <w:rFonts w:ascii="TH SarabunPSK" w:hAnsi="TH SarabunPSK" w:cs="TH SarabunPSK"/>
                <w:color w:val="000000" w:themeColor="text1"/>
                <w:sz w:val="28"/>
              </w:rPr>
            </w:pPr>
          </w:p>
        </w:tc>
        <w:tc>
          <w:tcPr>
            <w:tcW w:w="425" w:type="dxa"/>
          </w:tcPr>
          <w:p w14:paraId="0A9F09B9" w14:textId="77777777" w:rsidR="002B4331" w:rsidRPr="0071451B" w:rsidRDefault="002B4331" w:rsidP="0040165A">
            <w:pPr>
              <w:jc w:val="center"/>
              <w:rPr>
                <w:rFonts w:ascii="TH SarabunPSK" w:hAnsi="TH SarabunPSK" w:cs="TH SarabunPSK"/>
                <w:color w:val="000000" w:themeColor="text1"/>
                <w:sz w:val="28"/>
              </w:rPr>
            </w:pPr>
          </w:p>
        </w:tc>
        <w:tc>
          <w:tcPr>
            <w:tcW w:w="425" w:type="dxa"/>
          </w:tcPr>
          <w:p w14:paraId="190CBB34" w14:textId="615B6783" w:rsidR="002B4331" w:rsidRPr="0071451B" w:rsidRDefault="002B4331" w:rsidP="0040165A">
            <w:pPr>
              <w:jc w:val="center"/>
              <w:rPr>
                <w:rFonts w:ascii="TH SarabunPSK" w:hAnsi="TH SarabunPSK" w:cs="TH SarabunPSK"/>
                <w:color w:val="000000" w:themeColor="text1"/>
                <w:sz w:val="28"/>
              </w:rPr>
            </w:pPr>
          </w:p>
        </w:tc>
        <w:tc>
          <w:tcPr>
            <w:tcW w:w="425" w:type="dxa"/>
          </w:tcPr>
          <w:p w14:paraId="617E9FFA" w14:textId="77777777" w:rsidR="002B4331" w:rsidRPr="0071451B" w:rsidRDefault="002B4331" w:rsidP="0040165A">
            <w:pPr>
              <w:jc w:val="center"/>
              <w:rPr>
                <w:rFonts w:ascii="TH SarabunPSK" w:hAnsi="TH SarabunPSK" w:cs="TH SarabunPSK"/>
                <w:color w:val="000000" w:themeColor="text1"/>
                <w:sz w:val="28"/>
              </w:rPr>
            </w:pPr>
          </w:p>
        </w:tc>
        <w:tc>
          <w:tcPr>
            <w:tcW w:w="421" w:type="dxa"/>
          </w:tcPr>
          <w:p w14:paraId="32C25699" w14:textId="77777777" w:rsidR="002B4331" w:rsidRPr="0071451B" w:rsidRDefault="002B4331" w:rsidP="0040165A">
            <w:pPr>
              <w:jc w:val="center"/>
              <w:rPr>
                <w:rFonts w:ascii="TH SarabunPSK" w:hAnsi="TH SarabunPSK" w:cs="TH SarabunPSK"/>
                <w:color w:val="000000" w:themeColor="text1"/>
                <w:sz w:val="28"/>
              </w:rPr>
            </w:pPr>
          </w:p>
        </w:tc>
        <w:tc>
          <w:tcPr>
            <w:tcW w:w="448" w:type="dxa"/>
          </w:tcPr>
          <w:p w14:paraId="0EF91878" w14:textId="77777777" w:rsidR="002B4331" w:rsidRPr="0071451B" w:rsidRDefault="002B4331" w:rsidP="0040165A">
            <w:pPr>
              <w:jc w:val="center"/>
              <w:rPr>
                <w:rFonts w:ascii="TH SarabunPSK" w:hAnsi="TH SarabunPSK" w:cs="TH SarabunPSK"/>
                <w:color w:val="000000" w:themeColor="text1"/>
                <w:sz w:val="28"/>
              </w:rPr>
            </w:pPr>
          </w:p>
        </w:tc>
      </w:tr>
      <w:tr w:rsidR="002B4331" w:rsidRPr="00924FE8" w14:paraId="374301F8" w14:textId="60829F0D" w:rsidTr="002B4331">
        <w:trPr>
          <w:jc w:val="center"/>
        </w:trPr>
        <w:tc>
          <w:tcPr>
            <w:tcW w:w="691" w:type="dxa"/>
          </w:tcPr>
          <w:p w14:paraId="5E73AEB7" w14:textId="77777777" w:rsidR="002B4331" w:rsidRPr="0071451B" w:rsidRDefault="002B4331"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rPr>
              <w:t>2.6</w:t>
            </w:r>
          </w:p>
        </w:tc>
        <w:tc>
          <w:tcPr>
            <w:tcW w:w="6232" w:type="dxa"/>
          </w:tcPr>
          <w:p w14:paraId="17029905" w14:textId="77777777" w:rsidR="002B4331" w:rsidRPr="0071451B" w:rsidRDefault="002B4331" w:rsidP="0040165A">
            <w:pPr>
              <w:autoSpaceDE w:val="0"/>
              <w:autoSpaceDN w:val="0"/>
              <w:adjustRightInd w:val="0"/>
              <w:rPr>
                <w:rFonts w:ascii="TH SarabunPSK" w:hAnsi="TH SarabunPSK" w:cs="TH SarabunPSK"/>
                <w:color w:val="000000" w:themeColor="text1"/>
                <w:sz w:val="28"/>
              </w:rPr>
            </w:pPr>
            <w:r w:rsidRPr="0071451B">
              <w:rPr>
                <w:rFonts w:ascii="TH SarabunPSK" w:hAnsi="TH SarabunPSK" w:cs="TH SarabunPSK"/>
                <w:color w:val="000000" w:themeColor="text1"/>
                <w:sz w:val="28"/>
              </w:rPr>
              <w:t xml:space="preserve">The curriculum to have option(s) for students to pursue major and/or minor </w:t>
            </w:r>
            <w:proofErr w:type="spellStart"/>
            <w:r w:rsidRPr="0071451B">
              <w:rPr>
                <w:rFonts w:ascii="TH SarabunPSK" w:hAnsi="TH SarabunPSK" w:cs="TH SarabunPSK"/>
                <w:color w:val="000000" w:themeColor="text1"/>
                <w:sz w:val="28"/>
              </w:rPr>
              <w:t>specialisations</w:t>
            </w:r>
            <w:proofErr w:type="spellEnd"/>
            <w:r w:rsidRPr="0071451B">
              <w:rPr>
                <w:rFonts w:ascii="TH SarabunPSK" w:hAnsi="TH SarabunPSK" w:cs="TH SarabunPSK"/>
                <w:color w:val="000000" w:themeColor="text1"/>
                <w:sz w:val="28"/>
              </w:rPr>
              <w:t>.</w:t>
            </w:r>
          </w:p>
        </w:tc>
        <w:tc>
          <w:tcPr>
            <w:tcW w:w="425" w:type="dxa"/>
          </w:tcPr>
          <w:p w14:paraId="59B515EE" w14:textId="77777777" w:rsidR="002B4331" w:rsidRPr="0071451B" w:rsidRDefault="002B4331" w:rsidP="0040165A">
            <w:pPr>
              <w:jc w:val="center"/>
              <w:rPr>
                <w:rFonts w:ascii="TH SarabunPSK" w:hAnsi="TH SarabunPSK" w:cs="TH SarabunPSK"/>
                <w:color w:val="000000" w:themeColor="text1"/>
                <w:sz w:val="28"/>
              </w:rPr>
            </w:pPr>
          </w:p>
        </w:tc>
        <w:tc>
          <w:tcPr>
            <w:tcW w:w="426" w:type="dxa"/>
          </w:tcPr>
          <w:p w14:paraId="659E148B" w14:textId="77777777" w:rsidR="002B4331" w:rsidRPr="0071451B" w:rsidRDefault="002B4331" w:rsidP="0040165A">
            <w:pPr>
              <w:jc w:val="center"/>
              <w:rPr>
                <w:rFonts w:ascii="TH SarabunPSK" w:hAnsi="TH SarabunPSK" w:cs="TH SarabunPSK"/>
                <w:color w:val="000000" w:themeColor="text1"/>
                <w:sz w:val="28"/>
              </w:rPr>
            </w:pPr>
          </w:p>
        </w:tc>
        <w:tc>
          <w:tcPr>
            <w:tcW w:w="425" w:type="dxa"/>
          </w:tcPr>
          <w:p w14:paraId="763021BF" w14:textId="77777777" w:rsidR="002B4331" w:rsidRPr="0071451B" w:rsidRDefault="002B4331" w:rsidP="0040165A">
            <w:pPr>
              <w:jc w:val="center"/>
              <w:rPr>
                <w:rFonts w:ascii="TH SarabunPSK" w:hAnsi="TH SarabunPSK" w:cs="TH SarabunPSK"/>
                <w:color w:val="000000" w:themeColor="text1"/>
                <w:sz w:val="28"/>
              </w:rPr>
            </w:pPr>
          </w:p>
        </w:tc>
        <w:tc>
          <w:tcPr>
            <w:tcW w:w="425" w:type="dxa"/>
          </w:tcPr>
          <w:p w14:paraId="13171F62" w14:textId="34387D6A" w:rsidR="002B4331" w:rsidRPr="0071451B" w:rsidRDefault="002B4331" w:rsidP="0040165A">
            <w:pPr>
              <w:jc w:val="center"/>
              <w:rPr>
                <w:rFonts w:ascii="TH SarabunPSK" w:hAnsi="TH SarabunPSK" w:cs="TH SarabunPSK"/>
                <w:color w:val="000000" w:themeColor="text1"/>
                <w:sz w:val="28"/>
              </w:rPr>
            </w:pPr>
          </w:p>
        </w:tc>
        <w:tc>
          <w:tcPr>
            <w:tcW w:w="425" w:type="dxa"/>
          </w:tcPr>
          <w:p w14:paraId="4B769406" w14:textId="77777777" w:rsidR="002B4331" w:rsidRPr="0071451B" w:rsidRDefault="002B4331" w:rsidP="0040165A">
            <w:pPr>
              <w:jc w:val="center"/>
              <w:rPr>
                <w:rFonts w:ascii="TH SarabunPSK" w:hAnsi="TH SarabunPSK" w:cs="TH SarabunPSK"/>
                <w:color w:val="000000" w:themeColor="text1"/>
                <w:sz w:val="28"/>
              </w:rPr>
            </w:pPr>
          </w:p>
        </w:tc>
        <w:tc>
          <w:tcPr>
            <w:tcW w:w="421" w:type="dxa"/>
          </w:tcPr>
          <w:p w14:paraId="786F116A" w14:textId="77777777" w:rsidR="002B4331" w:rsidRPr="0071451B" w:rsidRDefault="002B4331" w:rsidP="0040165A">
            <w:pPr>
              <w:jc w:val="center"/>
              <w:rPr>
                <w:rFonts w:ascii="TH SarabunPSK" w:hAnsi="TH SarabunPSK" w:cs="TH SarabunPSK"/>
                <w:color w:val="000000" w:themeColor="text1"/>
                <w:sz w:val="28"/>
              </w:rPr>
            </w:pPr>
          </w:p>
        </w:tc>
        <w:tc>
          <w:tcPr>
            <w:tcW w:w="448" w:type="dxa"/>
          </w:tcPr>
          <w:p w14:paraId="0E1C9EB3" w14:textId="77777777" w:rsidR="002B4331" w:rsidRPr="0071451B" w:rsidRDefault="002B4331" w:rsidP="0040165A">
            <w:pPr>
              <w:jc w:val="center"/>
              <w:rPr>
                <w:rFonts w:ascii="TH SarabunPSK" w:hAnsi="TH SarabunPSK" w:cs="TH SarabunPSK"/>
                <w:color w:val="000000" w:themeColor="text1"/>
                <w:sz w:val="28"/>
              </w:rPr>
            </w:pPr>
          </w:p>
        </w:tc>
      </w:tr>
      <w:tr w:rsidR="002B4331" w:rsidRPr="00924FE8" w14:paraId="516E25CD" w14:textId="6EE0FE41" w:rsidTr="002B4331">
        <w:trPr>
          <w:jc w:val="center"/>
        </w:trPr>
        <w:tc>
          <w:tcPr>
            <w:tcW w:w="691" w:type="dxa"/>
          </w:tcPr>
          <w:p w14:paraId="20AF5E3D" w14:textId="77777777" w:rsidR="002B4331" w:rsidRPr="0071451B" w:rsidRDefault="002B4331"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rPr>
              <w:t>2.7</w:t>
            </w:r>
          </w:p>
        </w:tc>
        <w:tc>
          <w:tcPr>
            <w:tcW w:w="6232" w:type="dxa"/>
          </w:tcPr>
          <w:p w14:paraId="02BF0728" w14:textId="77777777" w:rsidR="002B4331" w:rsidRPr="0071451B" w:rsidRDefault="002B4331" w:rsidP="0040165A">
            <w:pPr>
              <w:autoSpaceDE w:val="0"/>
              <w:autoSpaceDN w:val="0"/>
              <w:adjustRightInd w:val="0"/>
              <w:rPr>
                <w:rFonts w:ascii="TH SarabunPSK" w:hAnsi="TH SarabunPSK" w:cs="TH SarabunPSK"/>
                <w:color w:val="000000" w:themeColor="text1"/>
                <w:sz w:val="28"/>
              </w:rPr>
            </w:pPr>
            <w:r w:rsidRPr="0071451B">
              <w:rPr>
                <w:rFonts w:ascii="TH SarabunPSK" w:hAnsi="TH SarabunPSK" w:cs="TH SarabunPSK"/>
                <w:color w:val="000000" w:themeColor="text1"/>
                <w:sz w:val="28"/>
              </w:rPr>
              <w:t xml:space="preserve">The </w:t>
            </w:r>
            <w:proofErr w:type="spellStart"/>
            <w:r w:rsidRPr="0071451B">
              <w:rPr>
                <w:rFonts w:ascii="TH SarabunPSK" w:hAnsi="TH SarabunPSK" w:cs="TH SarabunPSK"/>
                <w:color w:val="000000" w:themeColor="text1"/>
                <w:sz w:val="28"/>
              </w:rPr>
              <w:t>programme</w:t>
            </w:r>
            <w:proofErr w:type="spellEnd"/>
            <w:r w:rsidRPr="0071451B">
              <w:rPr>
                <w:rFonts w:ascii="TH SarabunPSK" w:hAnsi="TH SarabunPSK" w:cs="TH SarabunPSK"/>
                <w:color w:val="000000" w:themeColor="text1"/>
                <w:sz w:val="28"/>
              </w:rPr>
              <w:t xml:space="preserve"> to show that its curriculum is reviewed periodically following an established procedure and that it remains up-to-date and relevant to industry.</w:t>
            </w:r>
          </w:p>
        </w:tc>
        <w:tc>
          <w:tcPr>
            <w:tcW w:w="425" w:type="dxa"/>
          </w:tcPr>
          <w:p w14:paraId="75823776" w14:textId="77777777" w:rsidR="002B4331" w:rsidRPr="0071451B" w:rsidRDefault="002B4331" w:rsidP="0040165A">
            <w:pPr>
              <w:jc w:val="center"/>
              <w:rPr>
                <w:rFonts w:ascii="TH SarabunPSK" w:hAnsi="TH SarabunPSK" w:cs="TH SarabunPSK"/>
                <w:color w:val="000000" w:themeColor="text1"/>
                <w:sz w:val="28"/>
              </w:rPr>
            </w:pPr>
          </w:p>
        </w:tc>
        <w:tc>
          <w:tcPr>
            <w:tcW w:w="426" w:type="dxa"/>
          </w:tcPr>
          <w:p w14:paraId="4B0FB859" w14:textId="77777777" w:rsidR="002B4331" w:rsidRPr="0071451B" w:rsidRDefault="002B4331" w:rsidP="0040165A">
            <w:pPr>
              <w:jc w:val="center"/>
              <w:rPr>
                <w:rFonts w:ascii="TH SarabunPSK" w:hAnsi="TH SarabunPSK" w:cs="TH SarabunPSK"/>
                <w:color w:val="000000" w:themeColor="text1"/>
                <w:sz w:val="28"/>
              </w:rPr>
            </w:pPr>
          </w:p>
        </w:tc>
        <w:tc>
          <w:tcPr>
            <w:tcW w:w="425" w:type="dxa"/>
          </w:tcPr>
          <w:p w14:paraId="2CC732A5" w14:textId="77777777" w:rsidR="002B4331" w:rsidRPr="0071451B" w:rsidRDefault="002B4331" w:rsidP="0040165A">
            <w:pPr>
              <w:jc w:val="center"/>
              <w:rPr>
                <w:rFonts w:ascii="TH SarabunPSK" w:hAnsi="TH SarabunPSK" w:cs="TH SarabunPSK"/>
                <w:color w:val="000000" w:themeColor="text1"/>
                <w:sz w:val="28"/>
              </w:rPr>
            </w:pPr>
          </w:p>
        </w:tc>
        <w:tc>
          <w:tcPr>
            <w:tcW w:w="425" w:type="dxa"/>
          </w:tcPr>
          <w:p w14:paraId="1F9690F9" w14:textId="45496C29" w:rsidR="002B4331" w:rsidRPr="0071451B" w:rsidRDefault="002B4331" w:rsidP="0040165A">
            <w:pPr>
              <w:jc w:val="center"/>
              <w:rPr>
                <w:rFonts w:ascii="TH SarabunPSK" w:hAnsi="TH SarabunPSK" w:cs="TH SarabunPSK"/>
                <w:color w:val="000000" w:themeColor="text1"/>
                <w:sz w:val="28"/>
              </w:rPr>
            </w:pPr>
          </w:p>
        </w:tc>
        <w:tc>
          <w:tcPr>
            <w:tcW w:w="425" w:type="dxa"/>
          </w:tcPr>
          <w:p w14:paraId="053AAD7E" w14:textId="77777777" w:rsidR="002B4331" w:rsidRPr="0071451B" w:rsidRDefault="002B4331" w:rsidP="0040165A">
            <w:pPr>
              <w:jc w:val="center"/>
              <w:rPr>
                <w:rFonts w:ascii="TH SarabunPSK" w:hAnsi="TH SarabunPSK" w:cs="TH SarabunPSK"/>
                <w:color w:val="000000" w:themeColor="text1"/>
                <w:sz w:val="28"/>
              </w:rPr>
            </w:pPr>
          </w:p>
        </w:tc>
        <w:tc>
          <w:tcPr>
            <w:tcW w:w="421" w:type="dxa"/>
          </w:tcPr>
          <w:p w14:paraId="0E79A81E" w14:textId="77777777" w:rsidR="002B4331" w:rsidRPr="0071451B" w:rsidRDefault="002B4331" w:rsidP="0040165A">
            <w:pPr>
              <w:jc w:val="center"/>
              <w:rPr>
                <w:rFonts w:ascii="TH SarabunPSK" w:hAnsi="TH SarabunPSK" w:cs="TH SarabunPSK"/>
                <w:color w:val="000000" w:themeColor="text1"/>
                <w:sz w:val="28"/>
              </w:rPr>
            </w:pPr>
          </w:p>
        </w:tc>
        <w:tc>
          <w:tcPr>
            <w:tcW w:w="448" w:type="dxa"/>
          </w:tcPr>
          <w:p w14:paraId="4886FB6C" w14:textId="77777777" w:rsidR="002B4331" w:rsidRPr="0071451B" w:rsidRDefault="002B4331" w:rsidP="0040165A">
            <w:pPr>
              <w:jc w:val="center"/>
              <w:rPr>
                <w:rFonts w:ascii="TH SarabunPSK" w:hAnsi="TH SarabunPSK" w:cs="TH SarabunPSK"/>
                <w:color w:val="000000" w:themeColor="text1"/>
                <w:sz w:val="28"/>
              </w:rPr>
            </w:pPr>
          </w:p>
        </w:tc>
      </w:tr>
      <w:tr w:rsidR="002B4331" w:rsidRPr="00924FE8" w14:paraId="437D43F5" w14:textId="40908B42" w:rsidTr="002B4331">
        <w:trPr>
          <w:jc w:val="center"/>
        </w:trPr>
        <w:tc>
          <w:tcPr>
            <w:tcW w:w="6923" w:type="dxa"/>
            <w:gridSpan w:val="2"/>
            <w:shd w:val="clear" w:color="auto" w:fill="C5E0B3" w:themeFill="accent6" w:themeFillTint="66"/>
          </w:tcPr>
          <w:p w14:paraId="09AD1081" w14:textId="77777777" w:rsidR="00CC7E58" w:rsidRPr="0071451B" w:rsidRDefault="00CC7E58" w:rsidP="0040165A">
            <w:pPr>
              <w:jc w:val="center"/>
              <w:rPr>
                <w:rFonts w:ascii="TH SarabunPSK" w:hAnsi="TH SarabunPSK" w:cs="TH SarabunPSK"/>
                <w:b/>
                <w:bCs/>
                <w:color w:val="000000" w:themeColor="text1"/>
                <w:sz w:val="28"/>
              </w:rPr>
            </w:pPr>
            <w:r w:rsidRPr="0071451B">
              <w:rPr>
                <w:rFonts w:ascii="TH SarabunPSK" w:hAnsi="TH SarabunPSK" w:cs="TH SarabunPSK"/>
                <w:b/>
                <w:bCs/>
                <w:color w:val="000000" w:themeColor="text1"/>
                <w:sz w:val="28"/>
              </w:rPr>
              <w:t>Overall Opinion</w:t>
            </w:r>
          </w:p>
        </w:tc>
        <w:tc>
          <w:tcPr>
            <w:tcW w:w="425" w:type="dxa"/>
            <w:shd w:val="clear" w:color="auto" w:fill="C5E0B3" w:themeFill="accent6" w:themeFillTint="66"/>
          </w:tcPr>
          <w:p w14:paraId="4F5ECEF9" w14:textId="77777777" w:rsidR="00CC7E58" w:rsidRPr="0071451B" w:rsidRDefault="00CC7E58" w:rsidP="0040165A">
            <w:pPr>
              <w:jc w:val="center"/>
              <w:rPr>
                <w:rFonts w:ascii="TH SarabunPSK" w:hAnsi="TH SarabunPSK" w:cs="TH SarabunPSK"/>
                <w:b/>
                <w:bCs/>
                <w:color w:val="000000" w:themeColor="text1"/>
                <w:sz w:val="28"/>
              </w:rPr>
            </w:pPr>
          </w:p>
        </w:tc>
        <w:tc>
          <w:tcPr>
            <w:tcW w:w="426" w:type="dxa"/>
            <w:shd w:val="clear" w:color="auto" w:fill="C5E0B3" w:themeFill="accent6" w:themeFillTint="66"/>
          </w:tcPr>
          <w:p w14:paraId="51D786EF" w14:textId="77777777"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02A79A6E" w14:textId="77777777"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03370372" w14:textId="2D6B2643"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5086E499" w14:textId="77777777" w:rsidR="00CC7E58" w:rsidRPr="0071451B" w:rsidRDefault="00CC7E58" w:rsidP="0040165A">
            <w:pPr>
              <w:jc w:val="center"/>
              <w:rPr>
                <w:rFonts w:ascii="TH SarabunPSK" w:hAnsi="TH SarabunPSK" w:cs="TH SarabunPSK"/>
                <w:b/>
                <w:bCs/>
                <w:color w:val="000000" w:themeColor="text1"/>
                <w:sz w:val="28"/>
              </w:rPr>
            </w:pPr>
          </w:p>
        </w:tc>
        <w:tc>
          <w:tcPr>
            <w:tcW w:w="421" w:type="dxa"/>
            <w:shd w:val="clear" w:color="auto" w:fill="C5E0B3" w:themeFill="accent6" w:themeFillTint="66"/>
          </w:tcPr>
          <w:p w14:paraId="5D297805" w14:textId="77777777" w:rsidR="00CC7E58" w:rsidRPr="0071451B" w:rsidRDefault="00CC7E58" w:rsidP="0040165A">
            <w:pPr>
              <w:jc w:val="center"/>
              <w:rPr>
                <w:rFonts w:ascii="TH SarabunPSK" w:hAnsi="TH SarabunPSK" w:cs="TH SarabunPSK"/>
                <w:b/>
                <w:bCs/>
                <w:color w:val="000000" w:themeColor="text1"/>
                <w:sz w:val="28"/>
              </w:rPr>
            </w:pPr>
          </w:p>
        </w:tc>
        <w:tc>
          <w:tcPr>
            <w:tcW w:w="448" w:type="dxa"/>
            <w:shd w:val="clear" w:color="auto" w:fill="C5E0B3" w:themeFill="accent6" w:themeFillTint="66"/>
          </w:tcPr>
          <w:p w14:paraId="043B3E78" w14:textId="77777777" w:rsidR="00CC7E58" w:rsidRPr="0071451B" w:rsidRDefault="00CC7E58" w:rsidP="0040165A">
            <w:pPr>
              <w:jc w:val="center"/>
              <w:rPr>
                <w:rFonts w:ascii="TH SarabunPSK" w:hAnsi="TH SarabunPSK" w:cs="TH SarabunPSK"/>
                <w:b/>
                <w:bCs/>
                <w:color w:val="000000" w:themeColor="text1"/>
                <w:sz w:val="28"/>
              </w:rPr>
            </w:pPr>
          </w:p>
        </w:tc>
      </w:tr>
      <w:tr w:rsidR="002B4331" w:rsidRPr="00924FE8" w14:paraId="4AAFEE8A" w14:textId="28E7F1A5" w:rsidTr="00613299">
        <w:trPr>
          <w:jc w:val="center"/>
        </w:trPr>
        <w:tc>
          <w:tcPr>
            <w:tcW w:w="9918" w:type="dxa"/>
            <w:gridSpan w:val="9"/>
            <w:shd w:val="clear" w:color="auto" w:fill="EDEDED" w:themeFill="accent3" w:themeFillTint="33"/>
          </w:tcPr>
          <w:p w14:paraId="652E1DDB" w14:textId="7810070C" w:rsidR="002B4331" w:rsidRPr="0071451B" w:rsidRDefault="002B4331" w:rsidP="00FC40B1">
            <w:pPr>
              <w:rPr>
                <w:rFonts w:ascii="TH SarabunPSK" w:hAnsi="TH SarabunPSK" w:cs="TH SarabunPSK"/>
                <w:b/>
                <w:bCs/>
                <w:color w:val="000000" w:themeColor="text1"/>
                <w:sz w:val="28"/>
              </w:rPr>
            </w:pPr>
            <w:r w:rsidRPr="0071451B">
              <w:rPr>
                <w:rFonts w:ascii="TH SarabunPSK" w:hAnsi="TH SarabunPSK" w:cs="TH SarabunPSK"/>
                <w:b/>
                <w:bCs/>
                <w:color w:val="000000" w:themeColor="text1"/>
                <w:sz w:val="28"/>
                <w:cs/>
              </w:rPr>
              <w:t>3. แนวทางการจัดการเรียนการสอน (</w:t>
            </w:r>
            <w:r w:rsidRPr="0071451B">
              <w:rPr>
                <w:rFonts w:ascii="TH SarabunPSK" w:hAnsi="TH SarabunPSK" w:cs="TH SarabunPSK"/>
                <w:b/>
                <w:bCs/>
                <w:color w:val="000000" w:themeColor="text1"/>
                <w:sz w:val="28"/>
              </w:rPr>
              <w:t>Teaching and Learning Approach</w:t>
            </w:r>
            <w:r w:rsidRPr="0071451B">
              <w:rPr>
                <w:rFonts w:ascii="TH SarabunPSK" w:hAnsi="TH SarabunPSK" w:cs="TH SarabunPSK"/>
                <w:b/>
                <w:bCs/>
                <w:color w:val="000000" w:themeColor="text1"/>
                <w:sz w:val="28"/>
                <w:cs/>
              </w:rPr>
              <w:t>)</w:t>
            </w:r>
          </w:p>
        </w:tc>
      </w:tr>
      <w:tr w:rsidR="002B4331" w:rsidRPr="00924FE8" w14:paraId="56D387BC" w14:textId="5F733DF6" w:rsidTr="002B4331">
        <w:trPr>
          <w:jc w:val="center"/>
        </w:trPr>
        <w:tc>
          <w:tcPr>
            <w:tcW w:w="691" w:type="dxa"/>
          </w:tcPr>
          <w:p w14:paraId="5A5F01DE"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3.1</w:t>
            </w:r>
          </w:p>
        </w:tc>
        <w:tc>
          <w:tcPr>
            <w:tcW w:w="6232" w:type="dxa"/>
          </w:tcPr>
          <w:p w14:paraId="09D78468" w14:textId="77777777" w:rsidR="00CC7E58" w:rsidRPr="0071451B" w:rsidRDefault="00CC7E58" w:rsidP="0040165A">
            <w:pPr>
              <w:rPr>
                <w:rFonts w:ascii="TH SarabunPSK" w:hAnsi="TH SarabunPSK" w:cs="TH SarabunPSK"/>
                <w:color w:val="000000" w:themeColor="text1"/>
                <w:sz w:val="28"/>
              </w:rPr>
            </w:pPr>
            <w:r w:rsidRPr="0071451B">
              <w:rPr>
                <w:rFonts w:ascii="TH SarabunPSK" w:hAnsi="TH SarabunPSK" w:cs="TH SarabunPSK"/>
                <w:color w:val="000000" w:themeColor="text1"/>
                <w:sz w:val="28"/>
              </w:rPr>
              <w:t>The educational philosophy is shown to be articulated and communicated to all stakeholders. It is also shown to be reflected in the teaching and learning activities.</w:t>
            </w:r>
          </w:p>
        </w:tc>
        <w:tc>
          <w:tcPr>
            <w:tcW w:w="425" w:type="dxa"/>
          </w:tcPr>
          <w:p w14:paraId="2BFF4CB2"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29BEF21D"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2789BD4"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7C2E0401" w14:textId="63E139F0" w:rsidR="00CC7E58" w:rsidRPr="0071451B" w:rsidRDefault="00CC7E58" w:rsidP="0040165A">
            <w:pPr>
              <w:jc w:val="center"/>
              <w:rPr>
                <w:rFonts w:ascii="TH SarabunPSK" w:hAnsi="TH SarabunPSK" w:cs="TH SarabunPSK"/>
                <w:color w:val="000000" w:themeColor="text1"/>
                <w:sz w:val="28"/>
              </w:rPr>
            </w:pPr>
          </w:p>
        </w:tc>
        <w:tc>
          <w:tcPr>
            <w:tcW w:w="425" w:type="dxa"/>
          </w:tcPr>
          <w:p w14:paraId="74DF30FC"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313063F7"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631CDFD4"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5167B7FE" w14:textId="04B08C24" w:rsidTr="002B4331">
        <w:trPr>
          <w:jc w:val="center"/>
        </w:trPr>
        <w:tc>
          <w:tcPr>
            <w:tcW w:w="691" w:type="dxa"/>
          </w:tcPr>
          <w:p w14:paraId="0C0B0D78"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3.2</w:t>
            </w:r>
          </w:p>
        </w:tc>
        <w:tc>
          <w:tcPr>
            <w:tcW w:w="6232" w:type="dxa"/>
          </w:tcPr>
          <w:p w14:paraId="1F1063BA" w14:textId="77777777" w:rsidR="00CC7E58" w:rsidRPr="0071451B" w:rsidRDefault="00CC7E58" w:rsidP="0040165A">
            <w:pPr>
              <w:rPr>
                <w:rFonts w:ascii="TH SarabunPSK" w:hAnsi="TH SarabunPSK" w:cs="TH SarabunPSK"/>
                <w:color w:val="000000" w:themeColor="text1"/>
                <w:sz w:val="28"/>
              </w:rPr>
            </w:pPr>
            <w:r w:rsidRPr="0071451B">
              <w:rPr>
                <w:rFonts w:ascii="TH SarabunPSK" w:hAnsi="TH SarabunPSK" w:cs="TH SarabunPSK"/>
                <w:color w:val="000000" w:themeColor="text1"/>
                <w:sz w:val="28"/>
              </w:rPr>
              <w:t>The teaching and learning activities are shown to allow students to participate responsibly in the learning process.</w:t>
            </w:r>
          </w:p>
        </w:tc>
        <w:tc>
          <w:tcPr>
            <w:tcW w:w="425" w:type="dxa"/>
          </w:tcPr>
          <w:p w14:paraId="52CE93B6"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4273D282"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1FF52DFF"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A058F59" w14:textId="4480E59A" w:rsidR="00CC7E58" w:rsidRPr="0071451B" w:rsidRDefault="00CC7E58" w:rsidP="0040165A">
            <w:pPr>
              <w:jc w:val="center"/>
              <w:rPr>
                <w:rFonts w:ascii="TH SarabunPSK" w:hAnsi="TH SarabunPSK" w:cs="TH SarabunPSK"/>
                <w:color w:val="000000" w:themeColor="text1"/>
                <w:sz w:val="28"/>
              </w:rPr>
            </w:pPr>
          </w:p>
        </w:tc>
        <w:tc>
          <w:tcPr>
            <w:tcW w:w="425" w:type="dxa"/>
          </w:tcPr>
          <w:p w14:paraId="12FF0B48"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2F86E988"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03FD00C5"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7434E5DC" w14:textId="0D232986" w:rsidTr="002B4331">
        <w:trPr>
          <w:jc w:val="center"/>
        </w:trPr>
        <w:tc>
          <w:tcPr>
            <w:tcW w:w="691" w:type="dxa"/>
          </w:tcPr>
          <w:p w14:paraId="130A5D19"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3.3</w:t>
            </w:r>
          </w:p>
        </w:tc>
        <w:tc>
          <w:tcPr>
            <w:tcW w:w="6232" w:type="dxa"/>
          </w:tcPr>
          <w:p w14:paraId="0FA2490C" w14:textId="77777777" w:rsidR="00CC7E58" w:rsidRPr="0071451B" w:rsidRDefault="00CC7E58" w:rsidP="0040165A">
            <w:pPr>
              <w:rPr>
                <w:rFonts w:ascii="TH SarabunPSK" w:hAnsi="TH SarabunPSK" w:cs="TH SarabunPSK"/>
                <w:color w:val="000000" w:themeColor="text1"/>
                <w:sz w:val="28"/>
              </w:rPr>
            </w:pPr>
            <w:r w:rsidRPr="0071451B">
              <w:rPr>
                <w:rFonts w:ascii="TH SarabunPSK" w:hAnsi="TH SarabunPSK" w:cs="TH SarabunPSK"/>
                <w:color w:val="000000" w:themeColor="text1"/>
                <w:sz w:val="28"/>
              </w:rPr>
              <w:t>The teaching and learning activities are shown to involve active learning by the students.</w:t>
            </w:r>
          </w:p>
        </w:tc>
        <w:tc>
          <w:tcPr>
            <w:tcW w:w="425" w:type="dxa"/>
          </w:tcPr>
          <w:p w14:paraId="5FD91757"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4D05DC25"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30754A87"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26615779" w14:textId="6CC3D954" w:rsidR="00CC7E58" w:rsidRPr="0071451B" w:rsidRDefault="00CC7E58" w:rsidP="0040165A">
            <w:pPr>
              <w:jc w:val="center"/>
              <w:rPr>
                <w:rFonts w:ascii="TH SarabunPSK" w:hAnsi="TH SarabunPSK" w:cs="TH SarabunPSK"/>
                <w:color w:val="000000" w:themeColor="text1"/>
                <w:sz w:val="28"/>
              </w:rPr>
            </w:pPr>
          </w:p>
        </w:tc>
        <w:tc>
          <w:tcPr>
            <w:tcW w:w="425" w:type="dxa"/>
          </w:tcPr>
          <w:p w14:paraId="5F83691C"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19940B92"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18FCB2C7"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164CF8A7" w14:textId="59B162EB" w:rsidTr="002B4331">
        <w:trPr>
          <w:jc w:val="center"/>
        </w:trPr>
        <w:tc>
          <w:tcPr>
            <w:tcW w:w="691" w:type="dxa"/>
          </w:tcPr>
          <w:p w14:paraId="2C6327A1"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rPr>
              <w:t>3.4</w:t>
            </w:r>
          </w:p>
        </w:tc>
        <w:tc>
          <w:tcPr>
            <w:tcW w:w="6232" w:type="dxa"/>
          </w:tcPr>
          <w:p w14:paraId="72F404F5" w14:textId="77777777" w:rsidR="00CC7E58" w:rsidRPr="0071451B" w:rsidRDefault="00CC7E58" w:rsidP="0040165A">
            <w:pPr>
              <w:rPr>
                <w:rFonts w:ascii="TH SarabunPSK" w:hAnsi="TH SarabunPSK" w:cs="TH SarabunPSK"/>
                <w:color w:val="000000" w:themeColor="text1"/>
                <w:sz w:val="28"/>
              </w:rPr>
            </w:pPr>
            <w:r w:rsidRPr="0071451B">
              <w:rPr>
                <w:rFonts w:ascii="TH SarabunPSK" w:hAnsi="TH SarabunPSK" w:cs="TH SarabunPSK"/>
                <w:color w:val="000000" w:themeColor="text1"/>
                <w:sz w:val="28"/>
              </w:rPr>
              <w:t>The teaching and learning activities are shown to promote learning, learning how to learn, and instilling in students a commitment for life-long learning (e.g. commitment to critical inquiry, information-processing skills, and a willingness to experiment with new ideas and practices).</w:t>
            </w:r>
          </w:p>
        </w:tc>
        <w:tc>
          <w:tcPr>
            <w:tcW w:w="425" w:type="dxa"/>
          </w:tcPr>
          <w:p w14:paraId="166F110F"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19FA9673"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0CFD1AB5"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3DEE2F36" w14:textId="7FAF8E90" w:rsidR="00CC7E58" w:rsidRPr="0071451B" w:rsidRDefault="00CC7E58" w:rsidP="0040165A">
            <w:pPr>
              <w:jc w:val="center"/>
              <w:rPr>
                <w:rFonts w:ascii="TH SarabunPSK" w:hAnsi="TH SarabunPSK" w:cs="TH SarabunPSK"/>
                <w:color w:val="000000" w:themeColor="text1"/>
                <w:sz w:val="28"/>
              </w:rPr>
            </w:pPr>
          </w:p>
        </w:tc>
        <w:tc>
          <w:tcPr>
            <w:tcW w:w="425" w:type="dxa"/>
          </w:tcPr>
          <w:p w14:paraId="25E573D6"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44767B7B"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052CBD6C"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38D59C08" w14:textId="10510727" w:rsidTr="002B4331">
        <w:trPr>
          <w:jc w:val="center"/>
        </w:trPr>
        <w:tc>
          <w:tcPr>
            <w:tcW w:w="691" w:type="dxa"/>
          </w:tcPr>
          <w:p w14:paraId="21EBECAC" w14:textId="77777777" w:rsidR="00CC7E58" w:rsidRPr="0071451B" w:rsidRDefault="00CC7E58" w:rsidP="0040165A">
            <w:pPr>
              <w:jc w:val="center"/>
              <w:rPr>
                <w:rFonts w:ascii="TH SarabunPSK" w:hAnsi="TH SarabunPSK" w:cs="TH SarabunPSK"/>
                <w:color w:val="000000" w:themeColor="text1"/>
                <w:sz w:val="28"/>
                <w:cs/>
              </w:rPr>
            </w:pPr>
            <w:r w:rsidRPr="0071451B">
              <w:rPr>
                <w:rFonts w:ascii="TH SarabunPSK" w:hAnsi="TH SarabunPSK" w:cs="TH SarabunPSK"/>
                <w:color w:val="000000" w:themeColor="text1"/>
                <w:sz w:val="28"/>
              </w:rPr>
              <w:t>3.5</w:t>
            </w:r>
          </w:p>
        </w:tc>
        <w:tc>
          <w:tcPr>
            <w:tcW w:w="6232" w:type="dxa"/>
          </w:tcPr>
          <w:p w14:paraId="72E33954" w14:textId="77777777" w:rsidR="00CC7E58" w:rsidRPr="0071451B" w:rsidRDefault="00CC7E58" w:rsidP="0040165A">
            <w:pPr>
              <w:autoSpaceDE w:val="0"/>
              <w:autoSpaceDN w:val="0"/>
              <w:adjustRightInd w:val="0"/>
              <w:rPr>
                <w:rFonts w:ascii="TH SarabunPSK" w:hAnsi="TH SarabunPSK" w:cs="TH SarabunPSK"/>
                <w:color w:val="000000" w:themeColor="text1"/>
                <w:sz w:val="28"/>
              </w:rPr>
            </w:pPr>
            <w:r w:rsidRPr="0071451B">
              <w:rPr>
                <w:rFonts w:ascii="TH SarabunPSK" w:hAnsi="TH SarabunPSK" w:cs="TH SarabunPSK"/>
                <w:color w:val="000000" w:themeColor="text1"/>
                <w:sz w:val="28"/>
              </w:rPr>
              <w:t>The teaching and learning activities are shown to inculcate in students, new ideas, creative thought, innovation, and an entrepreneurial mindset.</w:t>
            </w:r>
          </w:p>
        </w:tc>
        <w:tc>
          <w:tcPr>
            <w:tcW w:w="425" w:type="dxa"/>
          </w:tcPr>
          <w:p w14:paraId="121B4A39"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1BD26C96"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64747A2C"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3BFB262D" w14:textId="12E7DF76" w:rsidR="00CC7E58" w:rsidRPr="0071451B" w:rsidRDefault="00CC7E58" w:rsidP="0040165A">
            <w:pPr>
              <w:jc w:val="center"/>
              <w:rPr>
                <w:rFonts w:ascii="TH SarabunPSK" w:hAnsi="TH SarabunPSK" w:cs="TH SarabunPSK"/>
                <w:color w:val="000000" w:themeColor="text1"/>
                <w:sz w:val="28"/>
              </w:rPr>
            </w:pPr>
          </w:p>
        </w:tc>
        <w:tc>
          <w:tcPr>
            <w:tcW w:w="425" w:type="dxa"/>
          </w:tcPr>
          <w:p w14:paraId="29BEF9B4"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41554ED4"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0F8C2243"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0BCCCA04" w14:textId="69F57ACD" w:rsidTr="002B4331">
        <w:trPr>
          <w:jc w:val="center"/>
        </w:trPr>
        <w:tc>
          <w:tcPr>
            <w:tcW w:w="691" w:type="dxa"/>
          </w:tcPr>
          <w:p w14:paraId="75CFA4BD" w14:textId="77777777" w:rsidR="00CC7E58" w:rsidRPr="0071451B" w:rsidRDefault="00CC7E58" w:rsidP="0040165A">
            <w:pPr>
              <w:jc w:val="center"/>
              <w:rPr>
                <w:rFonts w:ascii="TH SarabunPSK" w:hAnsi="TH SarabunPSK" w:cs="TH SarabunPSK"/>
                <w:color w:val="000000" w:themeColor="text1"/>
                <w:sz w:val="28"/>
                <w:cs/>
              </w:rPr>
            </w:pPr>
            <w:r w:rsidRPr="0071451B">
              <w:rPr>
                <w:rFonts w:ascii="TH SarabunPSK" w:hAnsi="TH SarabunPSK" w:cs="TH SarabunPSK"/>
                <w:color w:val="000000" w:themeColor="text1"/>
                <w:sz w:val="28"/>
              </w:rPr>
              <w:lastRenderedPageBreak/>
              <w:t>3.6</w:t>
            </w:r>
          </w:p>
        </w:tc>
        <w:tc>
          <w:tcPr>
            <w:tcW w:w="6232" w:type="dxa"/>
          </w:tcPr>
          <w:p w14:paraId="39EFCB97" w14:textId="77777777" w:rsidR="00CC7E58" w:rsidRPr="0071451B" w:rsidRDefault="00CC7E58" w:rsidP="0040165A">
            <w:pPr>
              <w:autoSpaceDE w:val="0"/>
              <w:autoSpaceDN w:val="0"/>
              <w:adjustRightInd w:val="0"/>
              <w:rPr>
                <w:rFonts w:ascii="TH SarabunPSK" w:hAnsi="TH SarabunPSK" w:cs="TH SarabunPSK"/>
                <w:color w:val="000000" w:themeColor="text1"/>
                <w:sz w:val="28"/>
              </w:rPr>
            </w:pPr>
            <w:r w:rsidRPr="0071451B">
              <w:rPr>
                <w:rFonts w:ascii="TH SarabunPSK" w:hAnsi="TH SarabunPSK" w:cs="TH SarabunPSK"/>
                <w:color w:val="000000" w:themeColor="text1"/>
                <w:sz w:val="28"/>
              </w:rPr>
              <w:t>The teaching and learning processes are shown to be continuously improved to ensure their relevance to the needs of industry and are aligned to the expected learning outcomes.</w:t>
            </w:r>
          </w:p>
        </w:tc>
        <w:tc>
          <w:tcPr>
            <w:tcW w:w="425" w:type="dxa"/>
          </w:tcPr>
          <w:p w14:paraId="3F622D1B"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466B56F2"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6942B86F"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34694910" w14:textId="433BD40C" w:rsidR="00CC7E58" w:rsidRPr="0071451B" w:rsidRDefault="00CC7E58" w:rsidP="0040165A">
            <w:pPr>
              <w:jc w:val="center"/>
              <w:rPr>
                <w:rFonts w:ascii="TH SarabunPSK" w:hAnsi="TH SarabunPSK" w:cs="TH SarabunPSK"/>
                <w:color w:val="000000" w:themeColor="text1"/>
                <w:sz w:val="28"/>
              </w:rPr>
            </w:pPr>
          </w:p>
        </w:tc>
        <w:tc>
          <w:tcPr>
            <w:tcW w:w="425" w:type="dxa"/>
          </w:tcPr>
          <w:p w14:paraId="2B47D6E2"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1B4E61C6"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0974FD44"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4B6A6F56" w14:textId="3739F6CE" w:rsidTr="002B4331">
        <w:trPr>
          <w:jc w:val="center"/>
        </w:trPr>
        <w:tc>
          <w:tcPr>
            <w:tcW w:w="6923" w:type="dxa"/>
            <w:gridSpan w:val="2"/>
            <w:shd w:val="clear" w:color="auto" w:fill="C5E0B3" w:themeFill="accent6" w:themeFillTint="66"/>
          </w:tcPr>
          <w:p w14:paraId="4A6EB107" w14:textId="77777777" w:rsidR="00CC7E58" w:rsidRPr="0071451B" w:rsidRDefault="00CC7E58" w:rsidP="0040165A">
            <w:pPr>
              <w:jc w:val="center"/>
              <w:rPr>
                <w:rFonts w:ascii="TH SarabunPSK" w:hAnsi="TH SarabunPSK" w:cs="TH SarabunPSK"/>
                <w:b/>
                <w:bCs/>
                <w:color w:val="000000" w:themeColor="text1"/>
                <w:sz w:val="28"/>
                <w:cs/>
              </w:rPr>
            </w:pPr>
            <w:r w:rsidRPr="0071451B">
              <w:rPr>
                <w:rFonts w:ascii="TH SarabunPSK" w:hAnsi="TH SarabunPSK" w:cs="TH SarabunPSK"/>
                <w:b/>
                <w:bCs/>
                <w:color w:val="000000" w:themeColor="text1"/>
                <w:sz w:val="28"/>
              </w:rPr>
              <w:t>Overall Opinion</w:t>
            </w:r>
          </w:p>
        </w:tc>
        <w:tc>
          <w:tcPr>
            <w:tcW w:w="425" w:type="dxa"/>
            <w:shd w:val="clear" w:color="auto" w:fill="C5E0B3" w:themeFill="accent6" w:themeFillTint="66"/>
          </w:tcPr>
          <w:p w14:paraId="138A2E84" w14:textId="77777777" w:rsidR="00CC7E58" w:rsidRPr="0071451B" w:rsidRDefault="00CC7E58" w:rsidP="0040165A">
            <w:pPr>
              <w:jc w:val="center"/>
              <w:rPr>
                <w:rFonts w:ascii="TH SarabunPSK" w:hAnsi="TH SarabunPSK" w:cs="TH SarabunPSK"/>
                <w:b/>
                <w:bCs/>
                <w:color w:val="000000" w:themeColor="text1"/>
                <w:sz w:val="28"/>
              </w:rPr>
            </w:pPr>
          </w:p>
        </w:tc>
        <w:tc>
          <w:tcPr>
            <w:tcW w:w="426" w:type="dxa"/>
            <w:shd w:val="clear" w:color="auto" w:fill="C5E0B3" w:themeFill="accent6" w:themeFillTint="66"/>
          </w:tcPr>
          <w:p w14:paraId="374D5EB8" w14:textId="77777777"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4E406416" w14:textId="77777777"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372730AE" w14:textId="091037FC"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19EAF919" w14:textId="77777777" w:rsidR="00CC7E58" w:rsidRPr="0071451B" w:rsidRDefault="00CC7E58" w:rsidP="0040165A">
            <w:pPr>
              <w:jc w:val="center"/>
              <w:rPr>
                <w:rFonts w:ascii="TH SarabunPSK" w:hAnsi="TH SarabunPSK" w:cs="TH SarabunPSK"/>
                <w:b/>
                <w:bCs/>
                <w:color w:val="000000" w:themeColor="text1"/>
                <w:sz w:val="28"/>
              </w:rPr>
            </w:pPr>
          </w:p>
        </w:tc>
        <w:tc>
          <w:tcPr>
            <w:tcW w:w="421" w:type="dxa"/>
            <w:shd w:val="clear" w:color="auto" w:fill="C5E0B3" w:themeFill="accent6" w:themeFillTint="66"/>
          </w:tcPr>
          <w:p w14:paraId="7DB303DF" w14:textId="77777777" w:rsidR="00CC7E58" w:rsidRPr="0071451B" w:rsidRDefault="00CC7E58" w:rsidP="0040165A">
            <w:pPr>
              <w:jc w:val="center"/>
              <w:rPr>
                <w:rFonts w:ascii="TH SarabunPSK" w:hAnsi="TH SarabunPSK" w:cs="TH SarabunPSK"/>
                <w:b/>
                <w:bCs/>
                <w:color w:val="000000" w:themeColor="text1"/>
                <w:sz w:val="28"/>
              </w:rPr>
            </w:pPr>
          </w:p>
        </w:tc>
        <w:tc>
          <w:tcPr>
            <w:tcW w:w="448" w:type="dxa"/>
            <w:shd w:val="clear" w:color="auto" w:fill="C5E0B3" w:themeFill="accent6" w:themeFillTint="66"/>
          </w:tcPr>
          <w:p w14:paraId="45BE0D9C" w14:textId="77777777" w:rsidR="00CC7E58" w:rsidRPr="0071451B" w:rsidRDefault="00CC7E58" w:rsidP="0040165A">
            <w:pPr>
              <w:jc w:val="center"/>
              <w:rPr>
                <w:rFonts w:ascii="TH SarabunPSK" w:hAnsi="TH SarabunPSK" w:cs="TH SarabunPSK"/>
                <w:b/>
                <w:bCs/>
                <w:color w:val="000000" w:themeColor="text1"/>
                <w:sz w:val="28"/>
              </w:rPr>
            </w:pPr>
          </w:p>
        </w:tc>
      </w:tr>
      <w:tr w:rsidR="002B4331" w:rsidRPr="00924FE8" w14:paraId="5EB161AF" w14:textId="292B84AF" w:rsidTr="00613299">
        <w:trPr>
          <w:jc w:val="center"/>
        </w:trPr>
        <w:tc>
          <w:tcPr>
            <w:tcW w:w="9918" w:type="dxa"/>
            <w:gridSpan w:val="9"/>
            <w:shd w:val="clear" w:color="auto" w:fill="EDEDED" w:themeFill="accent3" w:themeFillTint="33"/>
          </w:tcPr>
          <w:p w14:paraId="058E0219" w14:textId="1601B418" w:rsidR="002B4331" w:rsidRPr="0071451B" w:rsidRDefault="002B4331" w:rsidP="00FC40B1">
            <w:pPr>
              <w:rPr>
                <w:rFonts w:ascii="TH SarabunPSK" w:hAnsi="TH SarabunPSK" w:cs="TH SarabunPSK"/>
                <w:b/>
                <w:bCs/>
                <w:color w:val="000000" w:themeColor="text1"/>
                <w:sz w:val="28"/>
              </w:rPr>
            </w:pPr>
            <w:r w:rsidRPr="0071451B">
              <w:rPr>
                <w:rFonts w:ascii="TH SarabunPSK" w:hAnsi="TH SarabunPSK" w:cs="TH SarabunPSK"/>
                <w:b/>
                <w:bCs/>
                <w:color w:val="000000" w:themeColor="text1"/>
                <w:sz w:val="28"/>
                <w:cs/>
              </w:rPr>
              <w:t>4.</w:t>
            </w:r>
            <w:r w:rsidRPr="0071451B">
              <w:rPr>
                <w:rFonts w:ascii="TH SarabunPSK" w:hAnsi="TH SarabunPSK" w:cs="TH SarabunPSK"/>
                <w:b/>
                <w:bCs/>
                <w:color w:val="000000" w:themeColor="text1"/>
                <w:sz w:val="28"/>
              </w:rPr>
              <w:t xml:space="preserve"> </w:t>
            </w:r>
            <w:r w:rsidRPr="0071451B">
              <w:rPr>
                <w:rFonts w:ascii="TH SarabunPSK" w:hAnsi="TH SarabunPSK" w:cs="TH SarabunPSK"/>
                <w:b/>
                <w:bCs/>
                <w:color w:val="000000" w:themeColor="text1"/>
                <w:sz w:val="28"/>
                <w:cs/>
              </w:rPr>
              <w:t>การประเมินผู้เรียน (</w:t>
            </w:r>
            <w:r w:rsidRPr="0071451B">
              <w:rPr>
                <w:rFonts w:ascii="TH SarabunPSK" w:hAnsi="TH SarabunPSK" w:cs="TH SarabunPSK"/>
                <w:b/>
                <w:bCs/>
                <w:color w:val="000000" w:themeColor="text1"/>
                <w:sz w:val="28"/>
              </w:rPr>
              <w:t>Student Assessment</w:t>
            </w:r>
            <w:r w:rsidRPr="0071451B">
              <w:rPr>
                <w:rFonts w:ascii="TH SarabunPSK" w:hAnsi="TH SarabunPSK" w:cs="TH SarabunPSK"/>
                <w:b/>
                <w:bCs/>
                <w:color w:val="000000" w:themeColor="text1"/>
                <w:sz w:val="28"/>
                <w:cs/>
              </w:rPr>
              <w:t>)</w:t>
            </w:r>
          </w:p>
        </w:tc>
      </w:tr>
      <w:tr w:rsidR="002B4331" w:rsidRPr="00924FE8" w14:paraId="5C4697B4" w14:textId="00878991" w:rsidTr="002B4331">
        <w:trPr>
          <w:jc w:val="center"/>
        </w:trPr>
        <w:tc>
          <w:tcPr>
            <w:tcW w:w="691" w:type="dxa"/>
          </w:tcPr>
          <w:p w14:paraId="55FD4CAA"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4.1</w:t>
            </w:r>
          </w:p>
        </w:tc>
        <w:tc>
          <w:tcPr>
            <w:tcW w:w="6232" w:type="dxa"/>
          </w:tcPr>
          <w:p w14:paraId="71730AA5" w14:textId="77777777" w:rsidR="00CC7E58" w:rsidRPr="0071451B" w:rsidRDefault="00CC7E58" w:rsidP="0040165A">
            <w:pPr>
              <w:rPr>
                <w:rFonts w:ascii="TH SarabunPSK" w:hAnsi="TH SarabunPSK" w:cs="TH SarabunPSK"/>
                <w:color w:val="000000" w:themeColor="text1"/>
                <w:sz w:val="28"/>
              </w:rPr>
            </w:pPr>
            <w:r w:rsidRPr="0071451B">
              <w:rPr>
                <w:rFonts w:ascii="TH SarabunPSK" w:hAnsi="TH SarabunPSK" w:cs="TH SarabunPSK"/>
                <w:color w:val="000000" w:themeColor="text1"/>
                <w:sz w:val="28"/>
              </w:rPr>
              <w:t>A variety of assessment methods are shown to be used and are shown to be constructively aligned to achieving the expected learning outcomes and the teaching and learning objectives.</w:t>
            </w:r>
          </w:p>
        </w:tc>
        <w:tc>
          <w:tcPr>
            <w:tcW w:w="425" w:type="dxa"/>
          </w:tcPr>
          <w:p w14:paraId="656C4391"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66CA50F5"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41D8C56A"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0568F39C" w14:textId="4E5F875C" w:rsidR="00CC7E58" w:rsidRPr="0071451B" w:rsidRDefault="00CC7E58" w:rsidP="0040165A">
            <w:pPr>
              <w:jc w:val="center"/>
              <w:rPr>
                <w:rFonts w:ascii="TH SarabunPSK" w:hAnsi="TH SarabunPSK" w:cs="TH SarabunPSK"/>
                <w:color w:val="000000" w:themeColor="text1"/>
                <w:sz w:val="28"/>
              </w:rPr>
            </w:pPr>
          </w:p>
        </w:tc>
        <w:tc>
          <w:tcPr>
            <w:tcW w:w="425" w:type="dxa"/>
          </w:tcPr>
          <w:p w14:paraId="4FAF788B"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643FC1FB"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6AB52271"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7FD3349A" w14:textId="3A8CC370" w:rsidTr="002B4331">
        <w:trPr>
          <w:jc w:val="center"/>
        </w:trPr>
        <w:tc>
          <w:tcPr>
            <w:tcW w:w="691" w:type="dxa"/>
          </w:tcPr>
          <w:p w14:paraId="1B36CB14"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4.2</w:t>
            </w:r>
          </w:p>
        </w:tc>
        <w:tc>
          <w:tcPr>
            <w:tcW w:w="6232" w:type="dxa"/>
          </w:tcPr>
          <w:p w14:paraId="20198D51" w14:textId="77777777" w:rsidR="00CC7E58" w:rsidRPr="0071451B" w:rsidRDefault="00CC7E58" w:rsidP="0040165A">
            <w:pPr>
              <w:rPr>
                <w:rFonts w:ascii="TH SarabunPSK" w:hAnsi="TH SarabunPSK" w:cs="TH SarabunPSK"/>
                <w:color w:val="000000" w:themeColor="text1"/>
                <w:sz w:val="28"/>
              </w:rPr>
            </w:pPr>
            <w:r w:rsidRPr="0071451B">
              <w:rPr>
                <w:rFonts w:ascii="TH SarabunPSK" w:hAnsi="TH SarabunPSK" w:cs="TH SarabunPSK"/>
                <w:color w:val="000000" w:themeColor="text1"/>
                <w:sz w:val="28"/>
              </w:rPr>
              <w:t>The assessment and assessment-appeal policies are shown to be explicit, communicated to students, and applied consistently.</w:t>
            </w:r>
          </w:p>
        </w:tc>
        <w:tc>
          <w:tcPr>
            <w:tcW w:w="425" w:type="dxa"/>
          </w:tcPr>
          <w:p w14:paraId="0F4F281B"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22F8A804"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4B661B75"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6AC258D1" w14:textId="18352F59" w:rsidR="00CC7E58" w:rsidRPr="0071451B" w:rsidRDefault="00CC7E58" w:rsidP="0040165A">
            <w:pPr>
              <w:jc w:val="center"/>
              <w:rPr>
                <w:rFonts w:ascii="TH SarabunPSK" w:hAnsi="TH SarabunPSK" w:cs="TH SarabunPSK"/>
                <w:color w:val="000000" w:themeColor="text1"/>
                <w:sz w:val="28"/>
              </w:rPr>
            </w:pPr>
          </w:p>
        </w:tc>
        <w:tc>
          <w:tcPr>
            <w:tcW w:w="425" w:type="dxa"/>
          </w:tcPr>
          <w:p w14:paraId="2DA53034"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6DE41BE6"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453282AB"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6FEBECC3" w14:textId="428D3719" w:rsidTr="002B4331">
        <w:trPr>
          <w:jc w:val="center"/>
        </w:trPr>
        <w:tc>
          <w:tcPr>
            <w:tcW w:w="691" w:type="dxa"/>
          </w:tcPr>
          <w:p w14:paraId="6495F779"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4.3</w:t>
            </w:r>
          </w:p>
        </w:tc>
        <w:tc>
          <w:tcPr>
            <w:tcW w:w="6232" w:type="dxa"/>
          </w:tcPr>
          <w:p w14:paraId="6843BCCA"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The assessment standards and procedures for student progression and degree completion, are shown to be explicit, communicated to students, and applied consistently.</w:t>
            </w:r>
          </w:p>
        </w:tc>
        <w:tc>
          <w:tcPr>
            <w:tcW w:w="425" w:type="dxa"/>
          </w:tcPr>
          <w:p w14:paraId="09AE7770"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3E0E70D5"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6000623F"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0528C64D" w14:textId="539A42C5" w:rsidR="00CC7E58" w:rsidRPr="0071451B" w:rsidRDefault="00CC7E58" w:rsidP="0040165A">
            <w:pPr>
              <w:jc w:val="center"/>
              <w:rPr>
                <w:rFonts w:ascii="TH SarabunPSK" w:hAnsi="TH SarabunPSK" w:cs="TH SarabunPSK"/>
                <w:color w:val="000000" w:themeColor="text1"/>
                <w:sz w:val="28"/>
              </w:rPr>
            </w:pPr>
          </w:p>
        </w:tc>
        <w:tc>
          <w:tcPr>
            <w:tcW w:w="425" w:type="dxa"/>
          </w:tcPr>
          <w:p w14:paraId="41E22D21"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4CE77AB5"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3E879DAA"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115A67BE" w14:textId="75A8F1AA" w:rsidTr="002B4331">
        <w:trPr>
          <w:jc w:val="center"/>
        </w:trPr>
        <w:tc>
          <w:tcPr>
            <w:tcW w:w="691" w:type="dxa"/>
          </w:tcPr>
          <w:p w14:paraId="48E6E861" w14:textId="77777777" w:rsidR="00CC7E58" w:rsidRPr="0071451B" w:rsidRDefault="00CC7E58" w:rsidP="0040165A">
            <w:pPr>
              <w:jc w:val="center"/>
              <w:rPr>
                <w:rFonts w:ascii="TH SarabunPSK" w:hAnsi="TH SarabunPSK" w:cs="TH SarabunPSK"/>
                <w:color w:val="000000" w:themeColor="text1"/>
                <w:sz w:val="28"/>
                <w:cs/>
              </w:rPr>
            </w:pPr>
            <w:r w:rsidRPr="0071451B">
              <w:rPr>
                <w:rFonts w:ascii="TH SarabunPSK" w:hAnsi="TH SarabunPSK" w:cs="TH SarabunPSK"/>
                <w:color w:val="000000" w:themeColor="text1"/>
                <w:sz w:val="28"/>
              </w:rPr>
              <w:t>4.4</w:t>
            </w:r>
          </w:p>
        </w:tc>
        <w:tc>
          <w:tcPr>
            <w:tcW w:w="6232" w:type="dxa"/>
          </w:tcPr>
          <w:p w14:paraId="5D6DAEAC" w14:textId="77777777" w:rsidR="00CC7E58" w:rsidRPr="0071451B" w:rsidRDefault="00CC7E58" w:rsidP="0040165A">
            <w:pPr>
              <w:rPr>
                <w:rFonts w:ascii="TH SarabunPSK" w:hAnsi="TH SarabunPSK" w:cs="TH SarabunPSK"/>
                <w:color w:val="000000" w:themeColor="text1"/>
                <w:spacing w:val="-10"/>
                <w:sz w:val="28"/>
                <w:cs/>
              </w:rPr>
            </w:pPr>
            <w:r w:rsidRPr="0071451B">
              <w:rPr>
                <w:rFonts w:ascii="TH SarabunPSK" w:hAnsi="TH SarabunPSK" w:cs="TH SarabunPSK"/>
                <w:color w:val="000000" w:themeColor="text1"/>
                <w:sz w:val="28"/>
              </w:rPr>
              <w:t>The assessments methods are shown to include rubrics, marking schemes, timelines, and regulations, and these are shown to ensure validity, reliability, and fairness in assessment.</w:t>
            </w:r>
          </w:p>
        </w:tc>
        <w:tc>
          <w:tcPr>
            <w:tcW w:w="425" w:type="dxa"/>
          </w:tcPr>
          <w:p w14:paraId="53D2E9BB"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7E16D001"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1110B539"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D5D7E54" w14:textId="5827FC8E" w:rsidR="00CC7E58" w:rsidRPr="0071451B" w:rsidRDefault="00CC7E58" w:rsidP="0040165A">
            <w:pPr>
              <w:jc w:val="center"/>
              <w:rPr>
                <w:rFonts w:ascii="TH SarabunPSK" w:hAnsi="TH SarabunPSK" w:cs="TH SarabunPSK"/>
                <w:color w:val="000000" w:themeColor="text1"/>
                <w:sz w:val="28"/>
              </w:rPr>
            </w:pPr>
          </w:p>
        </w:tc>
        <w:tc>
          <w:tcPr>
            <w:tcW w:w="425" w:type="dxa"/>
          </w:tcPr>
          <w:p w14:paraId="2EC95C13"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4B7D4AB8"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6D4BEAB6"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01832257" w14:textId="5CCCC4CA" w:rsidTr="002B4331">
        <w:trPr>
          <w:jc w:val="center"/>
        </w:trPr>
        <w:tc>
          <w:tcPr>
            <w:tcW w:w="691" w:type="dxa"/>
          </w:tcPr>
          <w:p w14:paraId="544A9207" w14:textId="77777777" w:rsidR="00CC7E58" w:rsidRPr="0071451B" w:rsidRDefault="00CC7E58" w:rsidP="0040165A">
            <w:pPr>
              <w:jc w:val="center"/>
              <w:rPr>
                <w:rFonts w:ascii="TH SarabunPSK" w:hAnsi="TH SarabunPSK" w:cs="TH SarabunPSK"/>
                <w:color w:val="000000" w:themeColor="text1"/>
                <w:sz w:val="28"/>
                <w:cs/>
              </w:rPr>
            </w:pPr>
            <w:r w:rsidRPr="0071451B">
              <w:rPr>
                <w:rFonts w:ascii="TH SarabunPSK" w:hAnsi="TH SarabunPSK" w:cs="TH SarabunPSK"/>
                <w:color w:val="000000" w:themeColor="text1"/>
                <w:sz w:val="28"/>
              </w:rPr>
              <w:t>4.5</w:t>
            </w:r>
          </w:p>
        </w:tc>
        <w:tc>
          <w:tcPr>
            <w:tcW w:w="6232" w:type="dxa"/>
          </w:tcPr>
          <w:p w14:paraId="4BD1049D"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 xml:space="preserve">The assessment methods are shown to measure the achievement of the expected learning outcomes of the </w:t>
            </w:r>
            <w:proofErr w:type="spellStart"/>
            <w:r w:rsidRPr="0071451B">
              <w:rPr>
                <w:rFonts w:ascii="TH SarabunPSK" w:hAnsi="TH SarabunPSK" w:cs="TH SarabunPSK"/>
                <w:color w:val="000000" w:themeColor="text1"/>
                <w:sz w:val="28"/>
              </w:rPr>
              <w:t>programme</w:t>
            </w:r>
            <w:proofErr w:type="spellEnd"/>
            <w:r w:rsidRPr="0071451B">
              <w:rPr>
                <w:rFonts w:ascii="TH SarabunPSK" w:hAnsi="TH SarabunPSK" w:cs="TH SarabunPSK"/>
                <w:color w:val="000000" w:themeColor="text1"/>
                <w:sz w:val="28"/>
              </w:rPr>
              <w:t xml:space="preserve"> and its courses.</w:t>
            </w:r>
          </w:p>
        </w:tc>
        <w:tc>
          <w:tcPr>
            <w:tcW w:w="425" w:type="dxa"/>
          </w:tcPr>
          <w:p w14:paraId="2CAACE5B"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25466FCD"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234A8858"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2FBB524D" w14:textId="2993B9C5" w:rsidR="00CC7E58" w:rsidRPr="0071451B" w:rsidRDefault="00CC7E58" w:rsidP="0040165A">
            <w:pPr>
              <w:jc w:val="center"/>
              <w:rPr>
                <w:rFonts w:ascii="TH SarabunPSK" w:hAnsi="TH SarabunPSK" w:cs="TH SarabunPSK"/>
                <w:color w:val="000000" w:themeColor="text1"/>
                <w:sz w:val="28"/>
              </w:rPr>
            </w:pPr>
          </w:p>
        </w:tc>
        <w:tc>
          <w:tcPr>
            <w:tcW w:w="425" w:type="dxa"/>
          </w:tcPr>
          <w:p w14:paraId="1392450F"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3F8EFF8F"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36A6655B"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241CDFD1" w14:textId="4485A05F" w:rsidTr="002B4331">
        <w:trPr>
          <w:jc w:val="center"/>
        </w:trPr>
        <w:tc>
          <w:tcPr>
            <w:tcW w:w="691" w:type="dxa"/>
          </w:tcPr>
          <w:p w14:paraId="1EC90879" w14:textId="77777777" w:rsidR="00CC7E58" w:rsidRPr="0071451B" w:rsidRDefault="00CC7E58" w:rsidP="0040165A">
            <w:pPr>
              <w:jc w:val="center"/>
              <w:rPr>
                <w:rFonts w:ascii="TH SarabunPSK" w:hAnsi="TH SarabunPSK" w:cs="TH SarabunPSK"/>
                <w:color w:val="000000" w:themeColor="text1"/>
                <w:sz w:val="28"/>
                <w:cs/>
              </w:rPr>
            </w:pPr>
            <w:r w:rsidRPr="0071451B">
              <w:rPr>
                <w:rFonts w:ascii="TH SarabunPSK" w:hAnsi="TH SarabunPSK" w:cs="TH SarabunPSK"/>
                <w:color w:val="000000" w:themeColor="text1"/>
                <w:sz w:val="28"/>
              </w:rPr>
              <w:t>4.6</w:t>
            </w:r>
          </w:p>
        </w:tc>
        <w:tc>
          <w:tcPr>
            <w:tcW w:w="6232" w:type="dxa"/>
          </w:tcPr>
          <w:p w14:paraId="2156CB86"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Feedback of student assessment is shown to be provided in a timely manner.</w:t>
            </w:r>
          </w:p>
        </w:tc>
        <w:tc>
          <w:tcPr>
            <w:tcW w:w="425" w:type="dxa"/>
          </w:tcPr>
          <w:p w14:paraId="19CA9030"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54AFC5A0"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F6982A1"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0B0A3B9F" w14:textId="286FADC1" w:rsidR="00CC7E58" w:rsidRPr="0071451B" w:rsidRDefault="00CC7E58" w:rsidP="0040165A">
            <w:pPr>
              <w:jc w:val="center"/>
              <w:rPr>
                <w:rFonts w:ascii="TH SarabunPSK" w:hAnsi="TH SarabunPSK" w:cs="TH SarabunPSK"/>
                <w:color w:val="000000" w:themeColor="text1"/>
                <w:sz w:val="28"/>
              </w:rPr>
            </w:pPr>
          </w:p>
        </w:tc>
        <w:tc>
          <w:tcPr>
            <w:tcW w:w="425" w:type="dxa"/>
          </w:tcPr>
          <w:p w14:paraId="13E9D05C"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2EED3B02"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55662C02"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7A5F5EFD" w14:textId="49B7320A" w:rsidTr="002B4331">
        <w:trPr>
          <w:jc w:val="center"/>
        </w:trPr>
        <w:tc>
          <w:tcPr>
            <w:tcW w:w="691" w:type="dxa"/>
          </w:tcPr>
          <w:p w14:paraId="02C31E52" w14:textId="77777777" w:rsidR="00CC7E58" w:rsidRPr="0071451B" w:rsidRDefault="00CC7E58" w:rsidP="0040165A">
            <w:pPr>
              <w:jc w:val="center"/>
              <w:rPr>
                <w:rFonts w:ascii="TH SarabunPSK" w:hAnsi="TH SarabunPSK" w:cs="TH SarabunPSK"/>
                <w:color w:val="000000" w:themeColor="text1"/>
                <w:sz w:val="28"/>
                <w:cs/>
              </w:rPr>
            </w:pPr>
            <w:r w:rsidRPr="0071451B">
              <w:rPr>
                <w:rFonts w:ascii="TH SarabunPSK" w:hAnsi="TH SarabunPSK" w:cs="TH SarabunPSK"/>
                <w:color w:val="000000" w:themeColor="text1"/>
                <w:sz w:val="28"/>
              </w:rPr>
              <w:t>4.7</w:t>
            </w:r>
          </w:p>
        </w:tc>
        <w:tc>
          <w:tcPr>
            <w:tcW w:w="6232" w:type="dxa"/>
          </w:tcPr>
          <w:p w14:paraId="126EF344"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The student assessment and its processes are shown to be continuously reviewed and improved to ensure their relevance to the needs of industry and alignment to the expected learning outcomes.</w:t>
            </w:r>
          </w:p>
        </w:tc>
        <w:tc>
          <w:tcPr>
            <w:tcW w:w="425" w:type="dxa"/>
          </w:tcPr>
          <w:p w14:paraId="45772DC4"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62E908E7"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734F3D3E"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082397EE" w14:textId="542D9237" w:rsidR="00CC7E58" w:rsidRPr="0071451B" w:rsidRDefault="00CC7E58" w:rsidP="0040165A">
            <w:pPr>
              <w:jc w:val="center"/>
              <w:rPr>
                <w:rFonts w:ascii="TH SarabunPSK" w:hAnsi="TH SarabunPSK" w:cs="TH SarabunPSK"/>
                <w:color w:val="000000" w:themeColor="text1"/>
                <w:sz w:val="28"/>
              </w:rPr>
            </w:pPr>
          </w:p>
        </w:tc>
        <w:tc>
          <w:tcPr>
            <w:tcW w:w="425" w:type="dxa"/>
          </w:tcPr>
          <w:p w14:paraId="147C51F0"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18E6F240"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140772D7"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4E30B3B2" w14:textId="5FF57FF9" w:rsidTr="002B4331">
        <w:trPr>
          <w:jc w:val="center"/>
        </w:trPr>
        <w:tc>
          <w:tcPr>
            <w:tcW w:w="6923" w:type="dxa"/>
            <w:gridSpan w:val="2"/>
            <w:shd w:val="clear" w:color="auto" w:fill="C5E0B3" w:themeFill="accent6" w:themeFillTint="66"/>
          </w:tcPr>
          <w:p w14:paraId="37CC10CA" w14:textId="77777777" w:rsidR="00CC7E58" w:rsidRPr="0071451B" w:rsidRDefault="00CC7E58" w:rsidP="0040165A">
            <w:pPr>
              <w:jc w:val="center"/>
              <w:rPr>
                <w:rFonts w:ascii="TH SarabunPSK" w:hAnsi="TH SarabunPSK" w:cs="TH SarabunPSK"/>
                <w:b/>
                <w:bCs/>
                <w:color w:val="000000" w:themeColor="text1"/>
                <w:sz w:val="28"/>
                <w:cs/>
              </w:rPr>
            </w:pPr>
            <w:r w:rsidRPr="0071451B">
              <w:rPr>
                <w:rFonts w:ascii="TH SarabunPSK" w:hAnsi="TH SarabunPSK" w:cs="TH SarabunPSK"/>
                <w:b/>
                <w:bCs/>
                <w:color w:val="000000" w:themeColor="text1"/>
                <w:sz w:val="28"/>
              </w:rPr>
              <w:t>Overall Opinion</w:t>
            </w:r>
          </w:p>
        </w:tc>
        <w:tc>
          <w:tcPr>
            <w:tcW w:w="425" w:type="dxa"/>
            <w:shd w:val="clear" w:color="auto" w:fill="C5E0B3" w:themeFill="accent6" w:themeFillTint="66"/>
          </w:tcPr>
          <w:p w14:paraId="2AACD90B" w14:textId="77777777" w:rsidR="00CC7E58" w:rsidRPr="0071451B" w:rsidRDefault="00CC7E58" w:rsidP="0040165A">
            <w:pPr>
              <w:jc w:val="center"/>
              <w:rPr>
                <w:rFonts w:ascii="TH SarabunPSK" w:hAnsi="TH SarabunPSK" w:cs="TH SarabunPSK"/>
                <w:b/>
                <w:bCs/>
                <w:color w:val="000000" w:themeColor="text1"/>
                <w:sz w:val="28"/>
              </w:rPr>
            </w:pPr>
          </w:p>
        </w:tc>
        <w:tc>
          <w:tcPr>
            <w:tcW w:w="426" w:type="dxa"/>
            <w:shd w:val="clear" w:color="auto" w:fill="C5E0B3" w:themeFill="accent6" w:themeFillTint="66"/>
          </w:tcPr>
          <w:p w14:paraId="543A120C" w14:textId="77777777"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3C2AC380" w14:textId="77777777"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440F55A9" w14:textId="1646FB7E"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3647937C" w14:textId="77777777" w:rsidR="00CC7E58" w:rsidRPr="0071451B" w:rsidRDefault="00CC7E58" w:rsidP="0040165A">
            <w:pPr>
              <w:jc w:val="center"/>
              <w:rPr>
                <w:rFonts w:ascii="TH SarabunPSK" w:hAnsi="TH SarabunPSK" w:cs="TH SarabunPSK"/>
                <w:b/>
                <w:bCs/>
                <w:color w:val="000000" w:themeColor="text1"/>
                <w:sz w:val="28"/>
              </w:rPr>
            </w:pPr>
          </w:p>
        </w:tc>
        <w:tc>
          <w:tcPr>
            <w:tcW w:w="421" w:type="dxa"/>
            <w:shd w:val="clear" w:color="auto" w:fill="C5E0B3" w:themeFill="accent6" w:themeFillTint="66"/>
          </w:tcPr>
          <w:p w14:paraId="6CBB9A75" w14:textId="77777777" w:rsidR="00CC7E58" w:rsidRPr="0071451B" w:rsidRDefault="00CC7E58" w:rsidP="0040165A">
            <w:pPr>
              <w:jc w:val="center"/>
              <w:rPr>
                <w:rFonts w:ascii="TH SarabunPSK" w:hAnsi="TH SarabunPSK" w:cs="TH SarabunPSK"/>
                <w:b/>
                <w:bCs/>
                <w:color w:val="000000" w:themeColor="text1"/>
                <w:sz w:val="28"/>
              </w:rPr>
            </w:pPr>
          </w:p>
        </w:tc>
        <w:tc>
          <w:tcPr>
            <w:tcW w:w="448" w:type="dxa"/>
            <w:shd w:val="clear" w:color="auto" w:fill="C5E0B3" w:themeFill="accent6" w:themeFillTint="66"/>
          </w:tcPr>
          <w:p w14:paraId="683B5EAD" w14:textId="77777777" w:rsidR="00CC7E58" w:rsidRPr="0071451B" w:rsidRDefault="00CC7E58" w:rsidP="0040165A">
            <w:pPr>
              <w:jc w:val="center"/>
              <w:rPr>
                <w:rFonts w:ascii="TH SarabunPSK" w:hAnsi="TH SarabunPSK" w:cs="TH SarabunPSK"/>
                <w:b/>
                <w:bCs/>
                <w:color w:val="000000" w:themeColor="text1"/>
                <w:sz w:val="28"/>
              </w:rPr>
            </w:pPr>
          </w:p>
        </w:tc>
      </w:tr>
      <w:tr w:rsidR="002B4331" w:rsidRPr="00924FE8" w14:paraId="3AA3EC78" w14:textId="060E5874" w:rsidTr="00613299">
        <w:trPr>
          <w:jc w:val="center"/>
        </w:trPr>
        <w:tc>
          <w:tcPr>
            <w:tcW w:w="9918" w:type="dxa"/>
            <w:gridSpan w:val="9"/>
            <w:shd w:val="clear" w:color="auto" w:fill="EDEDED" w:themeFill="accent3" w:themeFillTint="33"/>
          </w:tcPr>
          <w:p w14:paraId="6F640F56" w14:textId="6523CB06" w:rsidR="002B4331" w:rsidRPr="0071451B" w:rsidRDefault="002B4331" w:rsidP="00FC40B1">
            <w:pPr>
              <w:rPr>
                <w:rFonts w:ascii="TH SarabunPSK" w:hAnsi="TH SarabunPSK" w:cs="TH SarabunPSK"/>
                <w:b/>
                <w:bCs/>
                <w:color w:val="000000" w:themeColor="text1"/>
                <w:sz w:val="28"/>
              </w:rPr>
            </w:pPr>
            <w:r w:rsidRPr="0071451B">
              <w:rPr>
                <w:rFonts w:ascii="TH SarabunPSK" w:hAnsi="TH SarabunPSK" w:cs="TH SarabunPSK"/>
                <w:b/>
                <w:bCs/>
                <w:color w:val="000000" w:themeColor="text1"/>
                <w:sz w:val="28"/>
                <w:cs/>
              </w:rPr>
              <w:t>5. บุคลากรสายวิชาการ (</w:t>
            </w:r>
            <w:r w:rsidRPr="0071451B">
              <w:rPr>
                <w:rFonts w:ascii="TH SarabunPSK" w:hAnsi="TH SarabunPSK" w:cs="TH SarabunPSK"/>
                <w:b/>
                <w:bCs/>
                <w:color w:val="000000" w:themeColor="text1"/>
                <w:sz w:val="28"/>
              </w:rPr>
              <w:t>Academic Staff</w:t>
            </w:r>
            <w:r w:rsidRPr="0071451B">
              <w:rPr>
                <w:rFonts w:ascii="TH SarabunPSK" w:hAnsi="TH SarabunPSK" w:cs="TH SarabunPSK"/>
                <w:b/>
                <w:bCs/>
                <w:color w:val="000000" w:themeColor="text1"/>
                <w:sz w:val="28"/>
                <w:cs/>
              </w:rPr>
              <w:t>)</w:t>
            </w:r>
          </w:p>
        </w:tc>
      </w:tr>
      <w:tr w:rsidR="002B4331" w:rsidRPr="00924FE8" w14:paraId="5CB90BAD" w14:textId="07C8B0E1" w:rsidTr="002B4331">
        <w:trPr>
          <w:jc w:val="center"/>
        </w:trPr>
        <w:tc>
          <w:tcPr>
            <w:tcW w:w="691" w:type="dxa"/>
          </w:tcPr>
          <w:p w14:paraId="3DB38718"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5.1</w:t>
            </w:r>
          </w:p>
        </w:tc>
        <w:tc>
          <w:tcPr>
            <w:tcW w:w="6232" w:type="dxa"/>
          </w:tcPr>
          <w:p w14:paraId="2B5272D8"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 xml:space="preserve">The </w:t>
            </w:r>
            <w:proofErr w:type="spellStart"/>
            <w:r w:rsidRPr="0071451B">
              <w:rPr>
                <w:rFonts w:ascii="TH SarabunPSK" w:hAnsi="TH SarabunPSK" w:cs="TH SarabunPSK"/>
                <w:color w:val="000000" w:themeColor="text1"/>
                <w:sz w:val="28"/>
              </w:rPr>
              <w:t>programme</w:t>
            </w:r>
            <w:proofErr w:type="spellEnd"/>
            <w:r w:rsidRPr="0071451B">
              <w:rPr>
                <w:rFonts w:ascii="TH SarabunPSK" w:hAnsi="TH SarabunPSK" w:cs="TH SarabunPSK"/>
                <w:color w:val="000000" w:themeColor="text1"/>
                <w:sz w:val="28"/>
              </w:rPr>
              <w:t xml:space="preserve"> to show that academic staff planning (including succession, promotion, re-deployment, termination, and retirement plans) is carried out to ensure that the quality and quantity of the academic staff fulfil the needs for education, research, and service.</w:t>
            </w:r>
          </w:p>
        </w:tc>
        <w:tc>
          <w:tcPr>
            <w:tcW w:w="425" w:type="dxa"/>
          </w:tcPr>
          <w:p w14:paraId="150C9B1E"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1D12DFCF"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47F536D0"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1FA78ECA" w14:textId="2ECB4A7C" w:rsidR="00CC7E58" w:rsidRPr="0071451B" w:rsidRDefault="00CC7E58" w:rsidP="0040165A">
            <w:pPr>
              <w:jc w:val="center"/>
              <w:rPr>
                <w:rFonts w:ascii="TH SarabunPSK" w:hAnsi="TH SarabunPSK" w:cs="TH SarabunPSK"/>
                <w:color w:val="000000" w:themeColor="text1"/>
                <w:sz w:val="28"/>
              </w:rPr>
            </w:pPr>
          </w:p>
        </w:tc>
        <w:tc>
          <w:tcPr>
            <w:tcW w:w="425" w:type="dxa"/>
          </w:tcPr>
          <w:p w14:paraId="70FD0EE6"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1FB35C3D"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39364D47"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4EE0CF9C" w14:textId="3948D597" w:rsidTr="002B4331">
        <w:trPr>
          <w:jc w:val="center"/>
        </w:trPr>
        <w:tc>
          <w:tcPr>
            <w:tcW w:w="691" w:type="dxa"/>
          </w:tcPr>
          <w:p w14:paraId="4201D6C5"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5.2</w:t>
            </w:r>
          </w:p>
        </w:tc>
        <w:tc>
          <w:tcPr>
            <w:tcW w:w="6232" w:type="dxa"/>
          </w:tcPr>
          <w:p w14:paraId="5B99251F"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 xml:space="preserve">The </w:t>
            </w:r>
            <w:proofErr w:type="spellStart"/>
            <w:r w:rsidRPr="0071451B">
              <w:rPr>
                <w:rFonts w:ascii="TH SarabunPSK" w:hAnsi="TH SarabunPSK" w:cs="TH SarabunPSK"/>
                <w:color w:val="000000" w:themeColor="text1"/>
                <w:sz w:val="28"/>
              </w:rPr>
              <w:t>programme</w:t>
            </w:r>
            <w:proofErr w:type="spellEnd"/>
            <w:r w:rsidRPr="0071451B">
              <w:rPr>
                <w:rFonts w:ascii="TH SarabunPSK" w:hAnsi="TH SarabunPSK" w:cs="TH SarabunPSK"/>
                <w:color w:val="000000" w:themeColor="text1"/>
                <w:sz w:val="28"/>
              </w:rPr>
              <w:t xml:space="preserve"> to show that staff workload is measured and monitored to improve the quality of education, research, and service.</w:t>
            </w:r>
          </w:p>
        </w:tc>
        <w:tc>
          <w:tcPr>
            <w:tcW w:w="425" w:type="dxa"/>
          </w:tcPr>
          <w:p w14:paraId="1D320323"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00B0D6E3"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2934C98B"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22AF0645" w14:textId="3836CBCA" w:rsidR="00CC7E58" w:rsidRPr="0071451B" w:rsidRDefault="00CC7E58" w:rsidP="0040165A">
            <w:pPr>
              <w:jc w:val="center"/>
              <w:rPr>
                <w:rFonts w:ascii="TH SarabunPSK" w:hAnsi="TH SarabunPSK" w:cs="TH SarabunPSK"/>
                <w:color w:val="000000" w:themeColor="text1"/>
                <w:sz w:val="28"/>
              </w:rPr>
            </w:pPr>
          </w:p>
        </w:tc>
        <w:tc>
          <w:tcPr>
            <w:tcW w:w="425" w:type="dxa"/>
          </w:tcPr>
          <w:p w14:paraId="7F9A4162"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1EDB27F0"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3A36D686"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58C2E220" w14:textId="5E8D7DFD" w:rsidTr="002B4331">
        <w:trPr>
          <w:jc w:val="center"/>
        </w:trPr>
        <w:tc>
          <w:tcPr>
            <w:tcW w:w="691" w:type="dxa"/>
          </w:tcPr>
          <w:p w14:paraId="218979A7"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5.3</w:t>
            </w:r>
          </w:p>
        </w:tc>
        <w:tc>
          <w:tcPr>
            <w:tcW w:w="6232" w:type="dxa"/>
          </w:tcPr>
          <w:p w14:paraId="320CB750"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 xml:space="preserve">The </w:t>
            </w:r>
            <w:proofErr w:type="spellStart"/>
            <w:r w:rsidRPr="0071451B">
              <w:rPr>
                <w:rFonts w:ascii="TH SarabunPSK" w:hAnsi="TH SarabunPSK" w:cs="TH SarabunPSK"/>
                <w:color w:val="000000" w:themeColor="text1"/>
                <w:sz w:val="28"/>
              </w:rPr>
              <w:t>programme</w:t>
            </w:r>
            <w:proofErr w:type="spellEnd"/>
            <w:r w:rsidRPr="0071451B">
              <w:rPr>
                <w:rFonts w:ascii="TH SarabunPSK" w:hAnsi="TH SarabunPSK" w:cs="TH SarabunPSK"/>
                <w:color w:val="000000" w:themeColor="text1"/>
                <w:sz w:val="28"/>
              </w:rPr>
              <w:t xml:space="preserve"> to show that the competences of the academic staff are determined, evaluated, and communicated.</w:t>
            </w:r>
          </w:p>
        </w:tc>
        <w:tc>
          <w:tcPr>
            <w:tcW w:w="425" w:type="dxa"/>
          </w:tcPr>
          <w:p w14:paraId="2CE14205"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1B0647F8"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FBE9585"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8AE7801" w14:textId="701B3B4B" w:rsidR="00CC7E58" w:rsidRPr="0071451B" w:rsidRDefault="00CC7E58" w:rsidP="0040165A">
            <w:pPr>
              <w:jc w:val="center"/>
              <w:rPr>
                <w:rFonts w:ascii="TH SarabunPSK" w:hAnsi="TH SarabunPSK" w:cs="TH SarabunPSK"/>
                <w:color w:val="000000" w:themeColor="text1"/>
                <w:sz w:val="28"/>
              </w:rPr>
            </w:pPr>
          </w:p>
        </w:tc>
        <w:tc>
          <w:tcPr>
            <w:tcW w:w="425" w:type="dxa"/>
          </w:tcPr>
          <w:p w14:paraId="07FB70E5"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529D4081"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752736C9"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0FEC25AF" w14:textId="247F4691" w:rsidTr="002B4331">
        <w:trPr>
          <w:jc w:val="center"/>
        </w:trPr>
        <w:tc>
          <w:tcPr>
            <w:tcW w:w="691" w:type="dxa"/>
          </w:tcPr>
          <w:p w14:paraId="4769C30F"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lastRenderedPageBreak/>
              <w:t>5.4</w:t>
            </w:r>
          </w:p>
        </w:tc>
        <w:tc>
          <w:tcPr>
            <w:tcW w:w="6232" w:type="dxa"/>
          </w:tcPr>
          <w:p w14:paraId="3F6D03B2"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 xml:space="preserve">The </w:t>
            </w:r>
            <w:proofErr w:type="spellStart"/>
            <w:r w:rsidRPr="0071451B">
              <w:rPr>
                <w:rFonts w:ascii="TH SarabunPSK" w:hAnsi="TH SarabunPSK" w:cs="TH SarabunPSK"/>
                <w:color w:val="000000" w:themeColor="text1"/>
                <w:sz w:val="28"/>
              </w:rPr>
              <w:t>programme</w:t>
            </w:r>
            <w:proofErr w:type="spellEnd"/>
            <w:r w:rsidRPr="0071451B">
              <w:rPr>
                <w:rFonts w:ascii="TH SarabunPSK" w:hAnsi="TH SarabunPSK" w:cs="TH SarabunPSK"/>
                <w:color w:val="000000" w:themeColor="text1"/>
                <w:sz w:val="28"/>
              </w:rPr>
              <w:t xml:space="preserve"> to show that the duties allocated to the academic staff are appropriate to qualifications, experience, and aptitude.</w:t>
            </w:r>
          </w:p>
        </w:tc>
        <w:tc>
          <w:tcPr>
            <w:tcW w:w="425" w:type="dxa"/>
          </w:tcPr>
          <w:p w14:paraId="5433970F"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6845FA0E"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01525759"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A36FAA8" w14:textId="3A704D4D" w:rsidR="00CC7E58" w:rsidRPr="0071451B" w:rsidRDefault="00CC7E58" w:rsidP="0040165A">
            <w:pPr>
              <w:jc w:val="center"/>
              <w:rPr>
                <w:rFonts w:ascii="TH SarabunPSK" w:hAnsi="TH SarabunPSK" w:cs="TH SarabunPSK"/>
                <w:color w:val="000000" w:themeColor="text1"/>
                <w:sz w:val="28"/>
              </w:rPr>
            </w:pPr>
          </w:p>
        </w:tc>
        <w:tc>
          <w:tcPr>
            <w:tcW w:w="425" w:type="dxa"/>
          </w:tcPr>
          <w:p w14:paraId="38C68B4D"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144E342D"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41C2E0A6"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034B23C8" w14:textId="51A9A45C" w:rsidTr="002B4331">
        <w:trPr>
          <w:jc w:val="center"/>
        </w:trPr>
        <w:tc>
          <w:tcPr>
            <w:tcW w:w="691" w:type="dxa"/>
          </w:tcPr>
          <w:p w14:paraId="716E7247"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5.5</w:t>
            </w:r>
          </w:p>
        </w:tc>
        <w:tc>
          <w:tcPr>
            <w:tcW w:w="6232" w:type="dxa"/>
          </w:tcPr>
          <w:p w14:paraId="3523077A"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 xml:space="preserve">The </w:t>
            </w:r>
            <w:proofErr w:type="spellStart"/>
            <w:r w:rsidRPr="0071451B">
              <w:rPr>
                <w:rFonts w:ascii="TH SarabunPSK" w:hAnsi="TH SarabunPSK" w:cs="TH SarabunPSK"/>
                <w:color w:val="000000" w:themeColor="text1"/>
                <w:sz w:val="28"/>
              </w:rPr>
              <w:t>programme</w:t>
            </w:r>
            <w:proofErr w:type="spellEnd"/>
            <w:r w:rsidRPr="0071451B">
              <w:rPr>
                <w:rFonts w:ascii="TH SarabunPSK" w:hAnsi="TH SarabunPSK" w:cs="TH SarabunPSK"/>
                <w:color w:val="000000" w:themeColor="text1"/>
                <w:sz w:val="28"/>
              </w:rPr>
              <w:t xml:space="preserve"> to show that promotion of the academic staff is based on a merit system which accounts for teaching, research, and service.</w:t>
            </w:r>
          </w:p>
        </w:tc>
        <w:tc>
          <w:tcPr>
            <w:tcW w:w="425" w:type="dxa"/>
          </w:tcPr>
          <w:p w14:paraId="1BE2AC90"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444D4B97"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64A3EC76"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6202D099" w14:textId="27042248" w:rsidR="00CC7E58" w:rsidRPr="0071451B" w:rsidRDefault="00CC7E58" w:rsidP="0040165A">
            <w:pPr>
              <w:jc w:val="center"/>
              <w:rPr>
                <w:rFonts w:ascii="TH SarabunPSK" w:hAnsi="TH SarabunPSK" w:cs="TH SarabunPSK"/>
                <w:color w:val="000000" w:themeColor="text1"/>
                <w:sz w:val="28"/>
              </w:rPr>
            </w:pPr>
          </w:p>
        </w:tc>
        <w:tc>
          <w:tcPr>
            <w:tcW w:w="425" w:type="dxa"/>
          </w:tcPr>
          <w:p w14:paraId="234EE737"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6E56E119"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74133FBA"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1A58BE3D" w14:textId="0ECC70EE" w:rsidTr="002B4331">
        <w:trPr>
          <w:jc w:val="center"/>
        </w:trPr>
        <w:tc>
          <w:tcPr>
            <w:tcW w:w="691" w:type="dxa"/>
          </w:tcPr>
          <w:p w14:paraId="74A87137"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rPr>
              <w:t>5.6</w:t>
            </w:r>
          </w:p>
        </w:tc>
        <w:tc>
          <w:tcPr>
            <w:tcW w:w="6232" w:type="dxa"/>
          </w:tcPr>
          <w:p w14:paraId="7D0C48B6"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 xml:space="preserve">The </w:t>
            </w:r>
            <w:proofErr w:type="spellStart"/>
            <w:r w:rsidRPr="0071451B">
              <w:rPr>
                <w:rFonts w:ascii="TH SarabunPSK" w:hAnsi="TH SarabunPSK" w:cs="TH SarabunPSK"/>
                <w:color w:val="000000" w:themeColor="text1"/>
                <w:sz w:val="28"/>
              </w:rPr>
              <w:t>programme</w:t>
            </w:r>
            <w:proofErr w:type="spellEnd"/>
            <w:r w:rsidRPr="0071451B">
              <w:rPr>
                <w:rFonts w:ascii="TH SarabunPSK" w:hAnsi="TH SarabunPSK" w:cs="TH SarabunPSK"/>
                <w:color w:val="000000" w:themeColor="text1"/>
                <w:sz w:val="28"/>
              </w:rPr>
              <w:t xml:space="preserve"> to show that the rights and privileges, benefits, roles and relationships, and accountability of the academic staff, taking into account professional ethics and their academic freedom, are well defined and understood.</w:t>
            </w:r>
          </w:p>
        </w:tc>
        <w:tc>
          <w:tcPr>
            <w:tcW w:w="425" w:type="dxa"/>
          </w:tcPr>
          <w:p w14:paraId="5B4E5717"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5A6427D3"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C8D96A7"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676FF9A0" w14:textId="15619B40" w:rsidR="00CC7E58" w:rsidRPr="0071451B" w:rsidRDefault="00CC7E58" w:rsidP="0040165A">
            <w:pPr>
              <w:jc w:val="center"/>
              <w:rPr>
                <w:rFonts w:ascii="TH SarabunPSK" w:hAnsi="TH SarabunPSK" w:cs="TH SarabunPSK"/>
                <w:color w:val="000000" w:themeColor="text1"/>
                <w:sz w:val="28"/>
              </w:rPr>
            </w:pPr>
          </w:p>
        </w:tc>
        <w:tc>
          <w:tcPr>
            <w:tcW w:w="425" w:type="dxa"/>
          </w:tcPr>
          <w:p w14:paraId="428435E2"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74A38519"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54150E03"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3E242D49" w14:textId="7209EEE2" w:rsidTr="002B4331">
        <w:trPr>
          <w:jc w:val="center"/>
        </w:trPr>
        <w:tc>
          <w:tcPr>
            <w:tcW w:w="691" w:type="dxa"/>
          </w:tcPr>
          <w:p w14:paraId="5986E175"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rPr>
              <w:t>5.7</w:t>
            </w:r>
          </w:p>
        </w:tc>
        <w:tc>
          <w:tcPr>
            <w:tcW w:w="6232" w:type="dxa"/>
          </w:tcPr>
          <w:p w14:paraId="2684214B"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 xml:space="preserve">The </w:t>
            </w:r>
            <w:proofErr w:type="spellStart"/>
            <w:r w:rsidRPr="0071451B">
              <w:rPr>
                <w:rFonts w:ascii="TH SarabunPSK" w:hAnsi="TH SarabunPSK" w:cs="TH SarabunPSK"/>
                <w:color w:val="000000" w:themeColor="text1"/>
                <w:sz w:val="28"/>
              </w:rPr>
              <w:t>programme</w:t>
            </w:r>
            <w:proofErr w:type="spellEnd"/>
            <w:r w:rsidRPr="0071451B">
              <w:rPr>
                <w:rFonts w:ascii="TH SarabunPSK" w:hAnsi="TH SarabunPSK" w:cs="TH SarabunPSK"/>
                <w:color w:val="000000" w:themeColor="text1"/>
                <w:sz w:val="28"/>
              </w:rPr>
              <w:t xml:space="preserve"> to show that the training and developmental needs of the academic staff are systematically identified, and that appropriate training and development activities are implemented to fulfil the identified needs.</w:t>
            </w:r>
          </w:p>
        </w:tc>
        <w:tc>
          <w:tcPr>
            <w:tcW w:w="425" w:type="dxa"/>
          </w:tcPr>
          <w:p w14:paraId="35FE0147"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2051664B"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2D9694B1"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6C83E21F" w14:textId="457B7DD1" w:rsidR="00CC7E58" w:rsidRPr="0071451B" w:rsidRDefault="00CC7E58" w:rsidP="0040165A">
            <w:pPr>
              <w:jc w:val="center"/>
              <w:rPr>
                <w:rFonts w:ascii="TH SarabunPSK" w:hAnsi="TH SarabunPSK" w:cs="TH SarabunPSK"/>
                <w:color w:val="000000" w:themeColor="text1"/>
                <w:sz w:val="28"/>
              </w:rPr>
            </w:pPr>
          </w:p>
        </w:tc>
        <w:tc>
          <w:tcPr>
            <w:tcW w:w="425" w:type="dxa"/>
          </w:tcPr>
          <w:p w14:paraId="27A8DB49"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607953CC"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021E5834"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08353867" w14:textId="72534D1A" w:rsidTr="002B4331">
        <w:trPr>
          <w:jc w:val="center"/>
        </w:trPr>
        <w:tc>
          <w:tcPr>
            <w:tcW w:w="691" w:type="dxa"/>
          </w:tcPr>
          <w:p w14:paraId="0CEA24C9"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rPr>
              <w:t>5.8</w:t>
            </w:r>
          </w:p>
        </w:tc>
        <w:tc>
          <w:tcPr>
            <w:tcW w:w="6232" w:type="dxa"/>
          </w:tcPr>
          <w:p w14:paraId="0D91EFA4" w14:textId="77777777" w:rsidR="00CC7E58" w:rsidRPr="0071451B" w:rsidRDefault="00CC7E58" w:rsidP="0040165A">
            <w:pPr>
              <w:rPr>
                <w:rFonts w:ascii="TH SarabunPSK" w:hAnsi="TH SarabunPSK" w:cs="TH SarabunPSK"/>
                <w:color w:val="000000" w:themeColor="text1"/>
                <w:sz w:val="28"/>
              </w:rPr>
            </w:pPr>
            <w:r w:rsidRPr="0071451B">
              <w:rPr>
                <w:rFonts w:ascii="TH SarabunPSK" w:hAnsi="TH SarabunPSK" w:cs="TH SarabunPSK"/>
                <w:color w:val="000000" w:themeColor="text1"/>
                <w:sz w:val="28"/>
              </w:rPr>
              <w:t xml:space="preserve">The </w:t>
            </w:r>
            <w:proofErr w:type="spellStart"/>
            <w:r w:rsidRPr="0071451B">
              <w:rPr>
                <w:rFonts w:ascii="TH SarabunPSK" w:hAnsi="TH SarabunPSK" w:cs="TH SarabunPSK"/>
                <w:color w:val="000000" w:themeColor="text1"/>
                <w:sz w:val="28"/>
              </w:rPr>
              <w:t>programme</w:t>
            </w:r>
            <w:proofErr w:type="spellEnd"/>
            <w:r w:rsidRPr="0071451B">
              <w:rPr>
                <w:rFonts w:ascii="TH SarabunPSK" w:hAnsi="TH SarabunPSK" w:cs="TH SarabunPSK"/>
                <w:color w:val="000000" w:themeColor="text1"/>
                <w:sz w:val="28"/>
              </w:rPr>
              <w:t xml:space="preserve"> to show that performance management including reward and recognition is implemented to assess academic staff teaching and research quality.</w:t>
            </w:r>
          </w:p>
        </w:tc>
        <w:tc>
          <w:tcPr>
            <w:tcW w:w="425" w:type="dxa"/>
          </w:tcPr>
          <w:p w14:paraId="32A31808"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30699234"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360F6C1D"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35DDC040" w14:textId="508C6BC6" w:rsidR="00CC7E58" w:rsidRPr="0071451B" w:rsidRDefault="00CC7E58" w:rsidP="0040165A">
            <w:pPr>
              <w:jc w:val="center"/>
              <w:rPr>
                <w:rFonts w:ascii="TH SarabunPSK" w:hAnsi="TH SarabunPSK" w:cs="TH SarabunPSK"/>
                <w:color w:val="000000" w:themeColor="text1"/>
                <w:sz w:val="28"/>
              </w:rPr>
            </w:pPr>
          </w:p>
        </w:tc>
        <w:tc>
          <w:tcPr>
            <w:tcW w:w="425" w:type="dxa"/>
          </w:tcPr>
          <w:p w14:paraId="63CCCF2D"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03D45858"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00C1D7C2"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01F22495" w14:textId="53205EF4" w:rsidTr="002B4331">
        <w:trPr>
          <w:jc w:val="center"/>
        </w:trPr>
        <w:tc>
          <w:tcPr>
            <w:tcW w:w="6923" w:type="dxa"/>
            <w:gridSpan w:val="2"/>
            <w:shd w:val="clear" w:color="auto" w:fill="C5E0B3" w:themeFill="accent6" w:themeFillTint="66"/>
          </w:tcPr>
          <w:p w14:paraId="7CC17F29" w14:textId="77777777" w:rsidR="00CC7E58" w:rsidRPr="0071451B" w:rsidRDefault="00CC7E58" w:rsidP="0040165A">
            <w:pPr>
              <w:jc w:val="center"/>
              <w:rPr>
                <w:rFonts w:ascii="TH SarabunPSK" w:hAnsi="TH SarabunPSK" w:cs="TH SarabunPSK"/>
                <w:b/>
                <w:bCs/>
                <w:color w:val="000000" w:themeColor="text1"/>
                <w:sz w:val="28"/>
                <w:cs/>
              </w:rPr>
            </w:pPr>
            <w:r w:rsidRPr="0071451B">
              <w:rPr>
                <w:rFonts w:ascii="TH SarabunPSK" w:hAnsi="TH SarabunPSK" w:cs="TH SarabunPSK"/>
                <w:b/>
                <w:bCs/>
                <w:color w:val="000000" w:themeColor="text1"/>
                <w:sz w:val="28"/>
              </w:rPr>
              <w:t>Overall Opinion</w:t>
            </w:r>
          </w:p>
        </w:tc>
        <w:tc>
          <w:tcPr>
            <w:tcW w:w="425" w:type="dxa"/>
            <w:shd w:val="clear" w:color="auto" w:fill="C5E0B3" w:themeFill="accent6" w:themeFillTint="66"/>
          </w:tcPr>
          <w:p w14:paraId="26384D7E" w14:textId="77777777" w:rsidR="00CC7E58" w:rsidRPr="0071451B" w:rsidRDefault="00CC7E58" w:rsidP="0040165A">
            <w:pPr>
              <w:jc w:val="center"/>
              <w:rPr>
                <w:rFonts w:ascii="TH SarabunPSK" w:hAnsi="TH SarabunPSK" w:cs="TH SarabunPSK"/>
                <w:b/>
                <w:bCs/>
                <w:color w:val="000000" w:themeColor="text1"/>
                <w:sz w:val="28"/>
              </w:rPr>
            </w:pPr>
          </w:p>
        </w:tc>
        <w:tc>
          <w:tcPr>
            <w:tcW w:w="426" w:type="dxa"/>
            <w:shd w:val="clear" w:color="auto" w:fill="C5E0B3" w:themeFill="accent6" w:themeFillTint="66"/>
          </w:tcPr>
          <w:p w14:paraId="08282F20" w14:textId="77777777"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4FD0E731" w14:textId="77777777"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5901AF84" w14:textId="6E3A5B63"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42193AA3" w14:textId="77777777" w:rsidR="00CC7E58" w:rsidRPr="0071451B" w:rsidRDefault="00CC7E58" w:rsidP="0040165A">
            <w:pPr>
              <w:jc w:val="center"/>
              <w:rPr>
                <w:rFonts w:ascii="TH SarabunPSK" w:hAnsi="TH SarabunPSK" w:cs="TH SarabunPSK"/>
                <w:b/>
                <w:bCs/>
                <w:color w:val="000000" w:themeColor="text1"/>
                <w:sz w:val="28"/>
              </w:rPr>
            </w:pPr>
          </w:p>
        </w:tc>
        <w:tc>
          <w:tcPr>
            <w:tcW w:w="421" w:type="dxa"/>
            <w:shd w:val="clear" w:color="auto" w:fill="C5E0B3" w:themeFill="accent6" w:themeFillTint="66"/>
          </w:tcPr>
          <w:p w14:paraId="11A31E3A" w14:textId="77777777" w:rsidR="00CC7E58" w:rsidRPr="0071451B" w:rsidRDefault="00CC7E58" w:rsidP="0040165A">
            <w:pPr>
              <w:jc w:val="center"/>
              <w:rPr>
                <w:rFonts w:ascii="TH SarabunPSK" w:hAnsi="TH SarabunPSK" w:cs="TH SarabunPSK"/>
                <w:b/>
                <w:bCs/>
                <w:color w:val="000000" w:themeColor="text1"/>
                <w:sz w:val="28"/>
              </w:rPr>
            </w:pPr>
          </w:p>
        </w:tc>
        <w:tc>
          <w:tcPr>
            <w:tcW w:w="448" w:type="dxa"/>
            <w:shd w:val="clear" w:color="auto" w:fill="C5E0B3" w:themeFill="accent6" w:themeFillTint="66"/>
          </w:tcPr>
          <w:p w14:paraId="1BE78EAF" w14:textId="77777777" w:rsidR="00CC7E58" w:rsidRPr="0071451B" w:rsidRDefault="00CC7E58" w:rsidP="0040165A">
            <w:pPr>
              <w:jc w:val="center"/>
              <w:rPr>
                <w:rFonts w:ascii="TH SarabunPSK" w:hAnsi="TH SarabunPSK" w:cs="TH SarabunPSK"/>
                <w:b/>
                <w:bCs/>
                <w:color w:val="000000" w:themeColor="text1"/>
                <w:sz w:val="28"/>
              </w:rPr>
            </w:pPr>
          </w:p>
        </w:tc>
      </w:tr>
      <w:tr w:rsidR="002B4331" w:rsidRPr="00924FE8" w14:paraId="51CAB8C9" w14:textId="63E6BD53" w:rsidTr="00613299">
        <w:trPr>
          <w:jc w:val="center"/>
        </w:trPr>
        <w:tc>
          <w:tcPr>
            <w:tcW w:w="9918" w:type="dxa"/>
            <w:gridSpan w:val="9"/>
            <w:shd w:val="clear" w:color="auto" w:fill="EDEDED" w:themeFill="accent3" w:themeFillTint="33"/>
          </w:tcPr>
          <w:p w14:paraId="25FA01A4" w14:textId="6C1ED77B" w:rsidR="002B4331" w:rsidRPr="0071451B" w:rsidRDefault="002B4331" w:rsidP="00FC40B1">
            <w:pPr>
              <w:rPr>
                <w:rFonts w:ascii="TH SarabunPSK" w:hAnsi="TH SarabunPSK" w:cs="TH SarabunPSK"/>
                <w:b/>
                <w:bCs/>
                <w:color w:val="000000" w:themeColor="text1"/>
                <w:sz w:val="28"/>
              </w:rPr>
            </w:pPr>
            <w:r w:rsidRPr="0071451B">
              <w:rPr>
                <w:rFonts w:ascii="TH SarabunPSK" w:hAnsi="TH SarabunPSK" w:cs="TH SarabunPSK"/>
                <w:b/>
                <w:bCs/>
                <w:color w:val="000000" w:themeColor="text1"/>
                <w:sz w:val="28"/>
                <w:cs/>
              </w:rPr>
              <w:t>6. การบริการและการสนับสนุนผู้เรียน (</w:t>
            </w:r>
            <w:r w:rsidRPr="0071451B">
              <w:rPr>
                <w:rFonts w:ascii="TH SarabunPSK" w:hAnsi="TH SarabunPSK" w:cs="TH SarabunPSK"/>
                <w:b/>
                <w:bCs/>
                <w:color w:val="000000" w:themeColor="text1"/>
                <w:sz w:val="28"/>
              </w:rPr>
              <w:t>Student Support Services</w:t>
            </w:r>
            <w:r w:rsidRPr="0071451B">
              <w:rPr>
                <w:rFonts w:ascii="TH SarabunPSK" w:hAnsi="TH SarabunPSK" w:cs="TH SarabunPSK"/>
                <w:b/>
                <w:bCs/>
                <w:color w:val="000000" w:themeColor="text1"/>
                <w:sz w:val="28"/>
                <w:cs/>
              </w:rPr>
              <w:t>)</w:t>
            </w:r>
          </w:p>
        </w:tc>
      </w:tr>
      <w:tr w:rsidR="002B4331" w:rsidRPr="00924FE8" w14:paraId="61735642" w14:textId="0AF49B0A" w:rsidTr="002B4331">
        <w:trPr>
          <w:jc w:val="center"/>
        </w:trPr>
        <w:tc>
          <w:tcPr>
            <w:tcW w:w="691" w:type="dxa"/>
          </w:tcPr>
          <w:p w14:paraId="691FC7B7"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6.1</w:t>
            </w:r>
          </w:p>
        </w:tc>
        <w:tc>
          <w:tcPr>
            <w:tcW w:w="6232" w:type="dxa"/>
          </w:tcPr>
          <w:p w14:paraId="033DA960"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 xml:space="preserve">The student intake policy, admission criteria, and admission procedures to the </w:t>
            </w:r>
            <w:proofErr w:type="spellStart"/>
            <w:r w:rsidRPr="0071451B">
              <w:rPr>
                <w:rFonts w:ascii="TH SarabunPSK" w:hAnsi="TH SarabunPSK" w:cs="TH SarabunPSK"/>
                <w:color w:val="000000" w:themeColor="text1"/>
                <w:sz w:val="28"/>
              </w:rPr>
              <w:t>programme</w:t>
            </w:r>
            <w:proofErr w:type="spellEnd"/>
            <w:r w:rsidRPr="0071451B">
              <w:rPr>
                <w:rFonts w:ascii="TH SarabunPSK" w:hAnsi="TH SarabunPSK" w:cs="TH SarabunPSK"/>
                <w:color w:val="000000" w:themeColor="text1"/>
                <w:sz w:val="28"/>
              </w:rPr>
              <w:t xml:space="preserve"> are shown to be clearly defined, communicated, published, and up-to-date.</w:t>
            </w:r>
          </w:p>
        </w:tc>
        <w:tc>
          <w:tcPr>
            <w:tcW w:w="425" w:type="dxa"/>
          </w:tcPr>
          <w:p w14:paraId="6F977EF2"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7798AF5F"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48346964"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21EDF72A" w14:textId="4AA572DD" w:rsidR="00CC7E58" w:rsidRPr="0071451B" w:rsidRDefault="00CC7E58" w:rsidP="0040165A">
            <w:pPr>
              <w:jc w:val="center"/>
              <w:rPr>
                <w:rFonts w:ascii="TH SarabunPSK" w:hAnsi="TH SarabunPSK" w:cs="TH SarabunPSK"/>
                <w:color w:val="000000" w:themeColor="text1"/>
                <w:sz w:val="28"/>
              </w:rPr>
            </w:pPr>
          </w:p>
        </w:tc>
        <w:tc>
          <w:tcPr>
            <w:tcW w:w="425" w:type="dxa"/>
          </w:tcPr>
          <w:p w14:paraId="29046037"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2B69DAAE"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64EC8075"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7EC36E40" w14:textId="3424A165" w:rsidTr="002B4331">
        <w:trPr>
          <w:jc w:val="center"/>
        </w:trPr>
        <w:tc>
          <w:tcPr>
            <w:tcW w:w="691" w:type="dxa"/>
          </w:tcPr>
          <w:p w14:paraId="20C10136"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6.2</w:t>
            </w:r>
          </w:p>
        </w:tc>
        <w:tc>
          <w:tcPr>
            <w:tcW w:w="6232" w:type="dxa"/>
          </w:tcPr>
          <w:p w14:paraId="2758494A" w14:textId="77777777" w:rsidR="00CC7E58" w:rsidRPr="0071451B" w:rsidRDefault="00CC7E58" w:rsidP="0040165A">
            <w:pPr>
              <w:rPr>
                <w:rFonts w:ascii="TH SarabunPSK" w:hAnsi="TH SarabunPSK" w:cs="TH SarabunPSK"/>
                <w:color w:val="000000" w:themeColor="text1"/>
                <w:spacing w:val="-10"/>
                <w:sz w:val="28"/>
                <w:cs/>
              </w:rPr>
            </w:pPr>
            <w:r w:rsidRPr="0071451B">
              <w:rPr>
                <w:rFonts w:ascii="TH SarabunPSK" w:hAnsi="TH SarabunPSK" w:cs="TH SarabunPSK"/>
                <w:color w:val="000000" w:themeColor="text1"/>
                <w:sz w:val="28"/>
              </w:rPr>
              <w:t>Both short-term and long-term planning of academic and non-academic support services are shown to be carried out to ensure sufficiency and quality of support services for teaching, research, and community service.</w:t>
            </w:r>
          </w:p>
        </w:tc>
        <w:tc>
          <w:tcPr>
            <w:tcW w:w="425" w:type="dxa"/>
          </w:tcPr>
          <w:p w14:paraId="0100591A"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267F1BA7"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3063D6B4"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0566FD49" w14:textId="11777F85" w:rsidR="00CC7E58" w:rsidRPr="0071451B" w:rsidRDefault="00CC7E58" w:rsidP="0040165A">
            <w:pPr>
              <w:jc w:val="center"/>
              <w:rPr>
                <w:rFonts w:ascii="TH SarabunPSK" w:hAnsi="TH SarabunPSK" w:cs="TH SarabunPSK"/>
                <w:color w:val="000000" w:themeColor="text1"/>
                <w:sz w:val="28"/>
              </w:rPr>
            </w:pPr>
          </w:p>
        </w:tc>
        <w:tc>
          <w:tcPr>
            <w:tcW w:w="425" w:type="dxa"/>
          </w:tcPr>
          <w:p w14:paraId="56E47703"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6179778B"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7C50787A"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4C764261" w14:textId="17B3E8CB" w:rsidTr="002B4331">
        <w:trPr>
          <w:jc w:val="center"/>
        </w:trPr>
        <w:tc>
          <w:tcPr>
            <w:tcW w:w="691" w:type="dxa"/>
          </w:tcPr>
          <w:p w14:paraId="2A6988F5"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6.3</w:t>
            </w:r>
          </w:p>
        </w:tc>
        <w:tc>
          <w:tcPr>
            <w:tcW w:w="6232" w:type="dxa"/>
          </w:tcPr>
          <w:p w14:paraId="2DB7F4A6"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tc>
        <w:tc>
          <w:tcPr>
            <w:tcW w:w="425" w:type="dxa"/>
          </w:tcPr>
          <w:p w14:paraId="05314F63"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2F9F0A55"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51F6AFA"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4FBF3C97" w14:textId="255BFDAC" w:rsidR="00CC7E58" w:rsidRPr="0071451B" w:rsidRDefault="00CC7E58" w:rsidP="0040165A">
            <w:pPr>
              <w:jc w:val="center"/>
              <w:rPr>
                <w:rFonts w:ascii="TH SarabunPSK" w:hAnsi="TH SarabunPSK" w:cs="TH SarabunPSK"/>
                <w:color w:val="000000" w:themeColor="text1"/>
                <w:sz w:val="28"/>
              </w:rPr>
            </w:pPr>
          </w:p>
        </w:tc>
        <w:tc>
          <w:tcPr>
            <w:tcW w:w="425" w:type="dxa"/>
          </w:tcPr>
          <w:p w14:paraId="2D8E07CC"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01CDBA91"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6BF666C5"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2250CE67" w14:textId="58E82475" w:rsidTr="002B4331">
        <w:trPr>
          <w:jc w:val="center"/>
        </w:trPr>
        <w:tc>
          <w:tcPr>
            <w:tcW w:w="691" w:type="dxa"/>
          </w:tcPr>
          <w:p w14:paraId="6FDD5249"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6.4</w:t>
            </w:r>
          </w:p>
        </w:tc>
        <w:tc>
          <w:tcPr>
            <w:tcW w:w="6232" w:type="dxa"/>
          </w:tcPr>
          <w:p w14:paraId="18AAAC90"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Co-curricular activities, student competition, and other student support services are shown to be available to improve learning experience and employability.</w:t>
            </w:r>
          </w:p>
        </w:tc>
        <w:tc>
          <w:tcPr>
            <w:tcW w:w="425" w:type="dxa"/>
          </w:tcPr>
          <w:p w14:paraId="66AAD578"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3269C26B"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66BDD96B"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42CC4F89" w14:textId="54233BE6" w:rsidR="00CC7E58" w:rsidRPr="0071451B" w:rsidRDefault="00CC7E58" w:rsidP="0040165A">
            <w:pPr>
              <w:jc w:val="center"/>
              <w:rPr>
                <w:rFonts w:ascii="TH SarabunPSK" w:hAnsi="TH SarabunPSK" w:cs="TH SarabunPSK"/>
                <w:color w:val="000000" w:themeColor="text1"/>
                <w:sz w:val="28"/>
              </w:rPr>
            </w:pPr>
          </w:p>
        </w:tc>
        <w:tc>
          <w:tcPr>
            <w:tcW w:w="425" w:type="dxa"/>
          </w:tcPr>
          <w:p w14:paraId="110FF350"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6FC6B185"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5CCB9463"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6BD4C865" w14:textId="2B21F732" w:rsidTr="002B4331">
        <w:trPr>
          <w:jc w:val="center"/>
        </w:trPr>
        <w:tc>
          <w:tcPr>
            <w:tcW w:w="691" w:type="dxa"/>
          </w:tcPr>
          <w:p w14:paraId="110AF7B3"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lastRenderedPageBreak/>
              <w:t>6.5</w:t>
            </w:r>
          </w:p>
        </w:tc>
        <w:tc>
          <w:tcPr>
            <w:tcW w:w="6232" w:type="dxa"/>
          </w:tcPr>
          <w:p w14:paraId="6CCD3CEE"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The competences of the support staff rendering student services are shown to be identified for recruitment and deployment. These competences are shown to be evaluated to ensure their continued relevance to stakeholders needs. Roles and relationships are shown to be well-defined to ensure smooth delivery of the services.</w:t>
            </w:r>
          </w:p>
        </w:tc>
        <w:tc>
          <w:tcPr>
            <w:tcW w:w="425" w:type="dxa"/>
          </w:tcPr>
          <w:p w14:paraId="18A76B6D"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36B627DE"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1A487B29"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69D0FCE7" w14:textId="2A6C5D6A" w:rsidR="00CC7E58" w:rsidRPr="0071451B" w:rsidRDefault="00CC7E58" w:rsidP="0040165A">
            <w:pPr>
              <w:jc w:val="center"/>
              <w:rPr>
                <w:rFonts w:ascii="TH SarabunPSK" w:hAnsi="TH SarabunPSK" w:cs="TH SarabunPSK"/>
                <w:color w:val="000000" w:themeColor="text1"/>
                <w:sz w:val="28"/>
              </w:rPr>
            </w:pPr>
          </w:p>
        </w:tc>
        <w:tc>
          <w:tcPr>
            <w:tcW w:w="425" w:type="dxa"/>
          </w:tcPr>
          <w:p w14:paraId="6D271125"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0620A803"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51150DFB"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3BFDDADB" w14:textId="07D71D56" w:rsidTr="002B4331">
        <w:trPr>
          <w:jc w:val="center"/>
        </w:trPr>
        <w:tc>
          <w:tcPr>
            <w:tcW w:w="691" w:type="dxa"/>
          </w:tcPr>
          <w:p w14:paraId="5D18B457"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6.6</w:t>
            </w:r>
          </w:p>
        </w:tc>
        <w:tc>
          <w:tcPr>
            <w:tcW w:w="6232" w:type="dxa"/>
          </w:tcPr>
          <w:p w14:paraId="17CB4BF1"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Student support services are shown to be subjected to evaluation, benchmarking, and enhancement.</w:t>
            </w:r>
          </w:p>
        </w:tc>
        <w:tc>
          <w:tcPr>
            <w:tcW w:w="425" w:type="dxa"/>
          </w:tcPr>
          <w:p w14:paraId="6D2D2A53"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6BE285E0"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344D78D3"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78BDA0D1" w14:textId="703B76E7" w:rsidR="00CC7E58" w:rsidRPr="0071451B" w:rsidRDefault="00CC7E58" w:rsidP="0040165A">
            <w:pPr>
              <w:jc w:val="center"/>
              <w:rPr>
                <w:rFonts w:ascii="TH SarabunPSK" w:hAnsi="TH SarabunPSK" w:cs="TH SarabunPSK"/>
                <w:color w:val="000000" w:themeColor="text1"/>
                <w:sz w:val="28"/>
              </w:rPr>
            </w:pPr>
          </w:p>
        </w:tc>
        <w:tc>
          <w:tcPr>
            <w:tcW w:w="425" w:type="dxa"/>
          </w:tcPr>
          <w:p w14:paraId="53B66D4C"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2FA78C52"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628D11EE"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3330D6ED" w14:textId="5D0945B9" w:rsidTr="002B4331">
        <w:trPr>
          <w:jc w:val="center"/>
        </w:trPr>
        <w:tc>
          <w:tcPr>
            <w:tcW w:w="6923" w:type="dxa"/>
            <w:gridSpan w:val="2"/>
            <w:shd w:val="clear" w:color="auto" w:fill="C5E0B3" w:themeFill="accent6" w:themeFillTint="66"/>
          </w:tcPr>
          <w:p w14:paraId="14C1C9B2" w14:textId="77777777" w:rsidR="00CC7E58" w:rsidRPr="0071451B" w:rsidRDefault="00CC7E58" w:rsidP="0040165A">
            <w:pPr>
              <w:jc w:val="center"/>
              <w:rPr>
                <w:rFonts w:ascii="TH SarabunPSK" w:hAnsi="TH SarabunPSK" w:cs="TH SarabunPSK"/>
                <w:b/>
                <w:bCs/>
                <w:color w:val="000000" w:themeColor="text1"/>
                <w:sz w:val="28"/>
                <w:cs/>
              </w:rPr>
            </w:pPr>
            <w:r w:rsidRPr="0071451B">
              <w:rPr>
                <w:rFonts w:ascii="TH SarabunPSK" w:hAnsi="TH SarabunPSK" w:cs="TH SarabunPSK"/>
                <w:b/>
                <w:bCs/>
                <w:color w:val="000000" w:themeColor="text1"/>
                <w:sz w:val="28"/>
              </w:rPr>
              <w:t>Overall Opinion</w:t>
            </w:r>
          </w:p>
        </w:tc>
        <w:tc>
          <w:tcPr>
            <w:tcW w:w="425" w:type="dxa"/>
            <w:shd w:val="clear" w:color="auto" w:fill="C5E0B3" w:themeFill="accent6" w:themeFillTint="66"/>
          </w:tcPr>
          <w:p w14:paraId="696365BD" w14:textId="77777777" w:rsidR="00CC7E58" w:rsidRPr="0071451B" w:rsidRDefault="00CC7E58" w:rsidP="0040165A">
            <w:pPr>
              <w:jc w:val="center"/>
              <w:rPr>
                <w:rFonts w:ascii="TH SarabunPSK" w:hAnsi="TH SarabunPSK" w:cs="TH SarabunPSK"/>
                <w:b/>
                <w:bCs/>
                <w:color w:val="000000" w:themeColor="text1"/>
                <w:sz w:val="28"/>
              </w:rPr>
            </w:pPr>
          </w:p>
        </w:tc>
        <w:tc>
          <w:tcPr>
            <w:tcW w:w="426" w:type="dxa"/>
            <w:shd w:val="clear" w:color="auto" w:fill="C5E0B3" w:themeFill="accent6" w:themeFillTint="66"/>
          </w:tcPr>
          <w:p w14:paraId="0DA8349C" w14:textId="77777777"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365F353E" w14:textId="77777777"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2542E6B8" w14:textId="287BF47D"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45FBC656" w14:textId="77777777" w:rsidR="00CC7E58" w:rsidRPr="0071451B" w:rsidRDefault="00CC7E58" w:rsidP="0040165A">
            <w:pPr>
              <w:jc w:val="center"/>
              <w:rPr>
                <w:rFonts w:ascii="TH SarabunPSK" w:hAnsi="TH SarabunPSK" w:cs="TH SarabunPSK"/>
                <w:b/>
                <w:bCs/>
                <w:color w:val="000000" w:themeColor="text1"/>
                <w:sz w:val="28"/>
              </w:rPr>
            </w:pPr>
          </w:p>
        </w:tc>
        <w:tc>
          <w:tcPr>
            <w:tcW w:w="421" w:type="dxa"/>
            <w:shd w:val="clear" w:color="auto" w:fill="C5E0B3" w:themeFill="accent6" w:themeFillTint="66"/>
          </w:tcPr>
          <w:p w14:paraId="4FD91712" w14:textId="77777777" w:rsidR="00CC7E58" w:rsidRPr="0071451B" w:rsidRDefault="00CC7E58" w:rsidP="0040165A">
            <w:pPr>
              <w:jc w:val="center"/>
              <w:rPr>
                <w:rFonts w:ascii="TH SarabunPSK" w:hAnsi="TH SarabunPSK" w:cs="TH SarabunPSK"/>
                <w:b/>
                <w:bCs/>
                <w:color w:val="000000" w:themeColor="text1"/>
                <w:sz w:val="28"/>
              </w:rPr>
            </w:pPr>
          </w:p>
        </w:tc>
        <w:tc>
          <w:tcPr>
            <w:tcW w:w="448" w:type="dxa"/>
            <w:shd w:val="clear" w:color="auto" w:fill="C5E0B3" w:themeFill="accent6" w:themeFillTint="66"/>
          </w:tcPr>
          <w:p w14:paraId="47C4AC37" w14:textId="77777777" w:rsidR="00CC7E58" w:rsidRPr="0071451B" w:rsidRDefault="00CC7E58" w:rsidP="0040165A">
            <w:pPr>
              <w:jc w:val="center"/>
              <w:rPr>
                <w:rFonts w:ascii="TH SarabunPSK" w:hAnsi="TH SarabunPSK" w:cs="TH SarabunPSK"/>
                <w:b/>
                <w:bCs/>
                <w:color w:val="000000" w:themeColor="text1"/>
                <w:sz w:val="28"/>
              </w:rPr>
            </w:pPr>
          </w:p>
        </w:tc>
      </w:tr>
      <w:tr w:rsidR="002B4331" w:rsidRPr="00924FE8" w14:paraId="12511E96" w14:textId="56AA4736" w:rsidTr="002B4331">
        <w:trPr>
          <w:trHeight w:val="1045"/>
          <w:jc w:val="center"/>
        </w:trPr>
        <w:tc>
          <w:tcPr>
            <w:tcW w:w="9918" w:type="dxa"/>
            <w:gridSpan w:val="9"/>
            <w:shd w:val="clear" w:color="auto" w:fill="EDEDED" w:themeFill="accent3" w:themeFillTint="33"/>
          </w:tcPr>
          <w:p w14:paraId="3020F16E" w14:textId="77777777" w:rsidR="002B4331" w:rsidRDefault="002B4331" w:rsidP="0040165A">
            <w:pPr>
              <w:rPr>
                <w:rFonts w:ascii="TH SarabunPSK" w:hAnsi="TH SarabunPSK" w:cs="TH SarabunPSK"/>
                <w:b/>
                <w:bCs/>
                <w:color w:val="000000" w:themeColor="text1"/>
                <w:sz w:val="28"/>
              </w:rPr>
            </w:pPr>
            <w:r w:rsidRPr="0071451B">
              <w:rPr>
                <w:rFonts w:ascii="TH SarabunPSK" w:hAnsi="TH SarabunPSK" w:cs="TH SarabunPSK"/>
                <w:b/>
                <w:bCs/>
                <w:color w:val="000000" w:themeColor="text1"/>
                <w:sz w:val="28"/>
                <w:cs/>
              </w:rPr>
              <w:t>7. สิ่งอำนวยความสะดวกและโครงสร้างพื้นฐาน (</w:t>
            </w:r>
            <w:r w:rsidRPr="0071451B">
              <w:rPr>
                <w:rFonts w:ascii="TH SarabunPSK" w:hAnsi="TH SarabunPSK" w:cs="TH SarabunPSK"/>
                <w:b/>
                <w:bCs/>
                <w:color w:val="000000" w:themeColor="text1"/>
                <w:sz w:val="28"/>
              </w:rPr>
              <w:t>Facilities and Infrastructure</w:t>
            </w:r>
            <w:r w:rsidRPr="0071451B">
              <w:rPr>
                <w:rFonts w:ascii="TH SarabunPSK" w:hAnsi="TH SarabunPSK" w:cs="TH SarabunPSK"/>
                <w:b/>
                <w:bCs/>
                <w:color w:val="000000" w:themeColor="text1"/>
                <w:sz w:val="28"/>
                <w:cs/>
              </w:rPr>
              <w:t>)</w:t>
            </w:r>
            <w:r>
              <w:rPr>
                <w:rFonts w:ascii="TH SarabunPSK" w:hAnsi="TH SarabunPSK" w:cs="TH SarabunPSK"/>
                <w:b/>
                <w:bCs/>
                <w:color w:val="000000" w:themeColor="text1"/>
                <w:sz w:val="28"/>
              </w:rPr>
              <w:t xml:space="preserve"> </w:t>
            </w:r>
          </w:p>
          <w:p w14:paraId="5D7ABF4D" w14:textId="4C6D792E" w:rsidR="002B4331" w:rsidRPr="0071451B" w:rsidRDefault="002B4331" w:rsidP="00602005">
            <w:pPr>
              <w:rPr>
                <w:rFonts w:ascii="TH SarabunPSK" w:hAnsi="TH SarabunPSK" w:cs="TH SarabunPSK"/>
                <w:b/>
                <w:bCs/>
                <w:color w:val="000000" w:themeColor="text1"/>
                <w:sz w:val="28"/>
                <w:cs/>
              </w:rPr>
            </w:pPr>
            <w:r w:rsidRPr="00F02FFD">
              <w:rPr>
                <w:rFonts w:ascii="TH SarabunPSK" w:hAnsi="TH SarabunPSK" w:cs="TH SarabunPSK"/>
                <w:b/>
                <w:bCs/>
                <w:color w:val="000000" w:themeColor="text1"/>
                <w:sz w:val="28"/>
                <w:cs/>
              </w:rPr>
              <w:t xml:space="preserve">หมายเหตุ: </w:t>
            </w:r>
            <w:r w:rsidR="00602005" w:rsidRPr="00602005">
              <w:rPr>
                <w:rFonts w:ascii="TH SarabunPSK" w:hAnsi="TH SarabunPSK" w:cs="TH SarabunPSK"/>
                <w:b/>
                <w:bCs/>
                <w:color w:val="000000" w:themeColor="text1"/>
                <w:sz w:val="28"/>
                <w:cs/>
              </w:rPr>
              <w:t>สำหรับการประเมินในเกณฑ์ข้อที่ 7</w:t>
            </w:r>
            <w:r w:rsidR="00602005" w:rsidRPr="00602005">
              <w:rPr>
                <w:rFonts w:ascii="TH SarabunPSK" w:hAnsi="TH SarabunPSK" w:cs="TH SarabunPSK"/>
                <w:b/>
                <w:bCs/>
                <w:color w:val="000000" w:themeColor="text1"/>
                <w:sz w:val="28"/>
              </w:rPr>
              <w:t xml:space="preserve"> Facilities and Infrastructure </w:t>
            </w:r>
            <w:r w:rsidR="00602005" w:rsidRPr="00602005">
              <w:rPr>
                <w:rFonts w:ascii="TH SarabunPSK" w:hAnsi="TH SarabunPSK" w:cs="TH SarabunPSK"/>
                <w:b/>
                <w:bCs/>
                <w:color w:val="000000" w:themeColor="text1"/>
                <w:sz w:val="28"/>
                <w:cs/>
              </w:rPr>
              <w:t>กำหนดให้เป็นไปตามประกาศมหาวิทยาลัยนเรศวร เรื่อง แนวทางการประเมินคุณภาพการศึกษาภายใน ประจำปีการศึกษา 256</w:t>
            </w:r>
            <w:r w:rsidR="007F4BC4">
              <w:rPr>
                <w:rFonts w:ascii="TH SarabunPSK" w:hAnsi="TH SarabunPSK" w:cs="TH SarabunPSK" w:hint="cs"/>
                <w:b/>
                <w:bCs/>
                <w:color w:val="000000" w:themeColor="text1"/>
                <w:sz w:val="28"/>
                <w:cs/>
              </w:rPr>
              <w:t>6</w:t>
            </w:r>
            <w:r w:rsidR="00602005" w:rsidRPr="00602005">
              <w:rPr>
                <w:rFonts w:ascii="TH SarabunPSK" w:hAnsi="TH SarabunPSK" w:cs="TH SarabunPSK"/>
                <w:b/>
                <w:bCs/>
                <w:color w:val="000000" w:themeColor="text1"/>
                <w:sz w:val="28"/>
                <w:cs/>
              </w:rPr>
              <w:t xml:space="preserve"> </w:t>
            </w:r>
            <w:r w:rsidR="00602005" w:rsidRPr="00C551B6">
              <w:rPr>
                <w:rFonts w:ascii="TH SarabunPSK" w:hAnsi="TH SarabunPSK" w:cs="TH SarabunPSK"/>
                <w:b/>
                <w:bCs/>
                <w:sz w:val="28"/>
                <w:cs/>
              </w:rPr>
              <w:t xml:space="preserve">ฉบับลงวันที่ </w:t>
            </w:r>
            <w:r w:rsidR="007F4BC4" w:rsidRPr="00C551B6">
              <w:rPr>
                <w:rFonts w:ascii="TH SarabunPSK" w:hAnsi="TH SarabunPSK" w:cs="TH SarabunPSK" w:hint="cs"/>
                <w:b/>
                <w:bCs/>
                <w:sz w:val="28"/>
                <w:cs/>
              </w:rPr>
              <w:t xml:space="preserve"> </w:t>
            </w:r>
            <w:r w:rsidR="00C551B6" w:rsidRPr="00C551B6">
              <w:rPr>
                <w:rFonts w:ascii="TH SarabunPSK" w:hAnsi="TH SarabunPSK" w:cs="TH SarabunPSK" w:hint="cs"/>
                <w:b/>
                <w:bCs/>
                <w:sz w:val="28"/>
                <w:cs/>
              </w:rPr>
              <w:t>8 มกราคม 2567</w:t>
            </w:r>
          </w:p>
        </w:tc>
      </w:tr>
      <w:tr w:rsidR="002B4331" w:rsidRPr="00924FE8" w14:paraId="07C8EDE9" w14:textId="14B51E7A" w:rsidTr="002B4331">
        <w:trPr>
          <w:jc w:val="center"/>
        </w:trPr>
        <w:tc>
          <w:tcPr>
            <w:tcW w:w="691" w:type="dxa"/>
          </w:tcPr>
          <w:p w14:paraId="4D0F2A25"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7.1</w:t>
            </w:r>
          </w:p>
        </w:tc>
        <w:tc>
          <w:tcPr>
            <w:tcW w:w="6232" w:type="dxa"/>
          </w:tcPr>
          <w:p w14:paraId="59D0BC7C"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The physical resources to deliver the curriculum, including equipment, material, and information technology, are shown to be sufficient.</w:t>
            </w:r>
          </w:p>
        </w:tc>
        <w:tc>
          <w:tcPr>
            <w:tcW w:w="425" w:type="dxa"/>
          </w:tcPr>
          <w:p w14:paraId="37DBC23B"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6551F2FA"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3190D77B"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04B71B77" w14:textId="580E243B" w:rsidR="00CC7E58" w:rsidRPr="0071451B" w:rsidRDefault="00CC7E58" w:rsidP="0040165A">
            <w:pPr>
              <w:jc w:val="center"/>
              <w:rPr>
                <w:rFonts w:ascii="TH SarabunPSK" w:hAnsi="TH SarabunPSK" w:cs="TH SarabunPSK"/>
                <w:color w:val="000000" w:themeColor="text1"/>
                <w:sz w:val="28"/>
              </w:rPr>
            </w:pPr>
          </w:p>
        </w:tc>
        <w:tc>
          <w:tcPr>
            <w:tcW w:w="425" w:type="dxa"/>
          </w:tcPr>
          <w:p w14:paraId="565E5760"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48A8BFC5"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035EEB9E"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735129EA" w14:textId="3A6F6FD5" w:rsidTr="002B4331">
        <w:trPr>
          <w:jc w:val="center"/>
        </w:trPr>
        <w:tc>
          <w:tcPr>
            <w:tcW w:w="691" w:type="dxa"/>
          </w:tcPr>
          <w:p w14:paraId="425BA955"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7.2</w:t>
            </w:r>
          </w:p>
        </w:tc>
        <w:tc>
          <w:tcPr>
            <w:tcW w:w="6232" w:type="dxa"/>
          </w:tcPr>
          <w:p w14:paraId="517C09BB"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The laboratories and equipment are shown to be up-to-date, readily available, and effectively deployed.</w:t>
            </w:r>
          </w:p>
        </w:tc>
        <w:tc>
          <w:tcPr>
            <w:tcW w:w="425" w:type="dxa"/>
          </w:tcPr>
          <w:p w14:paraId="1E8E1B56"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1AE07448"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E547036"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4CBB61E5" w14:textId="3094FA56" w:rsidR="00CC7E58" w:rsidRPr="0071451B" w:rsidRDefault="00CC7E58" w:rsidP="0040165A">
            <w:pPr>
              <w:jc w:val="center"/>
              <w:rPr>
                <w:rFonts w:ascii="TH SarabunPSK" w:hAnsi="TH SarabunPSK" w:cs="TH SarabunPSK"/>
                <w:color w:val="000000" w:themeColor="text1"/>
                <w:sz w:val="28"/>
              </w:rPr>
            </w:pPr>
          </w:p>
        </w:tc>
        <w:tc>
          <w:tcPr>
            <w:tcW w:w="425" w:type="dxa"/>
          </w:tcPr>
          <w:p w14:paraId="21E4018A"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544CDB29"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60220C14"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43BED4A1" w14:textId="432C2E9B" w:rsidTr="002B4331">
        <w:trPr>
          <w:jc w:val="center"/>
        </w:trPr>
        <w:tc>
          <w:tcPr>
            <w:tcW w:w="691" w:type="dxa"/>
          </w:tcPr>
          <w:p w14:paraId="6FAB3719" w14:textId="77777777" w:rsidR="00CC7E58" w:rsidRPr="0071451B" w:rsidRDefault="00CC7E58" w:rsidP="0040165A">
            <w:pPr>
              <w:jc w:val="center"/>
              <w:rPr>
                <w:rFonts w:ascii="TH SarabunPSK" w:hAnsi="TH SarabunPSK" w:cs="TH SarabunPSK"/>
                <w:color w:val="000000" w:themeColor="text1"/>
                <w:sz w:val="28"/>
                <w:cs/>
              </w:rPr>
            </w:pPr>
            <w:r w:rsidRPr="0071451B">
              <w:rPr>
                <w:rFonts w:ascii="TH SarabunPSK" w:hAnsi="TH SarabunPSK" w:cs="TH SarabunPSK"/>
                <w:color w:val="000000" w:themeColor="text1"/>
                <w:sz w:val="28"/>
              </w:rPr>
              <w:t>7.8</w:t>
            </w:r>
          </w:p>
        </w:tc>
        <w:tc>
          <w:tcPr>
            <w:tcW w:w="6232" w:type="dxa"/>
          </w:tcPr>
          <w:p w14:paraId="166DAA07" w14:textId="77777777" w:rsidR="00CC7E58" w:rsidRPr="0071451B" w:rsidRDefault="00CC7E58" w:rsidP="0040165A">
            <w:pPr>
              <w:rPr>
                <w:rFonts w:ascii="TH SarabunPSK" w:hAnsi="TH SarabunPSK" w:cs="TH SarabunPSK"/>
                <w:color w:val="000000" w:themeColor="text1"/>
                <w:sz w:val="28"/>
              </w:rPr>
            </w:pPr>
            <w:r w:rsidRPr="0071451B">
              <w:rPr>
                <w:rFonts w:ascii="TH SarabunPSK" w:hAnsi="TH SarabunPSK" w:cs="TH SarabunPSK"/>
                <w:color w:val="000000" w:themeColor="text1"/>
                <w:sz w:val="28"/>
              </w:rPr>
              <w:t>The competences of the support staff rendering services related to facilities are shown to be identified and evaluated to ensure that their skills remain relevant to stakeholder needs.</w:t>
            </w:r>
          </w:p>
        </w:tc>
        <w:tc>
          <w:tcPr>
            <w:tcW w:w="425" w:type="dxa"/>
          </w:tcPr>
          <w:p w14:paraId="08209069"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13F13BCD"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0713743" w14:textId="0AF5D4CC" w:rsidR="00CC7E58" w:rsidRPr="0071451B" w:rsidRDefault="00CC7E58" w:rsidP="0040165A">
            <w:pPr>
              <w:jc w:val="center"/>
              <w:rPr>
                <w:rFonts w:ascii="TH SarabunPSK" w:hAnsi="TH SarabunPSK" w:cs="TH SarabunPSK"/>
                <w:color w:val="000000" w:themeColor="text1"/>
                <w:sz w:val="28"/>
              </w:rPr>
            </w:pPr>
          </w:p>
        </w:tc>
        <w:tc>
          <w:tcPr>
            <w:tcW w:w="425" w:type="dxa"/>
          </w:tcPr>
          <w:p w14:paraId="6450B2A8" w14:textId="3B8AA1E2" w:rsidR="00CC7E58" w:rsidRPr="0071451B" w:rsidRDefault="00CC7E58" w:rsidP="0040165A">
            <w:pPr>
              <w:jc w:val="center"/>
              <w:rPr>
                <w:rFonts w:ascii="TH SarabunPSK" w:hAnsi="TH SarabunPSK" w:cs="TH SarabunPSK"/>
                <w:color w:val="000000" w:themeColor="text1"/>
                <w:sz w:val="28"/>
              </w:rPr>
            </w:pPr>
          </w:p>
        </w:tc>
        <w:tc>
          <w:tcPr>
            <w:tcW w:w="425" w:type="dxa"/>
          </w:tcPr>
          <w:p w14:paraId="28E399EF"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66822B80" w14:textId="26230781" w:rsidR="00CC7E58" w:rsidRPr="0071451B" w:rsidRDefault="00CC7E58" w:rsidP="0040165A">
            <w:pPr>
              <w:jc w:val="center"/>
              <w:rPr>
                <w:rFonts w:ascii="TH SarabunPSK" w:hAnsi="TH SarabunPSK" w:cs="TH SarabunPSK"/>
                <w:color w:val="000000" w:themeColor="text1"/>
                <w:sz w:val="28"/>
              </w:rPr>
            </w:pPr>
          </w:p>
        </w:tc>
        <w:tc>
          <w:tcPr>
            <w:tcW w:w="448" w:type="dxa"/>
          </w:tcPr>
          <w:p w14:paraId="1104B9BE"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0F012466" w14:textId="0BD4F9A5" w:rsidTr="002B4331">
        <w:trPr>
          <w:jc w:val="center"/>
        </w:trPr>
        <w:tc>
          <w:tcPr>
            <w:tcW w:w="691" w:type="dxa"/>
          </w:tcPr>
          <w:p w14:paraId="0AEFFEA1"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rPr>
              <w:t>7.9</w:t>
            </w:r>
          </w:p>
        </w:tc>
        <w:tc>
          <w:tcPr>
            <w:tcW w:w="6232" w:type="dxa"/>
          </w:tcPr>
          <w:p w14:paraId="34082DAC" w14:textId="77777777" w:rsidR="00CC7E58" w:rsidRPr="0071451B" w:rsidRDefault="00CC7E58" w:rsidP="0040165A">
            <w:pPr>
              <w:rPr>
                <w:rFonts w:ascii="TH SarabunPSK" w:hAnsi="TH SarabunPSK" w:cs="TH SarabunPSK"/>
                <w:color w:val="000000" w:themeColor="text1"/>
                <w:sz w:val="28"/>
              </w:rPr>
            </w:pPr>
            <w:r w:rsidRPr="0071451B">
              <w:rPr>
                <w:rFonts w:ascii="TH SarabunPSK" w:hAnsi="TH SarabunPSK" w:cs="TH SarabunPSK"/>
                <w:color w:val="000000" w:themeColor="text1"/>
                <w:sz w:val="28"/>
              </w:rPr>
              <w:t>The quality of the facilities (library, laboratory, IT, and student services) are shown to be subjected to evaluation and enhancement.</w:t>
            </w:r>
          </w:p>
        </w:tc>
        <w:tc>
          <w:tcPr>
            <w:tcW w:w="425" w:type="dxa"/>
          </w:tcPr>
          <w:p w14:paraId="38CCE864"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7700931F"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E9A8AD1"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27FC140E" w14:textId="4E7E4E9C" w:rsidR="00CC7E58" w:rsidRPr="0071451B" w:rsidRDefault="00CC7E58" w:rsidP="0040165A">
            <w:pPr>
              <w:jc w:val="center"/>
              <w:rPr>
                <w:rFonts w:ascii="TH SarabunPSK" w:hAnsi="TH SarabunPSK" w:cs="TH SarabunPSK"/>
                <w:color w:val="000000" w:themeColor="text1"/>
                <w:sz w:val="28"/>
              </w:rPr>
            </w:pPr>
          </w:p>
        </w:tc>
        <w:tc>
          <w:tcPr>
            <w:tcW w:w="425" w:type="dxa"/>
          </w:tcPr>
          <w:p w14:paraId="56AAEBE4"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3D5A4ED1"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0479D529"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5229BB50" w14:textId="178D10A5" w:rsidTr="002B4331">
        <w:trPr>
          <w:jc w:val="center"/>
        </w:trPr>
        <w:tc>
          <w:tcPr>
            <w:tcW w:w="6923" w:type="dxa"/>
            <w:gridSpan w:val="2"/>
            <w:shd w:val="clear" w:color="auto" w:fill="C5E0B3" w:themeFill="accent6" w:themeFillTint="66"/>
          </w:tcPr>
          <w:p w14:paraId="39DE1F11" w14:textId="77777777" w:rsidR="00CC7E58" w:rsidRPr="0071451B" w:rsidRDefault="00CC7E58" w:rsidP="0040165A">
            <w:pPr>
              <w:jc w:val="center"/>
              <w:rPr>
                <w:rFonts w:ascii="TH SarabunPSK" w:hAnsi="TH SarabunPSK" w:cs="TH SarabunPSK"/>
                <w:b/>
                <w:bCs/>
                <w:color w:val="000000" w:themeColor="text1"/>
                <w:sz w:val="28"/>
                <w:cs/>
              </w:rPr>
            </w:pPr>
            <w:r w:rsidRPr="0071451B">
              <w:rPr>
                <w:rFonts w:ascii="TH SarabunPSK" w:hAnsi="TH SarabunPSK" w:cs="TH SarabunPSK"/>
                <w:b/>
                <w:bCs/>
                <w:color w:val="000000" w:themeColor="text1"/>
                <w:sz w:val="28"/>
              </w:rPr>
              <w:t>Overall Opinion</w:t>
            </w:r>
          </w:p>
        </w:tc>
        <w:tc>
          <w:tcPr>
            <w:tcW w:w="425" w:type="dxa"/>
            <w:shd w:val="clear" w:color="auto" w:fill="C5E0B3" w:themeFill="accent6" w:themeFillTint="66"/>
          </w:tcPr>
          <w:p w14:paraId="195AA9FE" w14:textId="77777777" w:rsidR="00CC7E58" w:rsidRPr="0071451B" w:rsidRDefault="00CC7E58" w:rsidP="0040165A">
            <w:pPr>
              <w:jc w:val="center"/>
              <w:rPr>
                <w:rFonts w:ascii="TH SarabunPSK" w:hAnsi="TH SarabunPSK" w:cs="TH SarabunPSK"/>
                <w:b/>
                <w:bCs/>
                <w:color w:val="000000" w:themeColor="text1"/>
                <w:sz w:val="28"/>
              </w:rPr>
            </w:pPr>
          </w:p>
        </w:tc>
        <w:tc>
          <w:tcPr>
            <w:tcW w:w="426" w:type="dxa"/>
            <w:shd w:val="clear" w:color="auto" w:fill="C5E0B3" w:themeFill="accent6" w:themeFillTint="66"/>
          </w:tcPr>
          <w:p w14:paraId="5DBACDBD" w14:textId="77777777"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7C6FD23B" w14:textId="77777777"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46382E72" w14:textId="3135EA72" w:rsidR="00CC7E58" w:rsidRPr="0071451B" w:rsidRDefault="00CC7E58" w:rsidP="0040165A">
            <w:pPr>
              <w:jc w:val="center"/>
              <w:rPr>
                <w:rFonts w:ascii="TH SarabunPSK" w:hAnsi="TH SarabunPSK" w:cs="TH SarabunPSK"/>
                <w:b/>
                <w:bCs/>
                <w:color w:val="000000" w:themeColor="text1"/>
                <w:sz w:val="28"/>
              </w:rPr>
            </w:pPr>
          </w:p>
        </w:tc>
        <w:tc>
          <w:tcPr>
            <w:tcW w:w="425" w:type="dxa"/>
            <w:shd w:val="clear" w:color="auto" w:fill="C5E0B3" w:themeFill="accent6" w:themeFillTint="66"/>
          </w:tcPr>
          <w:p w14:paraId="55B9F2F6" w14:textId="77777777" w:rsidR="00CC7E58" w:rsidRPr="0071451B" w:rsidRDefault="00CC7E58" w:rsidP="0040165A">
            <w:pPr>
              <w:jc w:val="center"/>
              <w:rPr>
                <w:rFonts w:ascii="TH SarabunPSK" w:hAnsi="TH SarabunPSK" w:cs="TH SarabunPSK"/>
                <w:b/>
                <w:bCs/>
                <w:color w:val="000000" w:themeColor="text1"/>
                <w:sz w:val="28"/>
              </w:rPr>
            </w:pPr>
          </w:p>
        </w:tc>
        <w:tc>
          <w:tcPr>
            <w:tcW w:w="421" w:type="dxa"/>
            <w:shd w:val="clear" w:color="auto" w:fill="C5E0B3" w:themeFill="accent6" w:themeFillTint="66"/>
          </w:tcPr>
          <w:p w14:paraId="7464B72F" w14:textId="77777777" w:rsidR="00CC7E58" w:rsidRPr="0071451B" w:rsidRDefault="00CC7E58" w:rsidP="0040165A">
            <w:pPr>
              <w:jc w:val="center"/>
              <w:rPr>
                <w:rFonts w:ascii="TH SarabunPSK" w:hAnsi="TH SarabunPSK" w:cs="TH SarabunPSK"/>
                <w:b/>
                <w:bCs/>
                <w:color w:val="000000" w:themeColor="text1"/>
                <w:sz w:val="28"/>
              </w:rPr>
            </w:pPr>
          </w:p>
        </w:tc>
        <w:tc>
          <w:tcPr>
            <w:tcW w:w="448" w:type="dxa"/>
            <w:shd w:val="clear" w:color="auto" w:fill="C5E0B3" w:themeFill="accent6" w:themeFillTint="66"/>
          </w:tcPr>
          <w:p w14:paraId="19C45745" w14:textId="77777777" w:rsidR="00CC7E58" w:rsidRPr="0071451B" w:rsidRDefault="00CC7E58" w:rsidP="0040165A">
            <w:pPr>
              <w:jc w:val="center"/>
              <w:rPr>
                <w:rFonts w:ascii="TH SarabunPSK" w:hAnsi="TH SarabunPSK" w:cs="TH SarabunPSK"/>
                <w:b/>
                <w:bCs/>
                <w:color w:val="000000" w:themeColor="text1"/>
                <w:sz w:val="28"/>
              </w:rPr>
            </w:pPr>
          </w:p>
        </w:tc>
      </w:tr>
      <w:tr w:rsidR="002B4331" w:rsidRPr="00924FE8" w14:paraId="7C55A35C" w14:textId="09E996DC" w:rsidTr="00613299">
        <w:trPr>
          <w:jc w:val="center"/>
        </w:trPr>
        <w:tc>
          <w:tcPr>
            <w:tcW w:w="9918" w:type="dxa"/>
            <w:gridSpan w:val="9"/>
            <w:shd w:val="clear" w:color="auto" w:fill="EDEDED" w:themeFill="accent3" w:themeFillTint="33"/>
          </w:tcPr>
          <w:p w14:paraId="614D3456" w14:textId="11DE912D" w:rsidR="002B4331" w:rsidRPr="0071451B" w:rsidRDefault="002B4331" w:rsidP="00FC40B1">
            <w:pPr>
              <w:rPr>
                <w:rFonts w:ascii="TH SarabunPSK" w:hAnsi="TH SarabunPSK" w:cs="TH SarabunPSK"/>
                <w:b/>
                <w:bCs/>
                <w:color w:val="000000" w:themeColor="text1"/>
                <w:sz w:val="28"/>
              </w:rPr>
            </w:pPr>
            <w:r w:rsidRPr="0071451B">
              <w:rPr>
                <w:rFonts w:ascii="TH SarabunPSK" w:hAnsi="TH SarabunPSK" w:cs="TH SarabunPSK"/>
                <w:b/>
                <w:bCs/>
                <w:color w:val="000000" w:themeColor="text1"/>
                <w:sz w:val="28"/>
                <w:cs/>
              </w:rPr>
              <w:t>8. ผลผลิตและผลลัพธ์ (</w:t>
            </w:r>
            <w:r w:rsidRPr="0071451B">
              <w:rPr>
                <w:rFonts w:ascii="TH SarabunPSK" w:hAnsi="TH SarabunPSK" w:cs="TH SarabunPSK"/>
                <w:b/>
                <w:bCs/>
                <w:color w:val="000000" w:themeColor="text1"/>
                <w:sz w:val="28"/>
              </w:rPr>
              <w:t>Output and Outcomes</w:t>
            </w:r>
            <w:r w:rsidRPr="0071451B">
              <w:rPr>
                <w:rFonts w:ascii="TH SarabunPSK" w:hAnsi="TH SarabunPSK" w:cs="TH SarabunPSK"/>
                <w:b/>
                <w:bCs/>
                <w:color w:val="000000" w:themeColor="text1"/>
                <w:sz w:val="28"/>
                <w:cs/>
              </w:rPr>
              <w:t>)</w:t>
            </w:r>
          </w:p>
        </w:tc>
      </w:tr>
      <w:tr w:rsidR="002B4331" w:rsidRPr="00924FE8" w14:paraId="6295828C" w14:textId="03944C08" w:rsidTr="002B4331">
        <w:trPr>
          <w:jc w:val="center"/>
        </w:trPr>
        <w:tc>
          <w:tcPr>
            <w:tcW w:w="691" w:type="dxa"/>
          </w:tcPr>
          <w:p w14:paraId="7C68F588"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8.1</w:t>
            </w:r>
          </w:p>
        </w:tc>
        <w:tc>
          <w:tcPr>
            <w:tcW w:w="6232" w:type="dxa"/>
          </w:tcPr>
          <w:p w14:paraId="61A05F03"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The pass rate, dropout rate, and average time to graduate are shown to be established, monitored, and benchmarked for improvement.</w:t>
            </w:r>
          </w:p>
        </w:tc>
        <w:tc>
          <w:tcPr>
            <w:tcW w:w="425" w:type="dxa"/>
          </w:tcPr>
          <w:p w14:paraId="6069D2A0"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571203F9"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376EA57B"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6C22A7A" w14:textId="14AC776F" w:rsidR="00CC7E58" w:rsidRPr="0071451B" w:rsidRDefault="00CC7E58" w:rsidP="0040165A">
            <w:pPr>
              <w:jc w:val="center"/>
              <w:rPr>
                <w:rFonts w:ascii="TH SarabunPSK" w:hAnsi="TH SarabunPSK" w:cs="TH SarabunPSK"/>
                <w:color w:val="000000" w:themeColor="text1"/>
                <w:sz w:val="28"/>
              </w:rPr>
            </w:pPr>
          </w:p>
        </w:tc>
        <w:tc>
          <w:tcPr>
            <w:tcW w:w="425" w:type="dxa"/>
          </w:tcPr>
          <w:p w14:paraId="4EE2E8D0"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347F3A2A"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6B357AA9"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7FE0ECFF" w14:textId="03D5786D" w:rsidTr="002B4331">
        <w:trPr>
          <w:jc w:val="center"/>
        </w:trPr>
        <w:tc>
          <w:tcPr>
            <w:tcW w:w="691" w:type="dxa"/>
          </w:tcPr>
          <w:p w14:paraId="1CBE1B4A"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8.2</w:t>
            </w:r>
          </w:p>
        </w:tc>
        <w:tc>
          <w:tcPr>
            <w:tcW w:w="6232" w:type="dxa"/>
          </w:tcPr>
          <w:p w14:paraId="4429A4F9"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Employability as well as self-employment, entrepreneurship, and advancement to further studies, are shown to be established, monitored, and benchmarked for improvement.</w:t>
            </w:r>
          </w:p>
        </w:tc>
        <w:tc>
          <w:tcPr>
            <w:tcW w:w="425" w:type="dxa"/>
          </w:tcPr>
          <w:p w14:paraId="0CAABC0D"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64FCC543"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032D8D8E"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0CFCFF2A" w14:textId="2D17C000" w:rsidR="00CC7E58" w:rsidRPr="0071451B" w:rsidRDefault="00CC7E58" w:rsidP="0040165A">
            <w:pPr>
              <w:jc w:val="center"/>
              <w:rPr>
                <w:rFonts w:ascii="TH SarabunPSK" w:hAnsi="TH SarabunPSK" w:cs="TH SarabunPSK"/>
                <w:color w:val="000000" w:themeColor="text1"/>
                <w:sz w:val="28"/>
              </w:rPr>
            </w:pPr>
          </w:p>
        </w:tc>
        <w:tc>
          <w:tcPr>
            <w:tcW w:w="425" w:type="dxa"/>
          </w:tcPr>
          <w:p w14:paraId="777D4BFF"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6D6882B0"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2F79A26C"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66E99118" w14:textId="23396995" w:rsidTr="002B4331">
        <w:trPr>
          <w:jc w:val="center"/>
        </w:trPr>
        <w:tc>
          <w:tcPr>
            <w:tcW w:w="691" w:type="dxa"/>
          </w:tcPr>
          <w:p w14:paraId="72F101AC"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8.3</w:t>
            </w:r>
          </w:p>
        </w:tc>
        <w:tc>
          <w:tcPr>
            <w:tcW w:w="6232" w:type="dxa"/>
          </w:tcPr>
          <w:p w14:paraId="22DA1A3F"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Research and creative work output and activities carried out by the academic staff and students, are shown to be established, monitored, and benchmarked for improvement.</w:t>
            </w:r>
          </w:p>
        </w:tc>
        <w:tc>
          <w:tcPr>
            <w:tcW w:w="425" w:type="dxa"/>
          </w:tcPr>
          <w:p w14:paraId="242DB8FB"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48370FE0"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7DAD8F2"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091E43B6" w14:textId="146DEAF1" w:rsidR="00CC7E58" w:rsidRPr="0071451B" w:rsidRDefault="00CC7E58" w:rsidP="0040165A">
            <w:pPr>
              <w:jc w:val="center"/>
              <w:rPr>
                <w:rFonts w:ascii="TH SarabunPSK" w:hAnsi="TH SarabunPSK" w:cs="TH SarabunPSK"/>
                <w:color w:val="000000" w:themeColor="text1"/>
                <w:sz w:val="28"/>
              </w:rPr>
            </w:pPr>
          </w:p>
        </w:tc>
        <w:tc>
          <w:tcPr>
            <w:tcW w:w="425" w:type="dxa"/>
          </w:tcPr>
          <w:p w14:paraId="7E076B0B"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7F90BF2B"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6C9441BB"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1111FBCE" w14:textId="4BA0276F" w:rsidTr="002B4331">
        <w:trPr>
          <w:jc w:val="center"/>
        </w:trPr>
        <w:tc>
          <w:tcPr>
            <w:tcW w:w="691" w:type="dxa"/>
          </w:tcPr>
          <w:p w14:paraId="2970281A"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t>8.4</w:t>
            </w:r>
          </w:p>
        </w:tc>
        <w:tc>
          <w:tcPr>
            <w:tcW w:w="6232" w:type="dxa"/>
          </w:tcPr>
          <w:p w14:paraId="4EBF33E1" w14:textId="77777777"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 xml:space="preserve">Data are provided to show directly the achievement of the </w:t>
            </w:r>
            <w:proofErr w:type="spellStart"/>
            <w:r w:rsidRPr="0071451B">
              <w:rPr>
                <w:rFonts w:ascii="TH SarabunPSK" w:hAnsi="TH SarabunPSK" w:cs="TH SarabunPSK"/>
                <w:color w:val="000000" w:themeColor="text1"/>
                <w:sz w:val="28"/>
              </w:rPr>
              <w:t>programme</w:t>
            </w:r>
            <w:proofErr w:type="spellEnd"/>
            <w:r w:rsidRPr="0071451B">
              <w:rPr>
                <w:rFonts w:ascii="TH SarabunPSK" w:hAnsi="TH SarabunPSK" w:cs="TH SarabunPSK"/>
                <w:color w:val="000000" w:themeColor="text1"/>
                <w:sz w:val="28"/>
              </w:rPr>
              <w:t xml:space="preserve"> outcomes, which are established and monitored.</w:t>
            </w:r>
          </w:p>
        </w:tc>
        <w:tc>
          <w:tcPr>
            <w:tcW w:w="425" w:type="dxa"/>
          </w:tcPr>
          <w:p w14:paraId="18360EB1"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66FBA0FE"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7EB67414"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6CDE4882" w14:textId="56DD313A" w:rsidR="00CC7E58" w:rsidRPr="0071451B" w:rsidRDefault="00CC7E58" w:rsidP="0040165A">
            <w:pPr>
              <w:jc w:val="center"/>
              <w:rPr>
                <w:rFonts w:ascii="TH SarabunPSK" w:hAnsi="TH SarabunPSK" w:cs="TH SarabunPSK"/>
                <w:color w:val="000000" w:themeColor="text1"/>
                <w:sz w:val="28"/>
              </w:rPr>
            </w:pPr>
          </w:p>
        </w:tc>
        <w:tc>
          <w:tcPr>
            <w:tcW w:w="425" w:type="dxa"/>
          </w:tcPr>
          <w:p w14:paraId="5715C19B"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7149809B"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5A15BD0B"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1187D68C" w14:textId="592E1765" w:rsidTr="002B4331">
        <w:trPr>
          <w:jc w:val="center"/>
        </w:trPr>
        <w:tc>
          <w:tcPr>
            <w:tcW w:w="691" w:type="dxa"/>
          </w:tcPr>
          <w:p w14:paraId="79F5BEB0" w14:textId="77777777" w:rsidR="00CC7E58" w:rsidRPr="0071451B" w:rsidRDefault="00CC7E58" w:rsidP="0040165A">
            <w:pPr>
              <w:jc w:val="center"/>
              <w:rPr>
                <w:rFonts w:ascii="TH SarabunPSK" w:hAnsi="TH SarabunPSK" w:cs="TH SarabunPSK"/>
                <w:color w:val="000000" w:themeColor="text1"/>
                <w:sz w:val="28"/>
              </w:rPr>
            </w:pPr>
            <w:r w:rsidRPr="0071451B">
              <w:rPr>
                <w:rFonts w:ascii="TH SarabunPSK" w:hAnsi="TH SarabunPSK" w:cs="TH SarabunPSK"/>
                <w:color w:val="000000" w:themeColor="text1"/>
                <w:sz w:val="28"/>
                <w:cs/>
              </w:rPr>
              <w:lastRenderedPageBreak/>
              <w:t>8.5</w:t>
            </w:r>
          </w:p>
        </w:tc>
        <w:tc>
          <w:tcPr>
            <w:tcW w:w="6232" w:type="dxa"/>
          </w:tcPr>
          <w:p w14:paraId="63A15042" w14:textId="004D57E1" w:rsidR="00CC7E58" w:rsidRPr="0071451B" w:rsidRDefault="00CC7E58" w:rsidP="0040165A">
            <w:pPr>
              <w:rPr>
                <w:rFonts w:ascii="TH SarabunPSK" w:hAnsi="TH SarabunPSK" w:cs="TH SarabunPSK"/>
                <w:color w:val="000000" w:themeColor="text1"/>
                <w:sz w:val="28"/>
                <w:cs/>
              </w:rPr>
            </w:pPr>
            <w:r w:rsidRPr="0071451B">
              <w:rPr>
                <w:rFonts w:ascii="TH SarabunPSK" w:hAnsi="TH SarabunPSK" w:cs="TH SarabunPSK"/>
                <w:color w:val="000000" w:themeColor="text1"/>
                <w:sz w:val="28"/>
              </w:rPr>
              <w:t xml:space="preserve">Satisfaction level of the various stakeholders are shown to be </w:t>
            </w:r>
            <w:r w:rsidR="00A953C5">
              <w:rPr>
                <w:rFonts w:ascii="TH SarabunPSK" w:hAnsi="TH SarabunPSK" w:cs="TH SarabunPSK" w:hint="cs"/>
                <w:color w:val="000000" w:themeColor="text1"/>
                <w:sz w:val="28"/>
                <w:cs/>
              </w:rPr>
              <w:t>.</w:t>
            </w:r>
            <w:r w:rsidRPr="0071451B">
              <w:rPr>
                <w:rFonts w:ascii="TH SarabunPSK" w:hAnsi="TH SarabunPSK" w:cs="TH SarabunPSK"/>
                <w:color w:val="000000" w:themeColor="text1"/>
                <w:sz w:val="28"/>
              </w:rPr>
              <w:t>established, monitored, and benchmarked for improvement.</w:t>
            </w:r>
          </w:p>
        </w:tc>
        <w:tc>
          <w:tcPr>
            <w:tcW w:w="425" w:type="dxa"/>
          </w:tcPr>
          <w:p w14:paraId="3E90EA97" w14:textId="77777777" w:rsidR="00CC7E58" w:rsidRPr="0071451B" w:rsidRDefault="00CC7E58" w:rsidP="0040165A">
            <w:pPr>
              <w:jc w:val="center"/>
              <w:rPr>
                <w:rFonts w:ascii="TH SarabunPSK" w:hAnsi="TH SarabunPSK" w:cs="TH SarabunPSK"/>
                <w:color w:val="000000" w:themeColor="text1"/>
                <w:sz w:val="28"/>
              </w:rPr>
            </w:pPr>
          </w:p>
        </w:tc>
        <w:tc>
          <w:tcPr>
            <w:tcW w:w="426" w:type="dxa"/>
          </w:tcPr>
          <w:p w14:paraId="6B136C95"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01CCFA75" w14:textId="77777777" w:rsidR="00CC7E58" w:rsidRPr="0071451B" w:rsidRDefault="00CC7E58" w:rsidP="0040165A">
            <w:pPr>
              <w:jc w:val="center"/>
              <w:rPr>
                <w:rFonts w:ascii="TH SarabunPSK" w:hAnsi="TH SarabunPSK" w:cs="TH SarabunPSK"/>
                <w:color w:val="000000" w:themeColor="text1"/>
                <w:sz w:val="28"/>
              </w:rPr>
            </w:pPr>
          </w:p>
        </w:tc>
        <w:tc>
          <w:tcPr>
            <w:tcW w:w="425" w:type="dxa"/>
          </w:tcPr>
          <w:p w14:paraId="58846AEF" w14:textId="079F3550" w:rsidR="00CC7E58" w:rsidRPr="0071451B" w:rsidRDefault="00CC7E58" w:rsidP="0040165A">
            <w:pPr>
              <w:jc w:val="center"/>
              <w:rPr>
                <w:rFonts w:ascii="TH SarabunPSK" w:hAnsi="TH SarabunPSK" w:cs="TH SarabunPSK"/>
                <w:color w:val="000000" w:themeColor="text1"/>
                <w:sz w:val="28"/>
              </w:rPr>
            </w:pPr>
          </w:p>
        </w:tc>
        <w:tc>
          <w:tcPr>
            <w:tcW w:w="425" w:type="dxa"/>
          </w:tcPr>
          <w:p w14:paraId="091892DE" w14:textId="77777777" w:rsidR="00CC7E58" w:rsidRPr="0071451B" w:rsidRDefault="00CC7E58" w:rsidP="0040165A">
            <w:pPr>
              <w:jc w:val="center"/>
              <w:rPr>
                <w:rFonts w:ascii="TH SarabunPSK" w:hAnsi="TH SarabunPSK" w:cs="TH SarabunPSK"/>
                <w:color w:val="000000" w:themeColor="text1"/>
                <w:sz w:val="28"/>
              </w:rPr>
            </w:pPr>
          </w:p>
        </w:tc>
        <w:tc>
          <w:tcPr>
            <w:tcW w:w="421" w:type="dxa"/>
          </w:tcPr>
          <w:p w14:paraId="4009274D" w14:textId="77777777" w:rsidR="00CC7E58" w:rsidRPr="0071451B" w:rsidRDefault="00CC7E58" w:rsidP="0040165A">
            <w:pPr>
              <w:jc w:val="center"/>
              <w:rPr>
                <w:rFonts w:ascii="TH SarabunPSK" w:hAnsi="TH SarabunPSK" w:cs="TH SarabunPSK"/>
                <w:color w:val="000000" w:themeColor="text1"/>
                <w:sz w:val="28"/>
              </w:rPr>
            </w:pPr>
          </w:p>
        </w:tc>
        <w:tc>
          <w:tcPr>
            <w:tcW w:w="448" w:type="dxa"/>
          </w:tcPr>
          <w:p w14:paraId="584472CE" w14:textId="77777777" w:rsidR="00CC7E58" w:rsidRPr="0071451B" w:rsidRDefault="00CC7E58" w:rsidP="0040165A">
            <w:pPr>
              <w:jc w:val="center"/>
              <w:rPr>
                <w:rFonts w:ascii="TH SarabunPSK" w:hAnsi="TH SarabunPSK" w:cs="TH SarabunPSK"/>
                <w:color w:val="000000" w:themeColor="text1"/>
                <w:sz w:val="28"/>
              </w:rPr>
            </w:pPr>
          </w:p>
        </w:tc>
      </w:tr>
      <w:tr w:rsidR="002B4331" w:rsidRPr="00924FE8" w14:paraId="5CC63F3B" w14:textId="74D83392" w:rsidTr="002B4331">
        <w:trPr>
          <w:jc w:val="center"/>
        </w:trPr>
        <w:tc>
          <w:tcPr>
            <w:tcW w:w="6923" w:type="dxa"/>
            <w:gridSpan w:val="2"/>
            <w:shd w:val="clear" w:color="auto" w:fill="C5E0B3" w:themeFill="accent6" w:themeFillTint="66"/>
          </w:tcPr>
          <w:p w14:paraId="233E7B06" w14:textId="77777777" w:rsidR="00CC7E58" w:rsidRPr="0071451B" w:rsidRDefault="00CC7E58" w:rsidP="0040165A">
            <w:pPr>
              <w:jc w:val="center"/>
              <w:rPr>
                <w:rFonts w:ascii="TH SarabunPSK" w:hAnsi="TH SarabunPSK" w:cs="TH SarabunPSK"/>
                <w:b/>
                <w:bCs/>
                <w:color w:val="000000" w:themeColor="text1"/>
                <w:sz w:val="28"/>
                <w:cs/>
              </w:rPr>
            </w:pPr>
            <w:r w:rsidRPr="0071451B">
              <w:rPr>
                <w:rFonts w:ascii="TH SarabunPSK" w:hAnsi="TH SarabunPSK" w:cs="TH SarabunPSK"/>
                <w:b/>
                <w:bCs/>
                <w:color w:val="000000" w:themeColor="text1"/>
                <w:sz w:val="28"/>
              </w:rPr>
              <w:t>Overall Opinion</w:t>
            </w:r>
          </w:p>
        </w:tc>
        <w:tc>
          <w:tcPr>
            <w:tcW w:w="425" w:type="dxa"/>
            <w:shd w:val="clear" w:color="auto" w:fill="C5E0B3" w:themeFill="accent6" w:themeFillTint="66"/>
          </w:tcPr>
          <w:p w14:paraId="2F025791" w14:textId="77777777" w:rsidR="00CC7E58" w:rsidRPr="0071451B" w:rsidRDefault="00CC7E58" w:rsidP="0040165A">
            <w:pPr>
              <w:jc w:val="center"/>
              <w:rPr>
                <w:rFonts w:ascii="TH SarabunPSK" w:hAnsi="TH SarabunPSK" w:cs="TH SarabunPSK"/>
                <w:color w:val="000000" w:themeColor="text1"/>
                <w:sz w:val="28"/>
              </w:rPr>
            </w:pPr>
          </w:p>
        </w:tc>
        <w:tc>
          <w:tcPr>
            <w:tcW w:w="426" w:type="dxa"/>
            <w:shd w:val="clear" w:color="auto" w:fill="C5E0B3" w:themeFill="accent6" w:themeFillTint="66"/>
          </w:tcPr>
          <w:p w14:paraId="19A25BB9" w14:textId="77777777" w:rsidR="00CC7E58" w:rsidRPr="0071451B" w:rsidRDefault="00CC7E58" w:rsidP="0040165A">
            <w:pPr>
              <w:jc w:val="center"/>
              <w:rPr>
                <w:rFonts w:ascii="TH SarabunPSK" w:hAnsi="TH SarabunPSK" w:cs="TH SarabunPSK"/>
                <w:color w:val="000000" w:themeColor="text1"/>
                <w:sz w:val="28"/>
              </w:rPr>
            </w:pPr>
          </w:p>
        </w:tc>
        <w:tc>
          <w:tcPr>
            <w:tcW w:w="425" w:type="dxa"/>
            <w:shd w:val="clear" w:color="auto" w:fill="C5E0B3" w:themeFill="accent6" w:themeFillTint="66"/>
          </w:tcPr>
          <w:p w14:paraId="50862A95" w14:textId="77777777" w:rsidR="00CC7E58" w:rsidRPr="0071451B" w:rsidRDefault="00CC7E58" w:rsidP="0040165A">
            <w:pPr>
              <w:jc w:val="center"/>
              <w:rPr>
                <w:rFonts w:ascii="TH SarabunPSK" w:hAnsi="TH SarabunPSK" w:cs="TH SarabunPSK"/>
                <w:color w:val="000000" w:themeColor="text1"/>
                <w:sz w:val="28"/>
              </w:rPr>
            </w:pPr>
          </w:p>
        </w:tc>
        <w:tc>
          <w:tcPr>
            <w:tcW w:w="425" w:type="dxa"/>
            <w:shd w:val="clear" w:color="auto" w:fill="C5E0B3" w:themeFill="accent6" w:themeFillTint="66"/>
          </w:tcPr>
          <w:p w14:paraId="07E62CF9" w14:textId="74753BDB" w:rsidR="00CC7E58" w:rsidRPr="0071451B" w:rsidRDefault="00CC7E58" w:rsidP="0040165A">
            <w:pPr>
              <w:jc w:val="center"/>
              <w:rPr>
                <w:rFonts w:ascii="TH SarabunPSK" w:hAnsi="TH SarabunPSK" w:cs="TH SarabunPSK"/>
                <w:color w:val="000000" w:themeColor="text1"/>
                <w:sz w:val="28"/>
              </w:rPr>
            </w:pPr>
          </w:p>
        </w:tc>
        <w:tc>
          <w:tcPr>
            <w:tcW w:w="425" w:type="dxa"/>
            <w:shd w:val="clear" w:color="auto" w:fill="C5E0B3" w:themeFill="accent6" w:themeFillTint="66"/>
          </w:tcPr>
          <w:p w14:paraId="15590DBA" w14:textId="77777777" w:rsidR="00CC7E58" w:rsidRPr="0071451B" w:rsidRDefault="00CC7E58" w:rsidP="0040165A">
            <w:pPr>
              <w:jc w:val="center"/>
              <w:rPr>
                <w:rFonts w:ascii="TH SarabunPSK" w:hAnsi="TH SarabunPSK" w:cs="TH SarabunPSK"/>
                <w:color w:val="000000" w:themeColor="text1"/>
                <w:sz w:val="28"/>
              </w:rPr>
            </w:pPr>
          </w:p>
        </w:tc>
        <w:tc>
          <w:tcPr>
            <w:tcW w:w="421" w:type="dxa"/>
            <w:shd w:val="clear" w:color="auto" w:fill="C5E0B3" w:themeFill="accent6" w:themeFillTint="66"/>
          </w:tcPr>
          <w:p w14:paraId="2F32DC78" w14:textId="77777777" w:rsidR="00CC7E58" w:rsidRPr="0071451B" w:rsidRDefault="00CC7E58" w:rsidP="0040165A">
            <w:pPr>
              <w:jc w:val="center"/>
              <w:rPr>
                <w:rFonts w:ascii="TH SarabunPSK" w:hAnsi="TH SarabunPSK" w:cs="TH SarabunPSK"/>
                <w:color w:val="000000" w:themeColor="text1"/>
                <w:sz w:val="28"/>
              </w:rPr>
            </w:pPr>
          </w:p>
        </w:tc>
        <w:tc>
          <w:tcPr>
            <w:tcW w:w="448" w:type="dxa"/>
            <w:shd w:val="clear" w:color="auto" w:fill="C5E0B3" w:themeFill="accent6" w:themeFillTint="66"/>
          </w:tcPr>
          <w:p w14:paraId="253F4F5E" w14:textId="77777777" w:rsidR="00CC7E58" w:rsidRPr="0071451B" w:rsidRDefault="00CC7E58" w:rsidP="0040165A">
            <w:pPr>
              <w:jc w:val="center"/>
              <w:rPr>
                <w:rFonts w:ascii="TH SarabunPSK" w:hAnsi="TH SarabunPSK" w:cs="TH SarabunPSK"/>
                <w:color w:val="000000" w:themeColor="text1"/>
                <w:sz w:val="28"/>
              </w:rPr>
            </w:pPr>
          </w:p>
        </w:tc>
      </w:tr>
    </w:tbl>
    <w:p w14:paraId="62738176" w14:textId="77777777" w:rsidR="006F0E12" w:rsidRPr="007363FA" w:rsidRDefault="006F0E12" w:rsidP="0071451B">
      <w:pPr>
        <w:spacing w:after="0" w:line="240" w:lineRule="auto"/>
        <w:rPr>
          <w:rFonts w:ascii="TH SarabunPSK" w:hAnsi="TH SarabunPSK" w:cs="TH SarabunPSK"/>
          <w:color w:val="000000" w:themeColor="text1"/>
          <w:sz w:val="12"/>
          <w:szCs w:val="12"/>
        </w:rPr>
      </w:pPr>
    </w:p>
    <w:p w14:paraId="2F3F7C35" w14:textId="77777777" w:rsidR="0034275A" w:rsidRDefault="0034275A" w:rsidP="0071451B">
      <w:pPr>
        <w:spacing w:after="0" w:line="240" w:lineRule="auto"/>
        <w:rPr>
          <w:rFonts w:ascii="TH SarabunPSK" w:hAnsi="TH SarabunPSK" w:cs="TH SarabunPSK"/>
          <w:b/>
          <w:bCs/>
          <w:color w:val="000000" w:themeColor="text1"/>
          <w:sz w:val="28"/>
        </w:rPr>
      </w:pPr>
    </w:p>
    <w:p w14:paraId="5344F56B" w14:textId="748BB8DA" w:rsidR="006F0E12" w:rsidRPr="00924FE8" w:rsidRDefault="0071451B" w:rsidP="0071451B">
      <w:pPr>
        <w:spacing w:after="0" w:line="240" w:lineRule="auto"/>
        <w:rPr>
          <w:rFonts w:ascii="TH SarabunPSK" w:hAnsi="TH SarabunPSK" w:cs="TH SarabunPSK"/>
          <w:b/>
          <w:bCs/>
          <w:color w:val="000000" w:themeColor="text1"/>
          <w:sz w:val="28"/>
          <w:cs/>
        </w:rPr>
      </w:pPr>
      <w:r>
        <w:rPr>
          <w:rFonts w:ascii="TH SarabunPSK" w:hAnsi="TH SarabunPSK" w:cs="TH SarabunPSK" w:hint="cs"/>
          <w:b/>
          <w:bCs/>
          <w:color w:val="000000" w:themeColor="text1"/>
          <w:sz w:val="28"/>
          <w:cs/>
        </w:rPr>
        <w:t xml:space="preserve">3.2 </w:t>
      </w:r>
      <w:r w:rsidR="006F0E12" w:rsidRPr="00924FE8">
        <w:rPr>
          <w:rFonts w:ascii="TH SarabunPSK" w:hAnsi="TH SarabunPSK" w:cs="TH SarabunPSK"/>
          <w:b/>
          <w:bCs/>
          <w:color w:val="000000" w:themeColor="text1"/>
          <w:sz w:val="28"/>
          <w:cs/>
        </w:rPr>
        <w:t>จุด</w:t>
      </w:r>
      <w:r w:rsidR="00CC7E58">
        <w:rPr>
          <w:rFonts w:ascii="TH SarabunPSK" w:hAnsi="TH SarabunPSK" w:cs="TH SarabunPSK" w:hint="cs"/>
          <w:b/>
          <w:bCs/>
          <w:color w:val="000000" w:themeColor="text1"/>
          <w:sz w:val="28"/>
          <w:cs/>
        </w:rPr>
        <w:t>แข็งและจุดที่ควรพัฒนา</w:t>
      </w:r>
    </w:p>
    <w:tbl>
      <w:tblPr>
        <w:tblStyle w:val="TableGrid"/>
        <w:tblW w:w="9908" w:type="dxa"/>
        <w:jc w:val="center"/>
        <w:tblLook w:val="04A0" w:firstRow="1" w:lastRow="0" w:firstColumn="1" w:lastColumn="0" w:noHBand="0" w:noVBand="1"/>
      </w:tblPr>
      <w:tblGrid>
        <w:gridCol w:w="9908"/>
      </w:tblGrid>
      <w:tr w:rsidR="005C7D02" w:rsidRPr="00924FE8" w14:paraId="1EB1EEE1" w14:textId="77777777" w:rsidTr="00613299">
        <w:trPr>
          <w:tblHeader/>
          <w:jc w:val="center"/>
        </w:trPr>
        <w:tc>
          <w:tcPr>
            <w:tcW w:w="9908" w:type="dxa"/>
            <w:shd w:val="clear" w:color="auto" w:fill="FBE4D5" w:themeFill="accent2" w:themeFillTint="33"/>
          </w:tcPr>
          <w:p w14:paraId="56B2A6B2" w14:textId="45253A42" w:rsidR="005C7D02" w:rsidRPr="00115ED9" w:rsidRDefault="005C7D02" w:rsidP="0040165A">
            <w:pPr>
              <w:jc w:val="center"/>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การวิเคราะห์จุดแข็งและจุดที่ควรพัฒนา</w:t>
            </w:r>
          </w:p>
        </w:tc>
      </w:tr>
      <w:tr w:rsidR="006F0E12" w:rsidRPr="00924FE8" w14:paraId="6B683CAC" w14:textId="77777777" w:rsidTr="0071451B">
        <w:trPr>
          <w:jc w:val="center"/>
        </w:trPr>
        <w:tc>
          <w:tcPr>
            <w:tcW w:w="9908" w:type="dxa"/>
            <w:shd w:val="clear" w:color="auto" w:fill="FFFFCC"/>
          </w:tcPr>
          <w:p w14:paraId="2B25FD04" w14:textId="6F37088D" w:rsidR="006F0E12" w:rsidRPr="00115ED9" w:rsidRDefault="006F0E12" w:rsidP="0040165A">
            <w:pPr>
              <w:rPr>
                <w:rFonts w:ascii="TH SarabunPSK" w:hAnsi="TH SarabunPSK" w:cs="TH SarabunPSK"/>
                <w:b/>
                <w:bCs/>
                <w:color w:val="000000" w:themeColor="text1"/>
                <w:sz w:val="28"/>
              </w:rPr>
            </w:pPr>
            <w:r w:rsidRPr="00115ED9">
              <w:rPr>
                <w:rFonts w:ascii="TH SarabunPSK" w:hAnsi="TH SarabunPSK" w:cs="TH SarabunPSK"/>
                <w:b/>
                <w:bCs/>
                <w:color w:val="000000" w:themeColor="text1"/>
                <w:sz w:val="28"/>
              </w:rPr>
              <w:t>1</w:t>
            </w:r>
            <w:r w:rsidR="005C7D02">
              <w:rPr>
                <w:rFonts w:ascii="TH SarabunPSK" w:hAnsi="TH SarabunPSK" w:cs="TH SarabunPSK" w:hint="cs"/>
                <w:b/>
                <w:bCs/>
                <w:color w:val="000000" w:themeColor="text1"/>
                <w:sz w:val="28"/>
                <w:cs/>
              </w:rPr>
              <w:t>.</w:t>
            </w:r>
            <w:r w:rsidRPr="00115ED9">
              <w:rPr>
                <w:rFonts w:ascii="TH SarabunPSK" w:hAnsi="TH SarabunPSK" w:cs="TH SarabunPSK"/>
                <w:b/>
                <w:bCs/>
                <w:color w:val="000000" w:themeColor="text1"/>
                <w:sz w:val="28"/>
              </w:rPr>
              <w:t xml:space="preserve"> </w:t>
            </w:r>
            <w:r w:rsidR="007363FA" w:rsidRPr="007363FA">
              <w:rPr>
                <w:rFonts w:ascii="TH SarabunPSK" w:hAnsi="TH SarabunPSK" w:cs="TH SarabunPSK"/>
                <w:b/>
                <w:bCs/>
                <w:color w:val="000000" w:themeColor="text1"/>
                <w:sz w:val="28"/>
                <w:cs/>
              </w:rPr>
              <w:t>ผลลัพธ์</w:t>
            </w:r>
            <w:r w:rsidRPr="00115ED9">
              <w:rPr>
                <w:rFonts w:ascii="TH SarabunPSK" w:hAnsi="TH SarabunPSK" w:cs="TH SarabunPSK"/>
                <w:b/>
                <w:bCs/>
                <w:color w:val="000000" w:themeColor="text1"/>
                <w:sz w:val="28"/>
                <w:cs/>
              </w:rPr>
              <w:t>การเรียนรู้ที่คาดหวัง</w:t>
            </w:r>
            <w:r w:rsidRPr="00115ED9">
              <w:rPr>
                <w:rFonts w:ascii="TH SarabunPSK" w:hAnsi="TH SarabunPSK" w:cs="TH SarabunPSK"/>
                <w:b/>
                <w:bCs/>
                <w:color w:val="000000" w:themeColor="text1"/>
                <w:sz w:val="28"/>
              </w:rPr>
              <w:t xml:space="preserve"> </w:t>
            </w:r>
            <w:r w:rsidRPr="00115ED9">
              <w:rPr>
                <w:rFonts w:ascii="TH SarabunPSK" w:hAnsi="TH SarabunPSK" w:cs="TH SarabunPSK"/>
                <w:b/>
                <w:bCs/>
                <w:color w:val="000000" w:themeColor="text1"/>
                <w:sz w:val="28"/>
                <w:cs/>
              </w:rPr>
              <w:t>(</w:t>
            </w:r>
            <w:r w:rsidRPr="00115ED9">
              <w:rPr>
                <w:rFonts w:ascii="TH SarabunPSK" w:hAnsi="TH SarabunPSK" w:cs="TH SarabunPSK"/>
                <w:b/>
                <w:bCs/>
                <w:color w:val="000000" w:themeColor="text1"/>
                <w:sz w:val="28"/>
              </w:rPr>
              <w:t>Expected Learning Outcomes)</w:t>
            </w:r>
          </w:p>
        </w:tc>
      </w:tr>
      <w:tr w:rsidR="00B23598" w:rsidRPr="00924FE8" w14:paraId="4AA3D702" w14:textId="77777777" w:rsidTr="00613299">
        <w:trPr>
          <w:jc w:val="center"/>
        </w:trPr>
        <w:tc>
          <w:tcPr>
            <w:tcW w:w="9908" w:type="dxa"/>
          </w:tcPr>
          <w:p w14:paraId="209EF3ED" w14:textId="0DC7E99C" w:rsidR="00B23598" w:rsidRPr="00115ED9" w:rsidRDefault="00B23598" w:rsidP="00B23598">
            <w:pPr>
              <w:rPr>
                <w:rFonts w:ascii="TH SarabunPSK" w:hAnsi="TH SarabunPSK" w:cs="TH SarabunPSK"/>
                <w:color w:val="000000" w:themeColor="text1"/>
                <w:sz w:val="28"/>
              </w:rPr>
            </w:pPr>
            <w:r w:rsidRPr="00115ED9">
              <w:rPr>
                <w:rFonts w:ascii="TH SarabunPSK" w:hAnsi="TH SarabunPSK" w:cs="TH SarabunPSK"/>
                <w:color w:val="000000" w:themeColor="text1"/>
                <w:sz w:val="28"/>
                <w:cs/>
              </w:rPr>
              <w:t>จุด</w:t>
            </w:r>
            <w:r>
              <w:rPr>
                <w:rFonts w:ascii="TH SarabunPSK" w:hAnsi="TH SarabunPSK" w:cs="TH SarabunPSK" w:hint="cs"/>
                <w:color w:val="000000" w:themeColor="text1"/>
                <w:sz w:val="28"/>
                <w:cs/>
              </w:rPr>
              <w:t>แข็ง</w:t>
            </w:r>
          </w:p>
          <w:p w14:paraId="46C33A64" w14:textId="77777777" w:rsidR="00B23598" w:rsidRPr="00115ED9" w:rsidRDefault="00B23598" w:rsidP="00B23598">
            <w:pPr>
              <w:rPr>
                <w:rFonts w:ascii="TH SarabunPSK" w:hAnsi="TH SarabunPSK" w:cs="TH SarabunPSK"/>
                <w:color w:val="000000" w:themeColor="text1"/>
                <w:sz w:val="28"/>
              </w:rPr>
            </w:pPr>
          </w:p>
        </w:tc>
      </w:tr>
      <w:tr w:rsidR="00B23598" w:rsidRPr="00924FE8" w14:paraId="378D7F4E" w14:textId="77777777" w:rsidTr="00613299">
        <w:trPr>
          <w:jc w:val="center"/>
        </w:trPr>
        <w:tc>
          <w:tcPr>
            <w:tcW w:w="9908" w:type="dxa"/>
          </w:tcPr>
          <w:p w14:paraId="5D05DCAC" w14:textId="77777777" w:rsidR="00B23598" w:rsidRPr="00115ED9" w:rsidRDefault="00B23598" w:rsidP="0040165A">
            <w:pPr>
              <w:rPr>
                <w:rFonts w:ascii="TH SarabunPSK" w:hAnsi="TH SarabunPSK" w:cs="TH SarabunPSK"/>
                <w:color w:val="000000" w:themeColor="text1"/>
                <w:sz w:val="28"/>
              </w:rPr>
            </w:pPr>
            <w:r w:rsidRPr="00115ED9">
              <w:rPr>
                <w:rFonts w:ascii="TH SarabunPSK" w:hAnsi="TH SarabunPSK" w:cs="TH SarabunPSK"/>
                <w:color w:val="000000" w:themeColor="text1"/>
                <w:sz w:val="28"/>
                <w:cs/>
              </w:rPr>
              <w:t>จุดที่ควรพัฒนา</w:t>
            </w:r>
          </w:p>
          <w:p w14:paraId="44EF9E02" w14:textId="77777777" w:rsidR="00B23598" w:rsidRPr="00115ED9" w:rsidRDefault="00B23598" w:rsidP="0040165A">
            <w:pPr>
              <w:rPr>
                <w:rFonts w:ascii="TH SarabunPSK" w:hAnsi="TH SarabunPSK" w:cs="TH SarabunPSK"/>
                <w:color w:val="000000" w:themeColor="text1"/>
                <w:sz w:val="28"/>
              </w:rPr>
            </w:pPr>
          </w:p>
        </w:tc>
      </w:tr>
      <w:tr w:rsidR="006F0E12" w:rsidRPr="00924FE8" w14:paraId="7B63C44F" w14:textId="77777777" w:rsidTr="0071451B">
        <w:trPr>
          <w:jc w:val="center"/>
        </w:trPr>
        <w:tc>
          <w:tcPr>
            <w:tcW w:w="9908" w:type="dxa"/>
            <w:shd w:val="clear" w:color="auto" w:fill="FFFFCC"/>
          </w:tcPr>
          <w:p w14:paraId="325B80AA" w14:textId="081A0F5B" w:rsidR="006F0E12" w:rsidRPr="00115ED9" w:rsidRDefault="006F0E12" w:rsidP="0040165A">
            <w:pPr>
              <w:rPr>
                <w:rFonts w:ascii="TH SarabunPSK" w:hAnsi="TH SarabunPSK" w:cs="TH SarabunPSK"/>
                <w:b/>
                <w:bCs/>
                <w:color w:val="000000" w:themeColor="text1"/>
                <w:sz w:val="28"/>
              </w:rPr>
            </w:pPr>
            <w:r w:rsidRPr="00115ED9">
              <w:rPr>
                <w:rFonts w:ascii="TH SarabunPSK" w:hAnsi="TH SarabunPSK" w:cs="TH SarabunPSK"/>
                <w:b/>
                <w:bCs/>
                <w:color w:val="000000" w:themeColor="text1"/>
                <w:sz w:val="28"/>
              </w:rPr>
              <w:t xml:space="preserve">2. </w:t>
            </w:r>
            <w:r w:rsidRPr="00115ED9">
              <w:rPr>
                <w:rFonts w:ascii="TH SarabunPSK" w:hAnsi="TH SarabunPSK" w:cs="TH SarabunPSK"/>
                <w:b/>
                <w:bCs/>
                <w:color w:val="000000" w:themeColor="text1"/>
                <w:sz w:val="28"/>
                <w:cs/>
              </w:rPr>
              <w:t>โครงสร้างและเนื้อหา</w:t>
            </w:r>
            <w:r w:rsidR="00EF3E42">
              <w:rPr>
                <w:rFonts w:ascii="TH SarabunPSK" w:hAnsi="TH SarabunPSK" w:cs="TH SarabunPSK" w:hint="cs"/>
                <w:b/>
                <w:bCs/>
                <w:color w:val="000000" w:themeColor="text1"/>
                <w:sz w:val="28"/>
                <w:cs/>
              </w:rPr>
              <w:t>ของหลักสูตร</w:t>
            </w:r>
            <w:r w:rsidRPr="00115ED9">
              <w:rPr>
                <w:rFonts w:ascii="TH SarabunPSK" w:hAnsi="TH SarabunPSK" w:cs="TH SarabunPSK"/>
                <w:b/>
                <w:bCs/>
                <w:color w:val="000000" w:themeColor="text1"/>
                <w:sz w:val="28"/>
                <w:cs/>
              </w:rPr>
              <w:t xml:space="preserve"> (</w:t>
            </w:r>
            <w:proofErr w:type="spellStart"/>
            <w:r w:rsidRPr="00115ED9">
              <w:rPr>
                <w:rFonts w:ascii="TH SarabunPSK" w:hAnsi="TH SarabunPSK" w:cs="TH SarabunPSK"/>
                <w:b/>
                <w:bCs/>
                <w:color w:val="000000" w:themeColor="text1"/>
                <w:sz w:val="28"/>
              </w:rPr>
              <w:t>Programme</w:t>
            </w:r>
            <w:proofErr w:type="spellEnd"/>
            <w:r w:rsidRPr="00115ED9">
              <w:rPr>
                <w:rFonts w:ascii="TH SarabunPSK" w:hAnsi="TH SarabunPSK" w:cs="TH SarabunPSK"/>
                <w:b/>
                <w:bCs/>
                <w:color w:val="000000" w:themeColor="text1"/>
                <w:sz w:val="28"/>
              </w:rPr>
              <w:t xml:space="preserve"> Structure and Content)</w:t>
            </w:r>
          </w:p>
        </w:tc>
      </w:tr>
      <w:tr w:rsidR="007363FA" w:rsidRPr="00924FE8" w14:paraId="62AC6CB9" w14:textId="77777777" w:rsidTr="007363FA">
        <w:trPr>
          <w:jc w:val="center"/>
        </w:trPr>
        <w:tc>
          <w:tcPr>
            <w:tcW w:w="9908" w:type="dxa"/>
            <w:shd w:val="clear" w:color="auto" w:fill="auto"/>
          </w:tcPr>
          <w:p w14:paraId="69388F4D" w14:textId="77777777" w:rsidR="007363FA" w:rsidRPr="007363FA" w:rsidRDefault="007363FA" w:rsidP="007363FA">
            <w:pPr>
              <w:rPr>
                <w:rFonts w:ascii="TH SarabunPSK" w:hAnsi="TH SarabunPSK" w:cs="TH SarabunPSK"/>
                <w:color w:val="000000" w:themeColor="text1"/>
                <w:sz w:val="28"/>
              </w:rPr>
            </w:pPr>
            <w:r w:rsidRPr="007363FA">
              <w:rPr>
                <w:rFonts w:ascii="TH SarabunPSK" w:hAnsi="TH SarabunPSK" w:cs="TH SarabunPSK"/>
                <w:color w:val="000000" w:themeColor="text1"/>
                <w:sz w:val="28"/>
                <w:cs/>
              </w:rPr>
              <w:t>จุด</w:t>
            </w:r>
            <w:r w:rsidRPr="007363FA">
              <w:rPr>
                <w:rFonts w:ascii="TH SarabunPSK" w:hAnsi="TH SarabunPSK" w:cs="TH SarabunPSK" w:hint="cs"/>
                <w:color w:val="000000" w:themeColor="text1"/>
                <w:sz w:val="28"/>
                <w:cs/>
              </w:rPr>
              <w:t>แข็ง</w:t>
            </w:r>
          </w:p>
          <w:p w14:paraId="6842B87C" w14:textId="5DEC44E8" w:rsidR="007363FA" w:rsidRPr="007363FA" w:rsidRDefault="007363FA" w:rsidP="007363FA">
            <w:pPr>
              <w:rPr>
                <w:rFonts w:ascii="TH SarabunPSK" w:hAnsi="TH SarabunPSK" w:cs="TH SarabunPSK"/>
                <w:b/>
                <w:bCs/>
                <w:color w:val="000000" w:themeColor="text1"/>
                <w:sz w:val="28"/>
              </w:rPr>
            </w:pPr>
          </w:p>
        </w:tc>
      </w:tr>
      <w:tr w:rsidR="007363FA" w:rsidRPr="00924FE8" w14:paraId="23EB159A" w14:textId="77777777" w:rsidTr="007363FA">
        <w:trPr>
          <w:jc w:val="center"/>
        </w:trPr>
        <w:tc>
          <w:tcPr>
            <w:tcW w:w="9908" w:type="dxa"/>
            <w:shd w:val="clear" w:color="auto" w:fill="auto"/>
          </w:tcPr>
          <w:p w14:paraId="39DE7C94" w14:textId="77777777" w:rsidR="007363FA" w:rsidRPr="007363FA" w:rsidRDefault="007363FA" w:rsidP="007363FA">
            <w:pPr>
              <w:rPr>
                <w:rFonts w:ascii="TH SarabunPSK" w:hAnsi="TH SarabunPSK" w:cs="TH SarabunPSK"/>
                <w:color w:val="000000" w:themeColor="text1"/>
                <w:sz w:val="28"/>
              </w:rPr>
            </w:pPr>
            <w:r w:rsidRPr="007363FA">
              <w:rPr>
                <w:rFonts w:ascii="TH SarabunPSK" w:hAnsi="TH SarabunPSK" w:cs="TH SarabunPSK"/>
                <w:color w:val="000000" w:themeColor="text1"/>
                <w:sz w:val="28"/>
                <w:cs/>
              </w:rPr>
              <w:t>จุดที่ควรพัฒนา</w:t>
            </w:r>
          </w:p>
          <w:p w14:paraId="095F3118" w14:textId="0D5716B8" w:rsidR="007363FA" w:rsidRPr="007363FA" w:rsidRDefault="007363FA" w:rsidP="007363FA">
            <w:pPr>
              <w:rPr>
                <w:rFonts w:ascii="TH SarabunPSK" w:hAnsi="TH SarabunPSK" w:cs="TH SarabunPSK"/>
                <w:b/>
                <w:bCs/>
                <w:color w:val="000000" w:themeColor="text1"/>
                <w:sz w:val="28"/>
              </w:rPr>
            </w:pPr>
          </w:p>
        </w:tc>
      </w:tr>
      <w:tr w:rsidR="006F0E12" w:rsidRPr="00924FE8" w14:paraId="3DEB3D7A" w14:textId="77777777" w:rsidTr="0071451B">
        <w:trPr>
          <w:jc w:val="center"/>
        </w:trPr>
        <w:tc>
          <w:tcPr>
            <w:tcW w:w="9908" w:type="dxa"/>
            <w:tcBorders>
              <w:top w:val="nil"/>
            </w:tcBorders>
            <w:shd w:val="clear" w:color="auto" w:fill="FFFFCC"/>
          </w:tcPr>
          <w:p w14:paraId="06D53F54" w14:textId="77777777" w:rsidR="006F0E12" w:rsidRPr="00115ED9" w:rsidRDefault="006F0E12" w:rsidP="0040165A">
            <w:pPr>
              <w:rPr>
                <w:rFonts w:ascii="TH SarabunPSK" w:hAnsi="TH SarabunPSK" w:cs="TH SarabunPSK"/>
                <w:b/>
                <w:bCs/>
                <w:color w:val="000000" w:themeColor="text1"/>
                <w:sz w:val="28"/>
              </w:rPr>
            </w:pPr>
            <w:r w:rsidRPr="00115ED9">
              <w:rPr>
                <w:rFonts w:ascii="TH SarabunPSK" w:hAnsi="TH SarabunPSK" w:cs="TH SarabunPSK"/>
                <w:b/>
                <w:bCs/>
                <w:color w:val="000000" w:themeColor="text1"/>
                <w:sz w:val="28"/>
                <w:cs/>
              </w:rPr>
              <w:t>3</w:t>
            </w:r>
            <w:r w:rsidRPr="00115ED9">
              <w:rPr>
                <w:rFonts w:ascii="TH SarabunPSK" w:hAnsi="TH SarabunPSK" w:cs="TH SarabunPSK"/>
                <w:b/>
                <w:bCs/>
                <w:color w:val="000000" w:themeColor="text1"/>
                <w:sz w:val="28"/>
                <w:shd w:val="clear" w:color="auto" w:fill="FFFFCC"/>
                <w:cs/>
              </w:rPr>
              <w:t>. แนวทางการจัดเรียนการสอน (</w:t>
            </w:r>
            <w:r w:rsidRPr="00115ED9">
              <w:rPr>
                <w:rFonts w:ascii="TH SarabunPSK" w:hAnsi="TH SarabunPSK" w:cs="TH SarabunPSK"/>
                <w:b/>
                <w:bCs/>
                <w:color w:val="000000" w:themeColor="text1"/>
                <w:sz w:val="28"/>
                <w:shd w:val="clear" w:color="auto" w:fill="FFFFCC"/>
              </w:rPr>
              <w:t>Teaching and Learning Approach</w:t>
            </w:r>
            <w:r w:rsidRPr="00115ED9">
              <w:rPr>
                <w:rFonts w:ascii="TH SarabunPSK" w:hAnsi="TH SarabunPSK" w:cs="TH SarabunPSK"/>
                <w:b/>
                <w:bCs/>
                <w:color w:val="000000" w:themeColor="text1"/>
                <w:sz w:val="28"/>
                <w:shd w:val="clear" w:color="auto" w:fill="FFFFCC"/>
                <w:cs/>
              </w:rPr>
              <w:t>)</w:t>
            </w:r>
          </w:p>
        </w:tc>
      </w:tr>
      <w:tr w:rsidR="007363FA" w:rsidRPr="00924FE8" w14:paraId="4BB1814B" w14:textId="77777777" w:rsidTr="007363FA">
        <w:trPr>
          <w:jc w:val="center"/>
        </w:trPr>
        <w:tc>
          <w:tcPr>
            <w:tcW w:w="9908" w:type="dxa"/>
            <w:tcBorders>
              <w:top w:val="nil"/>
            </w:tcBorders>
            <w:shd w:val="clear" w:color="auto" w:fill="auto"/>
          </w:tcPr>
          <w:p w14:paraId="7E0E9B3C" w14:textId="77777777" w:rsidR="007363FA" w:rsidRPr="00115ED9" w:rsidRDefault="007363FA" w:rsidP="007363FA">
            <w:pPr>
              <w:rPr>
                <w:rFonts w:ascii="TH SarabunPSK" w:hAnsi="TH SarabunPSK" w:cs="TH SarabunPSK"/>
                <w:color w:val="000000" w:themeColor="text1"/>
                <w:sz w:val="28"/>
              </w:rPr>
            </w:pPr>
            <w:r w:rsidRPr="00115ED9">
              <w:rPr>
                <w:rFonts w:ascii="TH SarabunPSK" w:hAnsi="TH SarabunPSK" w:cs="TH SarabunPSK"/>
                <w:color w:val="000000" w:themeColor="text1"/>
                <w:sz w:val="28"/>
                <w:cs/>
              </w:rPr>
              <w:t>จุด</w:t>
            </w:r>
            <w:r>
              <w:rPr>
                <w:rFonts w:ascii="TH SarabunPSK" w:hAnsi="TH SarabunPSK" w:cs="TH SarabunPSK" w:hint="cs"/>
                <w:color w:val="000000" w:themeColor="text1"/>
                <w:sz w:val="28"/>
                <w:cs/>
              </w:rPr>
              <w:t>แข็ง</w:t>
            </w:r>
          </w:p>
          <w:p w14:paraId="35C1178E" w14:textId="73BA0ADC" w:rsidR="007363FA" w:rsidRPr="00115ED9" w:rsidRDefault="007363FA" w:rsidP="007363FA">
            <w:pPr>
              <w:rPr>
                <w:rFonts w:ascii="TH SarabunPSK" w:hAnsi="TH SarabunPSK" w:cs="TH SarabunPSK"/>
                <w:b/>
                <w:bCs/>
                <w:color w:val="000000" w:themeColor="text1"/>
                <w:sz w:val="28"/>
                <w:cs/>
              </w:rPr>
            </w:pPr>
          </w:p>
        </w:tc>
      </w:tr>
      <w:tr w:rsidR="007363FA" w:rsidRPr="00924FE8" w14:paraId="45A602C4" w14:textId="77777777" w:rsidTr="007363FA">
        <w:trPr>
          <w:jc w:val="center"/>
        </w:trPr>
        <w:tc>
          <w:tcPr>
            <w:tcW w:w="9908" w:type="dxa"/>
            <w:tcBorders>
              <w:top w:val="nil"/>
            </w:tcBorders>
            <w:shd w:val="clear" w:color="auto" w:fill="auto"/>
          </w:tcPr>
          <w:p w14:paraId="116635D9" w14:textId="77777777" w:rsidR="007363FA" w:rsidRPr="00115ED9" w:rsidRDefault="007363FA" w:rsidP="007363FA">
            <w:pPr>
              <w:rPr>
                <w:rFonts w:ascii="TH SarabunPSK" w:hAnsi="TH SarabunPSK" w:cs="TH SarabunPSK"/>
                <w:color w:val="000000" w:themeColor="text1"/>
                <w:sz w:val="28"/>
              </w:rPr>
            </w:pPr>
            <w:r w:rsidRPr="00115ED9">
              <w:rPr>
                <w:rFonts w:ascii="TH SarabunPSK" w:hAnsi="TH SarabunPSK" w:cs="TH SarabunPSK"/>
                <w:color w:val="000000" w:themeColor="text1"/>
                <w:sz w:val="28"/>
                <w:cs/>
              </w:rPr>
              <w:t>จุดที่ควรพัฒนา</w:t>
            </w:r>
          </w:p>
          <w:p w14:paraId="00472D6B" w14:textId="73AF2016" w:rsidR="007363FA" w:rsidRDefault="007363FA" w:rsidP="007363FA">
            <w:pPr>
              <w:rPr>
                <w:rFonts w:ascii="TH SarabunPSK" w:hAnsi="TH SarabunPSK" w:cs="TH SarabunPSK"/>
                <w:b/>
                <w:bCs/>
                <w:color w:val="000000" w:themeColor="text1"/>
                <w:sz w:val="28"/>
              </w:rPr>
            </w:pPr>
          </w:p>
        </w:tc>
      </w:tr>
      <w:tr w:rsidR="006F0E12" w:rsidRPr="00924FE8" w14:paraId="623ACE84" w14:textId="77777777" w:rsidTr="0071451B">
        <w:trPr>
          <w:jc w:val="center"/>
        </w:trPr>
        <w:tc>
          <w:tcPr>
            <w:tcW w:w="9908" w:type="dxa"/>
            <w:shd w:val="clear" w:color="auto" w:fill="FFFFCC"/>
          </w:tcPr>
          <w:p w14:paraId="66D7072A" w14:textId="77777777" w:rsidR="006F0E12" w:rsidRPr="00115ED9" w:rsidRDefault="006F0E12" w:rsidP="0040165A">
            <w:pPr>
              <w:rPr>
                <w:rFonts w:ascii="TH SarabunPSK" w:hAnsi="TH SarabunPSK" w:cs="TH SarabunPSK"/>
                <w:b/>
                <w:bCs/>
                <w:color w:val="000000" w:themeColor="text1"/>
                <w:sz w:val="28"/>
              </w:rPr>
            </w:pPr>
            <w:r w:rsidRPr="00115ED9">
              <w:rPr>
                <w:rFonts w:ascii="TH SarabunPSK" w:hAnsi="TH SarabunPSK" w:cs="TH SarabunPSK"/>
                <w:b/>
                <w:bCs/>
                <w:color w:val="000000" w:themeColor="text1"/>
                <w:sz w:val="28"/>
                <w:cs/>
              </w:rPr>
              <w:t>4. การประเมินผู้เรียน</w:t>
            </w:r>
            <w:r w:rsidRPr="00115ED9">
              <w:rPr>
                <w:rFonts w:ascii="TH SarabunPSK" w:hAnsi="TH SarabunPSK" w:cs="TH SarabunPSK"/>
                <w:b/>
                <w:bCs/>
                <w:color w:val="000000" w:themeColor="text1"/>
                <w:sz w:val="28"/>
              </w:rPr>
              <w:t xml:space="preserve"> (Student Assessment)</w:t>
            </w:r>
          </w:p>
        </w:tc>
      </w:tr>
      <w:tr w:rsidR="007363FA" w:rsidRPr="00924FE8" w14:paraId="07AE633A" w14:textId="77777777" w:rsidTr="007363FA">
        <w:trPr>
          <w:jc w:val="center"/>
        </w:trPr>
        <w:tc>
          <w:tcPr>
            <w:tcW w:w="9908" w:type="dxa"/>
            <w:shd w:val="clear" w:color="auto" w:fill="auto"/>
          </w:tcPr>
          <w:p w14:paraId="461B342C" w14:textId="77777777" w:rsidR="007363FA" w:rsidRPr="00115ED9" w:rsidRDefault="007363FA" w:rsidP="007363FA">
            <w:pPr>
              <w:rPr>
                <w:rFonts w:ascii="TH SarabunPSK" w:hAnsi="TH SarabunPSK" w:cs="TH SarabunPSK"/>
                <w:color w:val="000000" w:themeColor="text1"/>
                <w:sz w:val="28"/>
              </w:rPr>
            </w:pPr>
            <w:r w:rsidRPr="00115ED9">
              <w:rPr>
                <w:rFonts w:ascii="TH SarabunPSK" w:hAnsi="TH SarabunPSK" w:cs="TH SarabunPSK"/>
                <w:color w:val="000000" w:themeColor="text1"/>
                <w:sz w:val="28"/>
                <w:cs/>
              </w:rPr>
              <w:t>จุด</w:t>
            </w:r>
            <w:r>
              <w:rPr>
                <w:rFonts w:ascii="TH SarabunPSK" w:hAnsi="TH SarabunPSK" w:cs="TH SarabunPSK" w:hint="cs"/>
                <w:color w:val="000000" w:themeColor="text1"/>
                <w:sz w:val="28"/>
                <w:cs/>
              </w:rPr>
              <w:t>แข็ง</w:t>
            </w:r>
          </w:p>
          <w:p w14:paraId="792E7E40" w14:textId="2438AB93" w:rsidR="007363FA" w:rsidRPr="00115ED9" w:rsidRDefault="007363FA" w:rsidP="007363FA">
            <w:pPr>
              <w:rPr>
                <w:rFonts w:ascii="TH SarabunPSK" w:hAnsi="TH SarabunPSK" w:cs="TH SarabunPSK"/>
                <w:b/>
                <w:bCs/>
                <w:color w:val="000000" w:themeColor="text1"/>
                <w:sz w:val="28"/>
                <w:cs/>
              </w:rPr>
            </w:pPr>
          </w:p>
        </w:tc>
      </w:tr>
      <w:tr w:rsidR="007363FA" w:rsidRPr="00924FE8" w14:paraId="2A27CE7B" w14:textId="77777777" w:rsidTr="007363FA">
        <w:trPr>
          <w:jc w:val="center"/>
        </w:trPr>
        <w:tc>
          <w:tcPr>
            <w:tcW w:w="9908" w:type="dxa"/>
            <w:shd w:val="clear" w:color="auto" w:fill="auto"/>
          </w:tcPr>
          <w:p w14:paraId="1CAD46FD" w14:textId="77777777" w:rsidR="007363FA" w:rsidRPr="00115ED9" w:rsidRDefault="007363FA" w:rsidP="007363FA">
            <w:pPr>
              <w:rPr>
                <w:rFonts w:ascii="TH SarabunPSK" w:hAnsi="TH SarabunPSK" w:cs="TH SarabunPSK"/>
                <w:color w:val="000000" w:themeColor="text1"/>
                <w:sz w:val="28"/>
              </w:rPr>
            </w:pPr>
            <w:r w:rsidRPr="00115ED9">
              <w:rPr>
                <w:rFonts w:ascii="TH SarabunPSK" w:hAnsi="TH SarabunPSK" w:cs="TH SarabunPSK"/>
                <w:color w:val="000000" w:themeColor="text1"/>
                <w:sz w:val="28"/>
                <w:cs/>
              </w:rPr>
              <w:t>จุดที่ควรพัฒนา</w:t>
            </w:r>
          </w:p>
          <w:p w14:paraId="41746A89" w14:textId="7E894BD7" w:rsidR="007363FA" w:rsidRPr="00115ED9" w:rsidRDefault="007363FA" w:rsidP="007363FA">
            <w:pPr>
              <w:rPr>
                <w:rFonts w:ascii="TH SarabunPSK" w:hAnsi="TH SarabunPSK" w:cs="TH SarabunPSK"/>
                <w:b/>
                <w:bCs/>
                <w:color w:val="000000" w:themeColor="text1"/>
                <w:sz w:val="28"/>
                <w:cs/>
              </w:rPr>
            </w:pPr>
          </w:p>
        </w:tc>
      </w:tr>
      <w:tr w:rsidR="006F0E12" w:rsidRPr="00924FE8" w14:paraId="67493768" w14:textId="77777777" w:rsidTr="0071451B">
        <w:trPr>
          <w:jc w:val="center"/>
        </w:trPr>
        <w:tc>
          <w:tcPr>
            <w:tcW w:w="9908" w:type="dxa"/>
            <w:shd w:val="clear" w:color="auto" w:fill="FFFFCC"/>
          </w:tcPr>
          <w:p w14:paraId="3F2E1E32" w14:textId="77777777" w:rsidR="006F0E12" w:rsidRPr="00115ED9" w:rsidRDefault="006F0E12" w:rsidP="0040165A">
            <w:pPr>
              <w:rPr>
                <w:rFonts w:ascii="TH SarabunPSK" w:hAnsi="TH SarabunPSK" w:cs="TH SarabunPSK"/>
                <w:b/>
                <w:bCs/>
                <w:color w:val="000000" w:themeColor="text1"/>
                <w:sz w:val="28"/>
                <w:cs/>
              </w:rPr>
            </w:pPr>
            <w:r w:rsidRPr="00115ED9">
              <w:rPr>
                <w:rFonts w:ascii="TH SarabunPSK" w:hAnsi="TH SarabunPSK" w:cs="TH SarabunPSK"/>
                <w:b/>
                <w:bCs/>
                <w:color w:val="000000" w:themeColor="text1"/>
                <w:sz w:val="28"/>
                <w:cs/>
              </w:rPr>
              <w:t>5. บุคลากรสายวิชาการ</w:t>
            </w:r>
            <w:r w:rsidRPr="00115ED9">
              <w:rPr>
                <w:rFonts w:ascii="TH SarabunPSK" w:hAnsi="TH SarabunPSK" w:cs="TH SarabunPSK"/>
                <w:b/>
                <w:bCs/>
                <w:color w:val="000000" w:themeColor="text1"/>
                <w:sz w:val="28"/>
              </w:rPr>
              <w:t xml:space="preserve"> (Academic Staff)</w:t>
            </w:r>
          </w:p>
        </w:tc>
      </w:tr>
      <w:tr w:rsidR="007363FA" w:rsidRPr="00924FE8" w14:paraId="2DD756ED" w14:textId="77777777" w:rsidTr="007363FA">
        <w:trPr>
          <w:jc w:val="center"/>
        </w:trPr>
        <w:tc>
          <w:tcPr>
            <w:tcW w:w="9908" w:type="dxa"/>
            <w:shd w:val="clear" w:color="auto" w:fill="auto"/>
          </w:tcPr>
          <w:p w14:paraId="141A2F3A" w14:textId="77777777" w:rsidR="007363FA" w:rsidRPr="00115ED9" w:rsidRDefault="007363FA" w:rsidP="007363FA">
            <w:pPr>
              <w:rPr>
                <w:rFonts w:ascii="TH SarabunPSK" w:hAnsi="TH SarabunPSK" w:cs="TH SarabunPSK"/>
                <w:color w:val="000000" w:themeColor="text1"/>
                <w:sz w:val="28"/>
              </w:rPr>
            </w:pPr>
            <w:r w:rsidRPr="00115ED9">
              <w:rPr>
                <w:rFonts w:ascii="TH SarabunPSK" w:hAnsi="TH SarabunPSK" w:cs="TH SarabunPSK"/>
                <w:color w:val="000000" w:themeColor="text1"/>
                <w:sz w:val="28"/>
                <w:cs/>
              </w:rPr>
              <w:t>จุด</w:t>
            </w:r>
            <w:r>
              <w:rPr>
                <w:rFonts w:ascii="TH SarabunPSK" w:hAnsi="TH SarabunPSK" w:cs="TH SarabunPSK" w:hint="cs"/>
                <w:color w:val="000000" w:themeColor="text1"/>
                <w:sz w:val="28"/>
                <w:cs/>
              </w:rPr>
              <w:t>แข็ง</w:t>
            </w:r>
          </w:p>
          <w:p w14:paraId="3ED288D0" w14:textId="2359F699" w:rsidR="007363FA" w:rsidRPr="00115ED9" w:rsidRDefault="007363FA" w:rsidP="007363FA">
            <w:pPr>
              <w:rPr>
                <w:rFonts w:ascii="TH SarabunPSK" w:hAnsi="TH SarabunPSK" w:cs="TH SarabunPSK"/>
                <w:b/>
                <w:bCs/>
                <w:color w:val="000000" w:themeColor="text1"/>
                <w:sz w:val="28"/>
                <w:cs/>
              </w:rPr>
            </w:pPr>
          </w:p>
        </w:tc>
      </w:tr>
      <w:tr w:rsidR="007363FA" w:rsidRPr="00924FE8" w14:paraId="2B51D9C9" w14:textId="77777777" w:rsidTr="007363FA">
        <w:trPr>
          <w:jc w:val="center"/>
        </w:trPr>
        <w:tc>
          <w:tcPr>
            <w:tcW w:w="9908" w:type="dxa"/>
            <w:shd w:val="clear" w:color="auto" w:fill="auto"/>
          </w:tcPr>
          <w:p w14:paraId="4B928E2D" w14:textId="77777777" w:rsidR="007363FA" w:rsidRPr="00115ED9" w:rsidRDefault="007363FA" w:rsidP="007363FA">
            <w:pPr>
              <w:rPr>
                <w:rFonts w:ascii="TH SarabunPSK" w:hAnsi="TH SarabunPSK" w:cs="TH SarabunPSK"/>
                <w:color w:val="000000" w:themeColor="text1"/>
                <w:sz w:val="28"/>
              </w:rPr>
            </w:pPr>
            <w:r w:rsidRPr="00115ED9">
              <w:rPr>
                <w:rFonts w:ascii="TH SarabunPSK" w:hAnsi="TH SarabunPSK" w:cs="TH SarabunPSK"/>
                <w:color w:val="000000" w:themeColor="text1"/>
                <w:sz w:val="28"/>
                <w:cs/>
              </w:rPr>
              <w:t>จุดที่ควรพัฒนา</w:t>
            </w:r>
          </w:p>
          <w:p w14:paraId="4813668C" w14:textId="781DE8FF" w:rsidR="007363FA" w:rsidRPr="00115ED9" w:rsidRDefault="007363FA" w:rsidP="007363FA">
            <w:pPr>
              <w:rPr>
                <w:rFonts w:ascii="TH SarabunPSK" w:hAnsi="TH SarabunPSK" w:cs="TH SarabunPSK"/>
                <w:b/>
                <w:bCs/>
                <w:color w:val="000000" w:themeColor="text1"/>
                <w:sz w:val="28"/>
                <w:cs/>
              </w:rPr>
            </w:pPr>
          </w:p>
        </w:tc>
      </w:tr>
      <w:tr w:rsidR="006F0E12" w:rsidRPr="00924FE8" w14:paraId="52734F4C" w14:textId="77777777" w:rsidTr="0071451B">
        <w:trPr>
          <w:jc w:val="center"/>
        </w:trPr>
        <w:tc>
          <w:tcPr>
            <w:tcW w:w="9908" w:type="dxa"/>
            <w:shd w:val="clear" w:color="auto" w:fill="FFFFCC"/>
          </w:tcPr>
          <w:p w14:paraId="74A3FECF" w14:textId="20798719" w:rsidR="006F0E12" w:rsidRPr="00115ED9" w:rsidRDefault="006F0E12" w:rsidP="0040165A">
            <w:pPr>
              <w:rPr>
                <w:rFonts w:ascii="TH SarabunPSK" w:hAnsi="TH SarabunPSK" w:cs="TH SarabunPSK"/>
                <w:b/>
                <w:bCs/>
                <w:color w:val="000000" w:themeColor="text1"/>
                <w:sz w:val="28"/>
                <w:cs/>
              </w:rPr>
            </w:pPr>
            <w:r w:rsidRPr="00115ED9">
              <w:rPr>
                <w:rFonts w:ascii="TH SarabunPSK" w:hAnsi="TH SarabunPSK" w:cs="TH SarabunPSK"/>
                <w:b/>
                <w:bCs/>
                <w:color w:val="000000" w:themeColor="text1"/>
                <w:sz w:val="28"/>
                <w:cs/>
              </w:rPr>
              <w:t>6. การบริการและ</w:t>
            </w:r>
            <w:r w:rsidR="00EF3E42">
              <w:rPr>
                <w:rFonts w:ascii="TH SarabunPSK" w:hAnsi="TH SarabunPSK" w:cs="TH SarabunPSK" w:hint="cs"/>
                <w:b/>
                <w:bCs/>
                <w:color w:val="000000" w:themeColor="text1"/>
                <w:sz w:val="28"/>
                <w:cs/>
              </w:rPr>
              <w:t>การสนับสนุน</w:t>
            </w:r>
            <w:r w:rsidRPr="00115ED9">
              <w:rPr>
                <w:rFonts w:ascii="TH SarabunPSK" w:hAnsi="TH SarabunPSK" w:cs="TH SarabunPSK"/>
                <w:b/>
                <w:bCs/>
                <w:color w:val="000000" w:themeColor="text1"/>
                <w:sz w:val="28"/>
                <w:cs/>
              </w:rPr>
              <w:t>ผู้เรียน</w:t>
            </w:r>
            <w:r w:rsidR="0054071E">
              <w:rPr>
                <w:rFonts w:ascii="TH SarabunPSK" w:hAnsi="TH SarabunPSK" w:cs="TH SarabunPSK" w:hint="cs"/>
                <w:b/>
                <w:bCs/>
                <w:color w:val="000000" w:themeColor="text1"/>
                <w:sz w:val="28"/>
                <w:cs/>
              </w:rPr>
              <w:t xml:space="preserve"> </w:t>
            </w:r>
            <w:r w:rsidRPr="00115ED9">
              <w:rPr>
                <w:rFonts w:ascii="TH SarabunPSK" w:hAnsi="TH SarabunPSK" w:cs="TH SarabunPSK"/>
                <w:b/>
                <w:bCs/>
                <w:color w:val="000000" w:themeColor="text1"/>
                <w:sz w:val="28"/>
              </w:rPr>
              <w:t>(Student Support Services)</w:t>
            </w:r>
          </w:p>
        </w:tc>
      </w:tr>
      <w:tr w:rsidR="007363FA" w:rsidRPr="00924FE8" w14:paraId="29F5E9C1" w14:textId="77777777" w:rsidTr="007363FA">
        <w:trPr>
          <w:jc w:val="center"/>
        </w:trPr>
        <w:tc>
          <w:tcPr>
            <w:tcW w:w="9908" w:type="dxa"/>
            <w:shd w:val="clear" w:color="auto" w:fill="auto"/>
          </w:tcPr>
          <w:p w14:paraId="585402A2" w14:textId="278E0C83" w:rsidR="007363FA" w:rsidRPr="00115ED9" w:rsidRDefault="007363FA" w:rsidP="007F4BC4">
            <w:pPr>
              <w:rPr>
                <w:rFonts w:ascii="TH SarabunPSK" w:hAnsi="TH SarabunPSK" w:cs="TH SarabunPSK"/>
                <w:b/>
                <w:bCs/>
                <w:color w:val="000000" w:themeColor="text1"/>
                <w:sz w:val="28"/>
                <w:cs/>
              </w:rPr>
            </w:pPr>
            <w:r w:rsidRPr="00115ED9">
              <w:rPr>
                <w:rFonts w:ascii="TH SarabunPSK" w:hAnsi="TH SarabunPSK" w:cs="TH SarabunPSK"/>
                <w:color w:val="000000" w:themeColor="text1"/>
                <w:sz w:val="28"/>
                <w:cs/>
              </w:rPr>
              <w:lastRenderedPageBreak/>
              <w:t>จุด</w:t>
            </w:r>
            <w:r>
              <w:rPr>
                <w:rFonts w:ascii="TH SarabunPSK" w:hAnsi="TH SarabunPSK" w:cs="TH SarabunPSK" w:hint="cs"/>
                <w:color w:val="000000" w:themeColor="text1"/>
                <w:sz w:val="28"/>
                <w:cs/>
              </w:rPr>
              <w:t>แข็ง</w:t>
            </w:r>
          </w:p>
        </w:tc>
      </w:tr>
      <w:tr w:rsidR="007363FA" w:rsidRPr="00924FE8" w14:paraId="5DA2C1D0" w14:textId="77777777" w:rsidTr="007363FA">
        <w:trPr>
          <w:jc w:val="center"/>
        </w:trPr>
        <w:tc>
          <w:tcPr>
            <w:tcW w:w="9908" w:type="dxa"/>
            <w:shd w:val="clear" w:color="auto" w:fill="auto"/>
          </w:tcPr>
          <w:p w14:paraId="7D9CCE85" w14:textId="77777777" w:rsidR="007363FA" w:rsidRPr="00115ED9" w:rsidRDefault="007363FA" w:rsidP="007363FA">
            <w:pPr>
              <w:rPr>
                <w:rFonts w:ascii="TH SarabunPSK" w:hAnsi="TH SarabunPSK" w:cs="TH SarabunPSK"/>
                <w:color w:val="000000" w:themeColor="text1"/>
                <w:sz w:val="28"/>
              </w:rPr>
            </w:pPr>
            <w:r w:rsidRPr="00115ED9">
              <w:rPr>
                <w:rFonts w:ascii="TH SarabunPSK" w:hAnsi="TH SarabunPSK" w:cs="TH SarabunPSK"/>
                <w:color w:val="000000" w:themeColor="text1"/>
                <w:sz w:val="28"/>
                <w:cs/>
              </w:rPr>
              <w:t>จุดที่ควรพัฒนา</w:t>
            </w:r>
          </w:p>
          <w:p w14:paraId="7EAA12DE" w14:textId="6818A964" w:rsidR="007363FA" w:rsidRPr="00115ED9" w:rsidRDefault="007363FA" w:rsidP="007363FA">
            <w:pPr>
              <w:rPr>
                <w:rFonts w:ascii="TH SarabunPSK" w:hAnsi="TH SarabunPSK" w:cs="TH SarabunPSK"/>
                <w:b/>
                <w:bCs/>
                <w:color w:val="000000" w:themeColor="text1"/>
                <w:sz w:val="28"/>
                <w:cs/>
              </w:rPr>
            </w:pPr>
          </w:p>
        </w:tc>
      </w:tr>
      <w:tr w:rsidR="006F0E12" w:rsidRPr="00924FE8" w14:paraId="21ED6785" w14:textId="77777777" w:rsidTr="0071451B">
        <w:trPr>
          <w:jc w:val="center"/>
        </w:trPr>
        <w:tc>
          <w:tcPr>
            <w:tcW w:w="9908" w:type="dxa"/>
            <w:shd w:val="clear" w:color="auto" w:fill="FFFFCC"/>
          </w:tcPr>
          <w:p w14:paraId="2874BFC3" w14:textId="4C644849" w:rsidR="00602005" w:rsidRPr="00115ED9" w:rsidRDefault="006F0E12" w:rsidP="00602005">
            <w:pPr>
              <w:rPr>
                <w:rFonts w:ascii="TH SarabunPSK" w:hAnsi="TH SarabunPSK" w:cs="TH SarabunPSK"/>
                <w:b/>
                <w:bCs/>
                <w:color w:val="000000" w:themeColor="text1"/>
                <w:sz w:val="28"/>
                <w:cs/>
              </w:rPr>
            </w:pPr>
            <w:r w:rsidRPr="00115ED9">
              <w:rPr>
                <w:rFonts w:ascii="TH SarabunPSK" w:hAnsi="TH SarabunPSK" w:cs="TH SarabunPSK"/>
                <w:b/>
                <w:bCs/>
                <w:color w:val="000000" w:themeColor="text1"/>
                <w:sz w:val="28"/>
                <w:cs/>
              </w:rPr>
              <w:t>7. สิ่งอำนวยความสะดวกและโครงสร้างพื้นฐาน (</w:t>
            </w:r>
            <w:r w:rsidRPr="00115ED9">
              <w:rPr>
                <w:rFonts w:ascii="TH SarabunPSK" w:hAnsi="TH SarabunPSK" w:cs="TH SarabunPSK"/>
                <w:b/>
                <w:bCs/>
                <w:color w:val="000000" w:themeColor="text1"/>
                <w:sz w:val="28"/>
              </w:rPr>
              <w:t>Facilities and Infrastructure</w:t>
            </w:r>
            <w:r w:rsidRPr="00115ED9">
              <w:rPr>
                <w:rFonts w:ascii="TH SarabunPSK" w:hAnsi="TH SarabunPSK" w:cs="TH SarabunPSK"/>
                <w:b/>
                <w:bCs/>
                <w:color w:val="000000" w:themeColor="text1"/>
                <w:sz w:val="28"/>
                <w:cs/>
              </w:rPr>
              <w:t>)</w:t>
            </w:r>
          </w:p>
        </w:tc>
      </w:tr>
      <w:tr w:rsidR="007363FA" w:rsidRPr="00924FE8" w14:paraId="68580390" w14:textId="77777777" w:rsidTr="007363FA">
        <w:trPr>
          <w:jc w:val="center"/>
        </w:trPr>
        <w:tc>
          <w:tcPr>
            <w:tcW w:w="9908" w:type="dxa"/>
            <w:shd w:val="clear" w:color="auto" w:fill="auto"/>
          </w:tcPr>
          <w:p w14:paraId="3D6379FA" w14:textId="77777777" w:rsidR="007363FA" w:rsidRPr="00115ED9" w:rsidRDefault="007363FA" w:rsidP="007363FA">
            <w:pPr>
              <w:rPr>
                <w:rFonts w:ascii="TH SarabunPSK" w:hAnsi="TH SarabunPSK" w:cs="TH SarabunPSK"/>
                <w:color w:val="000000" w:themeColor="text1"/>
                <w:sz w:val="28"/>
              </w:rPr>
            </w:pPr>
            <w:r w:rsidRPr="00115ED9">
              <w:rPr>
                <w:rFonts w:ascii="TH SarabunPSK" w:hAnsi="TH SarabunPSK" w:cs="TH SarabunPSK"/>
                <w:color w:val="000000" w:themeColor="text1"/>
                <w:sz w:val="28"/>
                <w:cs/>
              </w:rPr>
              <w:t>จุด</w:t>
            </w:r>
            <w:r>
              <w:rPr>
                <w:rFonts w:ascii="TH SarabunPSK" w:hAnsi="TH SarabunPSK" w:cs="TH SarabunPSK" w:hint="cs"/>
                <w:color w:val="000000" w:themeColor="text1"/>
                <w:sz w:val="28"/>
                <w:cs/>
              </w:rPr>
              <w:t>แข็ง</w:t>
            </w:r>
          </w:p>
          <w:p w14:paraId="6048EA79" w14:textId="4F6BE4CE" w:rsidR="007363FA" w:rsidRPr="00115ED9" w:rsidRDefault="007363FA" w:rsidP="007363FA">
            <w:pPr>
              <w:rPr>
                <w:rFonts w:ascii="TH SarabunPSK" w:hAnsi="TH SarabunPSK" w:cs="TH SarabunPSK"/>
                <w:b/>
                <w:bCs/>
                <w:color w:val="000000" w:themeColor="text1"/>
                <w:sz w:val="28"/>
                <w:cs/>
              </w:rPr>
            </w:pPr>
          </w:p>
        </w:tc>
      </w:tr>
      <w:tr w:rsidR="007363FA" w:rsidRPr="00924FE8" w14:paraId="5B44B032" w14:textId="77777777" w:rsidTr="007363FA">
        <w:trPr>
          <w:jc w:val="center"/>
        </w:trPr>
        <w:tc>
          <w:tcPr>
            <w:tcW w:w="9908" w:type="dxa"/>
            <w:shd w:val="clear" w:color="auto" w:fill="auto"/>
          </w:tcPr>
          <w:p w14:paraId="2C4B516D" w14:textId="77777777" w:rsidR="007363FA" w:rsidRPr="00115ED9" w:rsidRDefault="007363FA" w:rsidP="007363FA">
            <w:pPr>
              <w:rPr>
                <w:rFonts w:ascii="TH SarabunPSK" w:hAnsi="TH SarabunPSK" w:cs="TH SarabunPSK"/>
                <w:color w:val="000000" w:themeColor="text1"/>
                <w:sz w:val="28"/>
              </w:rPr>
            </w:pPr>
            <w:r w:rsidRPr="00115ED9">
              <w:rPr>
                <w:rFonts w:ascii="TH SarabunPSK" w:hAnsi="TH SarabunPSK" w:cs="TH SarabunPSK"/>
                <w:color w:val="000000" w:themeColor="text1"/>
                <w:sz w:val="28"/>
                <w:cs/>
              </w:rPr>
              <w:t>จุดที่ควรพัฒนา</w:t>
            </w:r>
          </w:p>
          <w:p w14:paraId="3BAC47A1" w14:textId="15D8A0BB" w:rsidR="007363FA" w:rsidRPr="00115ED9" w:rsidRDefault="007363FA" w:rsidP="007363FA">
            <w:pPr>
              <w:rPr>
                <w:rFonts w:ascii="TH SarabunPSK" w:hAnsi="TH SarabunPSK" w:cs="TH SarabunPSK"/>
                <w:b/>
                <w:bCs/>
                <w:color w:val="000000" w:themeColor="text1"/>
                <w:sz w:val="28"/>
                <w:cs/>
              </w:rPr>
            </w:pPr>
          </w:p>
        </w:tc>
      </w:tr>
      <w:tr w:rsidR="006F0E12" w:rsidRPr="00924FE8" w14:paraId="7EFD6E19" w14:textId="77777777" w:rsidTr="0071451B">
        <w:trPr>
          <w:jc w:val="center"/>
        </w:trPr>
        <w:tc>
          <w:tcPr>
            <w:tcW w:w="9908" w:type="dxa"/>
            <w:shd w:val="clear" w:color="auto" w:fill="FFFFCC"/>
          </w:tcPr>
          <w:p w14:paraId="086AA9B6" w14:textId="77777777" w:rsidR="006F0E12" w:rsidRPr="00115ED9" w:rsidRDefault="006F0E12" w:rsidP="0040165A">
            <w:pPr>
              <w:rPr>
                <w:rFonts w:ascii="TH SarabunPSK" w:hAnsi="TH SarabunPSK" w:cs="TH SarabunPSK"/>
                <w:b/>
                <w:bCs/>
                <w:color w:val="000000" w:themeColor="text1"/>
                <w:sz w:val="28"/>
                <w:cs/>
              </w:rPr>
            </w:pPr>
            <w:r w:rsidRPr="00115ED9">
              <w:rPr>
                <w:rFonts w:ascii="TH SarabunPSK" w:hAnsi="TH SarabunPSK" w:cs="TH SarabunPSK"/>
                <w:b/>
                <w:bCs/>
                <w:color w:val="000000" w:themeColor="text1"/>
                <w:sz w:val="28"/>
                <w:cs/>
              </w:rPr>
              <w:t xml:space="preserve">8. ผลผลิตและผลลัพธ์ </w:t>
            </w:r>
            <w:r w:rsidRPr="00115ED9">
              <w:rPr>
                <w:rFonts w:ascii="TH SarabunPSK" w:hAnsi="TH SarabunPSK" w:cs="TH SarabunPSK"/>
                <w:b/>
                <w:bCs/>
                <w:color w:val="000000" w:themeColor="text1"/>
                <w:sz w:val="28"/>
              </w:rPr>
              <w:t>(Output and Outcomes)</w:t>
            </w:r>
          </w:p>
        </w:tc>
      </w:tr>
      <w:tr w:rsidR="007363FA" w:rsidRPr="00924FE8" w14:paraId="58F33218" w14:textId="77777777" w:rsidTr="007363FA">
        <w:trPr>
          <w:jc w:val="center"/>
        </w:trPr>
        <w:tc>
          <w:tcPr>
            <w:tcW w:w="9908" w:type="dxa"/>
            <w:shd w:val="clear" w:color="auto" w:fill="auto"/>
          </w:tcPr>
          <w:p w14:paraId="785292A3" w14:textId="77777777" w:rsidR="007363FA" w:rsidRPr="00115ED9" w:rsidRDefault="007363FA" w:rsidP="007363FA">
            <w:pPr>
              <w:rPr>
                <w:rFonts w:ascii="TH SarabunPSK" w:hAnsi="TH SarabunPSK" w:cs="TH SarabunPSK"/>
                <w:color w:val="000000" w:themeColor="text1"/>
                <w:sz w:val="28"/>
              </w:rPr>
            </w:pPr>
            <w:r w:rsidRPr="00115ED9">
              <w:rPr>
                <w:rFonts w:ascii="TH SarabunPSK" w:hAnsi="TH SarabunPSK" w:cs="TH SarabunPSK"/>
                <w:color w:val="000000" w:themeColor="text1"/>
                <w:sz w:val="28"/>
                <w:cs/>
              </w:rPr>
              <w:t>จุด</w:t>
            </w:r>
            <w:r>
              <w:rPr>
                <w:rFonts w:ascii="TH SarabunPSK" w:hAnsi="TH SarabunPSK" w:cs="TH SarabunPSK" w:hint="cs"/>
                <w:color w:val="000000" w:themeColor="text1"/>
                <w:sz w:val="28"/>
                <w:cs/>
              </w:rPr>
              <w:t>แข็ง</w:t>
            </w:r>
          </w:p>
          <w:p w14:paraId="7DA90A0B" w14:textId="65405222" w:rsidR="007363FA" w:rsidRPr="00115ED9" w:rsidRDefault="007363FA" w:rsidP="007363FA">
            <w:pPr>
              <w:rPr>
                <w:rFonts w:ascii="TH SarabunPSK" w:hAnsi="TH SarabunPSK" w:cs="TH SarabunPSK"/>
                <w:b/>
                <w:bCs/>
                <w:color w:val="000000" w:themeColor="text1"/>
                <w:sz w:val="28"/>
                <w:cs/>
              </w:rPr>
            </w:pPr>
          </w:p>
        </w:tc>
      </w:tr>
      <w:tr w:rsidR="007363FA" w:rsidRPr="00924FE8" w14:paraId="3C6E10C8" w14:textId="77777777" w:rsidTr="007363FA">
        <w:trPr>
          <w:jc w:val="center"/>
        </w:trPr>
        <w:tc>
          <w:tcPr>
            <w:tcW w:w="9908" w:type="dxa"/>
            <w:shd w:val="clear" w:color="auto" w:fill="auto"/>
          </w:tcPr>
          <w:p w14:paraId="12D064FD" w14:textId="77777777" w:rsidR="007363FA" w:rsidRPr="00115ED9" w:rsidRDefault="007363FA" w:rsidP="007363FA">
            <w:pPr>
              <w:rPr>
                <w:rFonts w:ascii="TH SarabunPSK" w:hAnsi="TH SarabunPSK" w:cs="TH SarabunPSK"/>
                <w:color w:val="000000" w:themeColor="text1"/>
                <w:sz w:val="28"/>
              </w:rPr>
            </w:pPr>
            <w:r w:rsidRPr="00115ED9">
              <w:rPr>
                <w:rFonts w:ascii="TH SarabunPSK" w:hAnsi="TH SarabunPSK" w:cs="TH SarabunPSK"/>
                <w:color w:val="000000" w:themeColor="text1"/>
                <w:sz w:val="28"/>
                <w:cs/>
              </w:rPr>
              <w:t>จุดที่ควรพัฒนา</w:t>
            </w:r>
          </w:p>
          <w:p w14:paraId="130EDE2D" w14:textId="49609DFE" w:rsidR="007363FA" w:rsidRPr="00115ED9" w:rsidRDefault="007363FA" w:rsidP="007363FA">
            <w:pPr>
              <w:rPr>
                <w:rFonts w:ascii="TH SarabunPSK" w:hAnsi="TH SarabunPSK" w:cs="TH SarabunPSK"/>
                <w:b/>
                <w:bCs/>
                <w:color w:val="000000" w:themeColor="text1"/>
                <w:sz w:val="28"/>
                <w:cs/>
              </w:rPr>
            </w:pPr>
          </w:p>
        </w:tc>
      </w:tr>
    </w:tbl>
    <w:p w14:paraId="2640B7E9" w14:textId="31149C64" w:rsidR="002D1011" w:rsidRPr="00571BA0" w:rsidRDefault="002D1011" w:rsidP="006F0E12">
      <w:pPr>
        <w:spacing w:after="0" w:line="240" w:lineRule="auto"/>
        <w:rPr>
          <w:rFonts w:ascii="TH SarabunPSK" w:hAnsi="TH SarabunPSK" w:cs="TH SarabunPSK"/>
          <w:i/>
          <w:iCs/>
          <w:color w:val="000000" w:themeColor="text1"/>
          <w:sz w:val="28"/>
        </w:rPr>
      </w:pPr>
      <w:r w:rsidRPr="00571BA0">
        <w:rPr>
          <w:rFonts w:ascii="TH SarabunPSK" w:hAnsi="TH SarabunPSK" w:cs="TH SarabunPSK" w:hint="cs"/>
          <w:i/>
          <w:iCs/>
          <w:color w:val="000000" w:themeColor="text1"/>
          <w:sz w:val="28"/>
          <w:cs/>
        </w:rPr>
        <w:t>หมายเหตุ</w:t>
      </w:r>
      <w:r w:rsidRPr="00571BA0">
        <w:rPr>
          <w:rFonts w:ascii="TH SarabunPSK" w:hAnsi="TH SarabunPSK" w:cs="TH SarabunPSK"/>
          <w:i/>
          <w:iCs/>
          <w:color w:val="000000" w:themeColor="text1"/>
          <w:sz w:val="28"/>
        </w:rPr>
        <w:t xml:space="preserve">: </w:t>
      </w:r>
      <w:r w:rsidRPr="00571BA0">
        <w:rPr>
          <w:rFonts w:ascii="TH SarabunPSK" w:hAnsi="TH SarabunPSK" w:cs="TH SarabunPSK"/>
          <w:i/>
          <w:iCs/>
          <w:color w:val="000000" w:themeColor="text1"/>
          <w:sz w:val="28"/>
          <w:cs/>
        </w:rPr>
        <w:t>การวิเคราะห์จุดแข็งและจุดที่ควรพัฒนา</w:t>
      </w:r>
      <w:r w:rsidRPr="00571BA0">
        <w:rPr>
          <w:rFonts w:ascii="TH SarabunPSK" w:hAnsi="TH SarabunPSK" w:cs="TH SarabunPSK" w:hint="cs"/>
          <w:i/>
          <w:iCs/>
          <w:color w:val="000000" w:themeColor="text1"/>
          <w:sz w:val="28"/>
          <w:cs/>
        </w:rPr>
        <w:t>ให้เขียนในรายงานประเมินตนเองก่อนจะให้คะแนนในรายงานประเมินตนเอง</w:t>
      </w:r>
    </w:p>
    <w:p w14:paraId="5A339658" w14:textId="77777777" w:rsidR="002D1011" w:rsidRDefault="002D1011" w:rsidP="006F0E12">
      <w:pPr>
        <w:spacing w:after="0" w:line="240" w:lineRule="auto"/>
        <w:rPr>
          <w:rFonts w:ascii="TH SarabunPSK" w:hAnsi="TH SarabunPSK" w:cs="TH SarabunPSK"/>
          <w:b/>
          <w:bCs/>
          <w:color w:val="000000" w:themeColor="text1"/>
          <w:sz w:val="32"/>
          <w:szCs w:val="32"/>
          <w:cs/>
        </w:rPr>
      </w:pPr>
    </w:p>
    <w:p w14:paraId="332D42EF" w14:textId="05F86B80" w:rsidR="006F0E12" w:rsidRPr="00924FE8" w:rsidRDefault="006F0E12" w:rsidP="006F0E12">
      <w:pPr>
        <w:spacing w:after="0" w:line="240" w:lineRule="auto"/>
        <w:rPr>
          <w:rFonts w:ascii="TH SarabunPSK" w:hAnsi="TH SarabunPSK" w:cs="TH SarabunPSK"/>
          <w:b/>
          <w:bCs/>
          <w:color w:val="000000" w:themeColor="text1"/>
          <w:sz w:val="32"/>
          <w:szCs w:val="32"/>
          <w:cs/>
        </w:rPr>
      </w:pPr>
      <w:r w:rsidRPr="00924FE8">
        <w:rPr>
          <w:rFonts w:ascii="TH SarabunPSK" w:hAnsi="TH SarabunPSK" w:cs="TH SarabunPSK"/>
          <w:b/>
          <w:bCs/>
          <w:color w:val="000000" w:themeColor="text1"/>
          <w:sz w:val="32"/>
          <w:szCs w:val="32"/>
          <w:cs/>
        </w:rPr>
        <w:t>ส่วนที่ 4 ภาคผนวก</w:t>
      </w:r>
      <w:r w:rsidR="003C63CC">
        <w:rPr>
          <w:rFonts w:ascii="TH SarabunPSK" w:hAnsi="TH SarabunPSK" w:cs="TH SarabunPSK" w:hint="cs"/>
          <w:b/>
          <w:bCs/>
          <w:color w:val="000000" w:themeColor="text1"/>
          <w:sz w:val="32"/>
          <w:szCs w:val="32"/>
          <w:cs/>
        </w:rPr>
        <w:t xml:space="preserve"> </w:t>
      </w:r>
      <w:r w:rsidRPr="00924FE8">
        <w:rPr>
          <w:rFonts w:ascii="TH SarabunPSK" w:hAnsi="TH SarabunPSK" w:cs="TH SarabunPSK"/>
          <w:b/>
          <w:bCs/>
          <w:color w:val="000000" w:themeColor="text1"/>
          <w:sz w:val="32"/>
          <w:szCs w:val="32"/>
        </w:rPr>
        <w:t>(</w:t>
      </w:r>
      <w:r w:rsidRPr="00924FE8">
        <w:rPr>
          <w:rFonts w:ascii="TH SarabunPSK" w:hAnsi="TH SarabunPSK" w:cs="TH SarabunPSK" w:hint="cs"/>
          <w:b/>
          <w:bCs/>
          <w:color w:val="000000" w:themeColor="text1"/>
          <w:sz w:val="32"/>
          <w:szCs w:val="32"/>
          <w:cs/>
        </w:rPr>
        <w:t>คำอธิบาย เอกสาร หลักฐาน หรือ อื่น ๆ เพิ่มเติม</w:t>
      </w:r>
      <w:r w:rsidR="005C7D02">
        <w:rPr>
          <w:rFonts w:ascii="TH SarabunPSK" w:hAnsi="TH SarabunPSK" w:cs="TH SarabunPSK" w:hint="cs"/>
          <w:b/>
          <w:bCs/>
          <w:color w:val="000000" w:themeColor="text1"/>
          <w:sz w:val="32"/>
          <w:szCs w:val="32"/>
          <w:cs/>
        </w:rPr>
        <w:t>)</w:t>
      </w:r>
    </w:p>
    <w:p w14:paraId="6A6DA70F" w14:textId="7B3A99C6" w:rsidR="006F0E12" w:rsidRPr="00924FE8" w:rsidRDefault="00417259" w:rsidP="006F0E12">
      <w:pPr>
        <w:spacing w:after="0" w:line="240" w:lineRule="auto"/>
        <w:rPr>
          <w:rFonts w:ascii="TH SarabunPSK" w:hAnsi="TH SarabunPSK" w:cs="TH SarabunPSK"/>
          <w:color w:val="000000" w:themeColor="text1"/>
          <w:sz w:val="28"/>
        </w:rPr>
      </w:pPr>
      <w:r w:rsidRPr="00924FE8">
        <w:rPr>
          <w:rFonts w:ascii="TH SarabunPSK" w:hAnsi="TH SarabunPSK" w:cs="TH SarabunPSK"/>
          <w:color w:val="000000" w:themeColor="text1"/>
          <w:sz w:val="28"/>
        </w:rPr>
        <w:t>……………………………………………………………………………………………………………………………………………………………………………………………………………………………………………………………………………………………………………………………………………………………………………………………………………………………………………………………………………………………………………………………………………………………</w:t>
      </w:r>
      <w:r>
        <w:rPr>
          <w:rFonts w:ascii="TH SarabunPSK" w:hAnsi="TH SarabunPSK" w:cs="TH SarabunPSK" w:hint="cs"/>
          <w:color w:val="000000" w:themeColor="text1"/>
          <w:sz w:val="28"/>
          <w:cs/>
        </w:rPr>
        <w:t>..........................</w:t>
      </w:r>
      <w:r w:rsidRPr="00924FE8">
        <w:rPr>
          <w:rFonts w:ascii="TH SarabunPSK" w:hAnsi="TH SarabunPSK" w:cs="TH SarabunPSK"/>
          <w:color w:val="000000" w:themeColor="text1"/>
          <w:sz w:val="28"/>
        </w:rPr>
        <w:t>…………</w:t>
      </w:r>
    </w:p>
    <w:p w14:paraId="196D9BC0" w14:textId="6E692DFB" w:rsidR="00EA6218" w:rsidRPr="00571BA0" w:rsidRDefault="005C7D02" w:rsidP="002717EF">
      <w:pPr>
        <w:spacing w:after="0" w:line="240" w:lineRule="auto"/>
        <w:rPr>
          <w:rFonts w:ascii="TH SarabunPSK" w:hAnsi="TH SarabunPSK" w:cs="TH SarabunPSK"/>
          <w:i/>
          <w:iCs/>
          <w:color w:val="000000" w:themeColor="text1"/>
          <w:sz w:val="28"/>
          <w:cs/>
        </w:rPr>
      </w:pPr>
      <w:r w:rsidRPr="00571BA0">
        <w:rPr>
          <w:rFonts w:ascii="TH SarabunPSK" w:hAnsi="TH SarabunPSK" w:cs="TH SarabunPSK" w:hint="cs"/>
          <w:i/>
          <w:iCs/>
          <w:color w:val="000000" w:themeColor="text1"/>
          <w:sz w:val="28"/>
          <w:cs/>
        </w:rPr>
        <w:t>หมายเหตุ</w:t>
      </w:r>
      <w:r w:rsidRPr="00571BA0">
        <w:rPr>
          <w:rFonts w:ascii="TH SarabunPSK" w:hAnsi="TH SarabunPSK" w:cs="TH SarabunPSK"/>
          <w:i/>
          <w:iCs/>
          <w:color w:val="000000" w:themeColor="text1"/>
          <w:sz w:val="28"/>
        </w:rPr>
        <w:t xml:space="preserve">: </w:t>
      </w:r>
      <w:r w:rsidRPr="00571BA0">
        <w:rPr>
          <w:rFonts w:ascii="TH SarabunPSK" w:hAnsi="TH SarabunPSK" w:cs="TH SarabunPSK"/>
          <w:i/>
          <w:iCs/>
          <w:color w:val="000000" w:themeColor="text1"/>
          <w:sz w:val="28"/>
          <w:cs/>
        </w:rPr>
        <w:t>ภาพกิจกรรมดำเนินงาน</w:t>
      </w:r>
      <w:r w:rsidRPr="00571BA0">
        <w:rPr>
          <w:rFonts w:ascii="TH SarabunPSK" w:hAnsi="TH SarabunPSK" w:cs="TH SarabunPSK" w:hint="cs"/>
          <w:i/>
          <w:iCs/>
          <w:color w:val="000000" w:themeColor="text1"/>
          <w:sz w:val="28"/>
          <w:cs/>
        </w:rPr>
        <w:t>ถ้ามีให้</w:t>
      </w:r>
      <w:r w:rsidR="002B4331" w:rsidRPr="00571BA0">
        <w:rPr>
          <w:rFonts w:ascii="TH SarabunPSK" w:hAnsi="TH SarabunPSK" w:cs="TH SarabunPSK" w:hint="cs"/>
          <w:i/>
          <w:iCs/>
          <w:color w:val="000000" w:themeColor="text1"/>
          <w:sz w:val="28"/>
          <w:cs/>
        </w:rPr>
        <w:t>แนบ</w:t>
      </w:r>
      <w:r w:rsidRPr="00571BA0">
        <w:rPr>
          <w:rFonts w:ascii="TH SarabunPSK" w:hAnsi="TH SarabunPSK" w:cs="TH SarabunPSK" w:hint="cs"/>
          <w:i/>
          <w:iCs/>
          <w:color w:val="000000" w:themeColor="text1"/>
          <w:sz w:val="28"/>
          <w:cs/>
        </w:rPr>
        <w:t>ลิง</w:t>
      </w:r>
      <w:r w:rsidR="00C551B6">
        <w:rPr>
          <w:rFonts w:ascii="TH SarabunPSK" w:hAnsi="TH SarabunPSK" w:cs="TH SarabunPSK" w:hint="cs"/>
          <w:i/>
          <w:iCs/>
          <w:color w:val="000000" w:themeColor="text1"/>
          <w:sz w:val="28"/>
          <w:cs/>
        </w:rPr>
        <w:t>ค์</w:t>
      </w:r>
      <w:r w:rsidRPr="00571BA0">
        <w:rPr>
          <w:rFonts w:ascii="TH SarabunPSK" w:hAnsi="TH SarabunPSK" w:cs="TH SarabunPSK" w:hint="cs"/>
          <w:i/>
          <w:iCs/>
          <w:color w:val="000000" w:themeColor="text1"/>
          <w:sz w:val="28"/>
          <w:cs/>
        </w:rPr>
        <w:t>ในภาคผนวก</w:t>
      </w:r>
    </w:p>
    <w:sectPr w:rsidR="00EA6218" w:rsidRPr="00571BA0" w:rsidSect="00D3707F">
      <w:pgSz w:w="12240" w:h="15840"/>
      <w:pgMar w:top="1440" w:right="1041"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8595C" w14:textId="77777777" w:rsidR="007240E5" w:rsidRDefault="007240E5" w:rsidP="00287DF4">
      <w:pPr>
        <w:spacing w:after="0" w:line="240" w:lineRule="auto"/>
      </w:pPr>
      <w:r>
        <w:separator/>
      </w:r>
    </w:p>
  </w:endnote>
  <w:endnote w:type="continuationSeparator" w:id="0">
    <w:p w14:paraId="1E0B515B" w14:textId="77777777" w:rsidR="007240E5" w:rsidRDefault="007240E5" w:rsidP="00287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ordiaNew-Bold">
    <w:altName w:val="Arial Unicode MS"/>
    <w:panose1 w:val="00000000000000000000"/>
    <w:charset w:val="88"/>
    <w:family w:val="auto"/>
    <w:notTrueType/>
    <w:pitch w:val="default"/>
    <w:sig w:usb0="00000000" w:usb1="08080000" w:usb2="00000010" w:usb3="00000000" w:csb0="0010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rowalliaUPC">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crosiaUPC">
    <w:panose1 w:val="02020603050405020304"/>
    <w:charset w:val="00"/>
    <w:family w:val="roman"/>
    <w:pitch w:val="variable"/>
    <w:sig w:usb0="81000003" w:usb1="00000000" w:usb2="00000000" w:usb3="00000000" w:csb0="0001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F2AF" w14:textId="77777777" w:rsidR="007240E5" w:rsidRDefault="007240E5" w:rsidP="00287DF4">
      <w:pPr>
        <w:spacing w:after="0" w:line="240" w:lineRule="auto"/>
      </w:pPr>
      <w:r>
        <w:separator/>
      </w:r>
    </w:p>
  </w:footnote>
  <w:footnote w:type="continuationSeparator" w:id="0">
    <w:p w14:paraId="4AE4B4FA" w14:textId="77777777" w:rsidR="007240E5" w:rsidRDefault="007240E5" w:rsidP="00287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1AC8"/>
    <w:multiLevelType w:val="hybridMultilevel"/>
    <w:tmpl w:val="C038B4B2"/>
    <w:lvl w:ilvl="0" w:tplc="1B5616F2">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 w15:restartNumberingAfterBreak="0">
    <w:nsid w:val="0C624CFF"/>
    <w:multiLevelType w:val="hybridMultilevel"/>
    <w:tmpl w:val="D2081886"/>
    <w:lvl w:ilvl="0" w:tplc="811450CA">
      <w:start w:val="12"/>
      <w:numFmt w:val="bullet"/>
      <w:lvlText w:val="-"/>
      <w:lvlJc w:val="left"/>
      <w:pPr>
        <w:ind w:left="2055" w:hanging="360"/>
      </w:pPr>
      <w:rPr>
        <w:rFonts w:ascii="TH SarabunPSK" w:eastAsiaTheme="minorHAnsi" w:hAnsi="TH SarabunPSK" w:cs="TH SarabunPSK"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2" w15:restartNumberingAfterBreak="0">
    <w:nsid w:val="11C26218"/>
    <w:multiLevelType w:val="hybridMultilevel"/>
    <w:tmpl w:val="86D8784C"/>
    <w:lvl w:ilvl="0" w:tplc="D310B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3E6C90"/>
    <w:multiLevelType w:val="hybridMultilevel"/>
    <w:tmpl w:val="5E425E0C"/>
    <w:lvl w:ilvl="0" w:tplc="57249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E0399D"/>
    <w:multiLevelType w:val="hybridMultilevel"/>
    <w:tmpl w:val="986CE458"/>
    <w:lvl w:ilvl="0" w:tplc="77CEBF96">
      <w:start w:val="40"/>
      <w:numFmt w:val="bullet"/>
      <w:lvlText w:val=""/>
      <w:lvlJc w:val="left"/>
      <w:pPr>
        <w:ind w:left="3960" w:hanging="360"/>
      </w:pPr>
      <w:rPr>
        <w:rFonts w:ascii="Wingdings" w:eastAsia="Times New Roman" w:hAnsi="Wingdings" w:cs="TH SarabunPSK"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26CB622B"/>
    <w:multiLevelType w:val="hybridMultilevel"/>
    <w:tmpl w:val="0D56EF3A"/>
    <w:lvl w:ilvl="0" w:tplc="E458B6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B785F14"/>
    <w:multiLevelType w:val="hybridMultilevel"/>
    <w:tmpl w:val="26B2FAC2"/>
    <w:lvl w:ilvl="0" w:tplc="03A08148">
      <w:start w:val="12"/>
      <w:numFmt w:val="bullet"/>
      <w:lvlText w:val="-"/>
      <w:lvlJc w:val="left"/>
      <w:pPr>
        <w:ind w:left="2520" w:hanging="360"/>
      </w:pPr>
      <w:rPr>
        <w:rFonts w:ascii="TH SarabunPSK" w:eastAsiaTheme="minorHAnsi" w:hAnsi="TH SarabunPSK" w:cs="TH SarabunPSK"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F011805"/>
    <w:multiLevelType w:val="hybridMultilevel"/>
    <w:tmpl w:val="A0C651DA"/>
    <w:lvl w:ilvl="0" w:tplc="2C18E2AC">
      <w:numFmt w:val="bullet"/>
      <w:lvlText w:val="-"/>
      <w:lvlJc w:val="left"/>
      <w:pPr>
        <w:ind w:left="720" w:hanging="360"/>
      </w:pPr>
      <w:rPr>
        <w:rFonts w:ascii="TH SarabunIT๙" w:eastAsia="CordiaNew-Bold"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687B8A"/>
    <w:multiLevelType w:val="hybridMultilevel"/>
    <w:tmpl w:val="6ADA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922336"/>
    <w:multiLevelType w:val="hybridMultilevel"/>
    <w:tmpl w:val="BB94A884"/>
    <w:lvl w:ilvl="0" w:tplc="754C4B78">
      <w:start w:val="5"/>
      <w:numFmt w:val="bullet"/>
      <w:lvlText w:val="-"/>
      <w:lvlJc w:val="left"/>
      <w:pPr>
        <w:ind w:left="720" w:hanging="360"/>
      </w:pPr>
      <w:rPr>
        <w:rFonts w:ascii="Angsana New" w:eastAsia="Cordia New"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A948EC"/>
    <w:multiLevelType w:val="hybridMultilevel"/>
    <w:tmpl w:val="21AAB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7E36EC"/>
    <w:multiLevelType w:val="hybridMultilevel"/>
    <w:tmpl w:val="6ADA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9"/>
  </w:num>
  <w:num w:numId="4">
    <w:abstractNumId w:val="0"/>
  </w:num>
  <w:num w:numId="5">
    <w:abstractNumId w:val="11"/>
  </w:num>
  <w:num w:numId="6">
    <w:abstractNumId w:val="5"/>
  </w:num>
  <w:num w:numId="7">
    <w:abstractNumId w:val="7"/>
  </w:num>
  <w:num w:numId="8">
    <w:abstractNumId w:val="8"/>
  </w:num>
  <w:num w:numId="9">
    <w:abstractNumId w:val="4"/>
  </w:num>
  <w:num w:numId="10">
    <w:abstractNumId w:val="6"/>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8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C77"/>
    <w:rsid w:val="00000538"/>
    <w:rsid w:val="00004DB2"/>
    <w:rsid w:val="00006CAC"/>
    <w:rsid w:val="000146AA"/>
    <w:rsid w:val="00016F75"/>
    <w:rsid w:val="00020A2C"/>
    <w:rsid w:val="0002283B"/>
    <w:rsid w:val="0002358C"/>
    <w:rsid w:val="000241B1"/>
    <w:rsid w:val="00026BF7"/>
    <w:rsid w:val="0002713A"/>
    <w:rsid w:val="00031B63"/>
    <w:rsid w:val="00033CB1"/>
    <w:rsid w:val="00037B83"/>
    <w:rsid w:val="000430ED"/>
    <w:rsid w:val="00045825"/>
    <w:rsid w:val="00055393"/>
    <w:rsid w:val="000556AE"/>
    <w:rsid w:val="00057B6B"/>
    <w:rsid w:val="00065758"/>
    <w:rsid w:val="00065C24"/>
    <w:rsid w:val="000673FD"/>
    <w:rsid w:val="00067BDD"/>
    <w:rsid w:val="00070394"/>
    <w:rsid w:val="00077010"/>
    <w:rsid w:val="0007768E"/>
    <w:rsid w:val="000846E4"/>
    <w:rsid w:val="00085E56"/>
    <w:rsid w:val="00086731"/>
    <w:rsid w:val="000872EF"/>
    <w:rsid w:val="000949D6"/>
    <w:rsid w:val="00096035"/>
    <w:rsid w:val="000974FC"/>
    <w:rsid w:val="00097FA7"/>
    <w:rsid w:val="000A2AC7"/>
    <w:rsid w:val="000A5DBF"/>
    <w:rsid w:val="000A7927"/>
    <w:rsid w:val="000B36B0"/>
    <w:rsid w:val="000B4236"/>
    <w:rsid w:val="000B4334"/>
    <w:rsid w:val="000C0EAF"/>
    <w:rsid w:val="000C1939"/>
    <w:rsid w:val="000C1A99"/>
    <w:rsid w:val="000C6951"/>
    <w:rsid w:val="000D5D05"/>
    <w:rsid w:val="000D738B"/>
    <w:rsid w:val="000D74DD"/>
    <w:rsid w:val="000E471C"/>
    <w:rsid w:val="000E48E3"/>
    <w:rsid w:val="000F0A2D"/>
    <w:rsid w:val="000F29BF"/>
    <w:rsid w:val="000F454C"/>
    <w:rsid w:val="000F76E1"/>
    <w:rsid w:val="00104E40"/>
    <w:rsid w:val="00106B30"/>
    <w:rsid w:val="00106BD5"/>
    <w:rsid w:val="001079E5"/>
    <w:rsid w:val="0011005A"/>
    <w:rsid w:val="00110183"/>
    <w:rsid w:val="00111BF3"/>
    <w:rsid w:val="00114AD4"/>
    <w:rsid w:val="00115ED9"/>
    <w:rsid w:val="00116C4E"/>
    <w:rsid w:val="00120420"/>
    <w:rsid w:val="00121CAC"/>
    <w:rsid w:val="00122129"/>
    <w:rsid w:val="00124204"/>
    <w:rsid w:val="001272AD"/>
    <w:rsid w:val="00130CF7"/>
    <w:rsid w:val="00130CF8"/>
    <w:rsid w:val="00132C70"/>
    <w:rsid w:val="001359AE"/>
    <w:rsid w:val="001367AD"/>
    <w:rsid w:val="00137244"/>
    <w:rsid w:val="001429B6"/>
    <w:rsid w:val="00144504"/>
    <w:rsid w:val="001505DB"/>
    <w:rsid w:val="00150E89"/>
    <w:rsid w:val="00150FE1"/>
    <w:rsid w:val="00152767"/>
    <w:rsid w:val="0015285F"/>
    <w:rsid w:val="00152995"/>
    <w:rsid w:val="00155BC4"/>
    <w:rsid w:val="001562BF"/>
    <w:rsid w:val="0015692A"/>
    <w:rsid w:val="00166BAE"/>
    <w:rsid w:val="001704DD"/>
    <w:rsid w:val="00176275"/>
    <w:rsid w:val="00176440"/>
    <w:rsid w:val="001803DD"/>
    <w:rsid w:val="00181630"/>
    <w:rsid w:val="0018484D"/>
    <w:rsid w:val="00184CA5"/>
    <w:rsid w:val="001901B8"/>
    <w:rsid w:val="00191D78"/>
    <w:rsid w:val="0019729D"/>
    <w:rsid w:val="001A2498"/>
    <w:rsid w:val="001A2586"/>
    <w:rsid w:val="001A289D"/>
    <w:rsid w:val="001A35E6"/>
    <w:rsid w:val="001B0D5A"/>
    <w:rsid w:val="001C3D98"/>
    <w:rsid w:val="001C5D6D"/>
    <w:rsid w:val="001D036D"/>
    <w:rsid w:val="001D154E"/>
    <w:rsid w:val="001D3C43"/>
    <w:rsid w:val="001D41A9"/>
    <w:rsid w:val="001D43D0"/>
    <w:rsid w:val="001D502E"/>
    <w:rsid w:val="001D578F"/>
    <w:rsid w:val="001D7902"/>
    <w:rsid w:val="001E2DC7"/>
    <w:rsid w:val="001E4B68"/>
    <w:rsid w:val="001F1158"/>
    <w:rsid w:val="001F1E03"/>
    <w:rsid w:val="001F5708"/>
    <w:rsid w:val="001F6797"/>
    <w:rsid w:val="0020478A"/>
    <w:rsid w:val="0021172E"/>
    <w:rsid w:val="0021435A"/>
    <w:rsid w:val="002148EA"/>
    <w:rsid w:val="00215D8E"/>
    <w:rsid w:val="00217392"/>
    <w:rsid w:val="00221FFA"/>
    <w:rsid w:val="0022304B"/>
    <w:rsid w:val="002233EC"/>
    <w:rsid w:val="00224194"/>
    <w:rsid w:val="00225A44"/>
    <w:rsid w:val="002260FF"/>
    <w:rsid w:val="002262E0"/>
    <w:rsid w:val="00236319"/>
    <w:rsid w:val="00241B9D"/>
    <w:rsid w:val="0024320E"/>
    <w:rsid w:val="00243483"/>
    <w:rsid w:val="00244671"/>
    <w:rsid w:val="00244E54"/>
    <w:rsid w:val="00244E6E"/>
    <w:rsid w:val="0024689E"/>
    <w:rsid w:val="00247CBA"/>
    <w:rsid w:val="002567BD"/>
    <w:rsid w:val="00263A45"/>
    <w:rsid w:val="00264F55"/>
    <w:rsid w:val="0026763F"/>
    <w:rsid w:val="002707F2"/>
    <w:rsid w:val="002717EF"/>
    <w:rsid w:val="002731B2"/>
    <w:rsid w:val="0027520C"/>
    <w:rsid w:val="002757AA"/>
    <w:rsid w:val="00282A00"/>
    <w:rsid w:val="00283E55"/>
    <w:rsid w:val="00286727"/>
    <w:rsid w:val="00287609"/>
    <w:rsid w:val="00287DF4"/>
    <w:rsid w:val="00295BA9"/>
    <w:rsid w:val="00297341"/>
    <w:rsid w:val="002A1B35"/>
    <w:rsid w:val="002A5393"/>
    <w:rsid w:val="002B188F"/>
    <w:rsid w:val="002B1D86"/>
    <w:rsid w:val="002B26B9"/>
    <w:rsid w:val="002B4331"/>
    <w:rsid w:val="002B5832"/>
    <w:rsid w:val="002B7F20"/>
    <w:rsid w:val="002C135C"/>
    <w:rsid w:val="002C4C5C"/>
    <w:rsid w:val="002D0C88"/>
    <w:rsid w:val="002D1011"/>
    <w:rsid w:val="002D2DB2"/>
    <w:rsid w:val="002D4C33"/>
    <w:rsid w:val="002D5257"/>
    <w:rsid w:val="002D69CE"/>
    <w:rsid w:val="002E4515"/>
    <w:rsid w:val="002E4BC7"/>
    <w:rsid w:val="002E503C"/>
    <w:rsid w:val="002F06AF"/>
    <w:rsid w:val="002F3768"/>
    <w:rsid w:val="002F6221"/>
    <w:rsid w:val="002F65D0"/>
    <w:rsid w:val="002F6F61"/>
    <w:rsid w:val="0030125D"/>
    <w:rsid w:val="003013C5"/>
    <w:rsid w:val="00301F7D"/>
    <w:rsid w:val="00315EE0"/>
    <w:rsid w:val="00316C05"/>
    <w:rsid w:val="00322095"/>
    <w:rsid w:val="0032691D"/>
    <w:rsid w:val="00331198"/>
    <w:rsid w:val="00332A4D"/>
    <w:rsid w:val="00334BB0"/>
    <w:rsid w:val="003353C7"/>
    <w:rsid w:val="00337D7F"/>
    <w:rsid w:val="003408CF"/>
    <w:rsid w:val="00340967"/>
    <w:rsid w:val="0034145F"/>
    <w:rsid w:val="0034275A"/>
    <w:rsid w:val="003476E2"/>
    <w:rsid w:val="00354215"/>
    <w:rsid w:val="00356C4B"/>
    <w:rsid w:val="003578B4"/>
    <w:rsid w:val="0036391D"/>
    <w:rsid w:val="00363FC5"/>
    <w:rsid w:val="00365CC8"/>
    <w:rsid w:val="00373130"/>
    <w:rsid w:val="00376063"/>
    <w:rsid w:val="00376989"/>
    <w:rsid w:val="00376BD4"/>
    <w:rsid w:val="00377FFB"/>
    <w:rsid w:val="003801A4"/>
    <w:rsid w:val="00383438"/>
    <w:rsid w:val="00384AA1"/>
    <w:rsid w:val="00386AE0"/>
    <w:rsid w:val="00394688"/>
    <w:rsid w:val="003A0EA4"/>
    <w:rsid w:val="003A2BB1"/>
    <w:rsid w:val="003A3231"/>
    <w:rsid w:val="003A42AE"/>
    <w:rsid w:val="003A6207"/>
    <w:rsid w:val="003B07F9"/>
    <w:rsid w:val="003B22F1"/>
    <w:rsid w:val="003B36DF"/>
    <w:rsid w:val="003B43F1"/>
    <w:rsid w:val="003B50DF"/>
    <w:rsid w:val="003B6913"/>
    <w:rsid w:val="003C04BC"/>
    <w:rsid w:val="003C62D5"/>
    <w:rsid w:val="003C63CC"/>
    <w:rsid w:val="003D1375"/>
    <w:rsid w:val="003D3329"/>
    <w:rsid w:val="003D7E34"/>
    <w:rsid w:val="003E2AF9"/>
    <w:rsid w:val="003F2508"/>
    <w:rsid w:val="003F25CA"/>
    <w:rsid w:val="003F615D"/>
    <w:rsid w:val="00400426"/>
    <w:rsid w:val="0040047B"/>
    <w:rsid w:val="0040165A"/>
    <w:rsid w:val="00410341"/>
    <w:rsid w:val="00410CD4"/>
    <w:rsid w:val="00413649"/>
    <w:rsid w:val="00414E59"/>
    <w:rsid w:val="00415B1B"/>
    <w:rsid w:val="00416773"/>
    <w:rsid w:val="004169F3"/>
    <w:rsid w:val="00417259"/>
    <w:rsid w:val="00417DDA"/>
    <w:rsid w:val="00420974"/>
    <w:rsid w:val="00420E53"/>
    <w:rsid w:val="00422969"/>
    <w:rsid w:val="004267E1"/>
    <w:rsid w:val="004361AC"/>
    <w:rsid w:val="004376F8"/>
    <w:rsid w:val="004415CE"/>
    <w:rsid w:val="004421F6"/>
    <w:rsid w:val="004423FE"/>
    <w:rsid w:val="004426CF"/>
    <w:rsid w:val="0045154A"/>
    <w:rsid w:val="004562BB"/>
    <w:rsid w:val="0046213E"/>
    <w:rsid w:val="00463618"/>
    <w:rsid w:val="00464C87"/>
    <w:rsid w:val="004659F9"/>
    <w:rsid w:val="00465DF8"/>
    <w:rsid w:val="00466935"/>
    <w:rsid w:val="00474658"/>
    <w:rsid w:val="00477865"/>
    <w:rsid w:val="00481F79"/>
    <w:rsid w:val="0049013D"/>
    <w:rsid w:val="00490905"/>
    <w:rsid w:val="004910E6"/>
    <w:rsid w:val="0049397A"/>
    <w:rsid w:val="00496930"/>
    <w:rsid w:val="004A4A7B"/>
    <w:rsid w:val="004B1D4A"/>
    <w:rsid w:val="004C29F7"/>
    <w:rsid w:val="004C2F82"/>
    <w:rsid w:val="004C5013"/>
    <w:rsid w:val="004D3983"/>
    <w:rsid w:val="004D3FD1"/>
    <w:rsid w:val="004D513E"/>
    <w:rsid w:val="004E002D"/>
    <w:rsid w:val="004E09F5"/>
    <w:rsid w:val="004E2EF1"/>
    <w:rsid w:val="004E3B53"/>
    <w:rsid w:val="004E3C75"/>
    <w:rsid w:val="004E642B"/>
    <w:rsid w:val="004E6BA3"/>
    <w:rsid w:val="004E7273"/>
    <w:rsid w:val="004F2A75"/>
    <w:rsid w:val="00503221"/>
    <w:rsid w:val="005120DC"/>
    <w:rsid w:val="0051475B"/>
    <w:rsid w:val="00516524"/>
    <w:rsid w:val="0051759B"/>
    <w:rsid w:val="0052165B"/>
    <w:rsid w:val="00524316"/>
    <w:rsid w:val="0052445C"/>
    <w:rsid w:val="005254AD"/>
    <w:rsid w:val="005265BE"/>
    <w:rsid w:val="00526D4C"/>
    <w:rsid w:val="005306D4"/>
    <w:rsid w:val="00532376"/>
    <w:rsid w:val="00536EEA"/>
    <w:rsid w:val="0054071E"/>
    <w:rsid w:val="00540A81"/>
    <w:rsid w:val="005419FA"/>
    <w:rsid w:val="00542464"/>
    <w:rsid w:val="00542612"/>
    <w:rsid w:val="00542FEB"/>
    <w:rsid w:val="005435F7"/>
    <w:rsid w:val="00553A4B"/>
    <w:rsid w:val="0056415D"/>
    <w:rsid w:val="00564D46"/>
    <w:rsid w:val="005705E0"/>
    <w:rsid w:val="00571BA0"/>
    <w:rsid w:val="00575BA2"/>
    <w:rsid w:val="00577F65"/>
    <w:rsid w:val="005816CB"/>
    <w:rsid w:val="00583F90"/>
    <w:rsid w:val="005849F2"/>
    <w:rsid w:val="00595692"/>
    <w:rsid w:val="00596C70"/>
    <w:rsid w:val="005973D7"/>
    <w:rsid w:val="005A1F99"/>
    <w:rsid w:val="005A3D8E"/>
    <w:rsid w:val="005B4D70"/>
    <w:rsid w:val="005B5292"/>
    <w:rsid w:val="005C2564"/>
    <w:rsid w:val="005C42A1"/>
    <w:rsid w:val="005C6443"/>
    <w:rsid w:val="005C6730"/>
    <w:rsid w:val="005C6D9E"/>
    <w:rsid w:val="005C7D02"/>
    <w:rsid w:val="005D0708"/>
    <w:rsid w:val="005D0744"/>
    <w:rsid w:val="005D0F44"/>
    <w:rsid w:val="005D3F62"/>
    <w:rsid w:val="005D550A"/>
    <w:rsid w:val="005E1C8F"/>
    <w:rsid w:val="005E3E6C"/>
    <w:rsid w:val="005E4F18"/>
    <w:rsid w:val="005E559C"/>
    <w:rsid w:val="005E56DD"/>
    <w:rsid w:val="005E5DEA"/>
    <w:rsid w:val="005F4806"/>
    <w:rsid w:val="005F50E3"/>
    <w:rsid w:val="00602005"/>
    <w:rsid w:val="006027D8"/>
    <w:rsid w:val="00603C37"/>
    <w:rsid w:val="00611CB9"/>
    <w:rsid w:val="00611CD0"/>
    <w:rsid w:val="00613299"/>
    <w:rsid w:val="00613CFA"/>
    <w:rsid w:val="006157EB"/>
    <w:rsid w:val="006219E8"/>
    <w:rsid w:val="0062224B"/>
    <w:rsid w:val="00622328"/>
    <w:rsid w:val="006250A6"/>
    <w:rsid w:val="006257FF"/>
    <w:rsid w:val="00625AE7"/>
    <w:rsid w:val="00625F10"/>
    <w:rsid w:val="006272C8"/>
    <w:rsid w:val="00631C24"/>
    <w:rsid w:val="00631CA4"/>
    <w:rsid w:val="006344C6"/>
    <w:rsid w:val="006344E5"/>
    <w:rsid w:val="006351A7"/>
    <w:rsid w:val="0063604A"/>
    <w:rsid w:val="006443DD"/>
    <w:rsid w:val="006473A6"/>
    <w:rsid w:val="006516C9"/>
    <w:rsid w:val="0065295D"/>
    <w:rsid w:val="00653F66"/>
    <w:rsid w:val="0066701F"/>
    <w:rsid w:val="00667352"/>
    <w:rsid w:val="006752BE"/>
    <w:rsid w:val="0069095D"/>
    <w:rsid w:val="00693B8D"/>
    <w:rsid w:val="00696A5B"/>
    <w:rsid w:val="00696F97"/>
    <w:rsid w:val="006A0B96"/>
    <w:rsid w:val="006A661E"/>
    <w:rsid w:val="006A6901"/>
    <w:rsid w:val="006A712D"/>
    <w:rsid w:val="006B2BEC"/>
    <w:rsid w:val="006B3683"/>
    <w:rsid w:val="006B63C0"/>
    <w:rsid w:val="006B7355"/>
    <w:rsid w:val="006C118A"/>
    <w:rsid w:val="006C201D"/>
    <w:rsid w:val="006C25EA"/>
    <w:rsid w:val="006C63F9"/>
    <w:rsid w:val="006C7FD1"/>
    <w:rsid w:val="006D729E"/>
    <w:rsid w:val="006E2B8F"/>
    <w:rsid w:val="006E3F3C"/>
    <w:rsid w:val="006E421F"/>
    <w:rsid w:val="006F0E12"/>
    <w:rsid w:val="006F2E52"/>
    <w:rsid w:val="006F3B17"/>
    <w:rsid w:val="006F3E3E"/>
    <w:rsid w:val="006F7418"/>
    <w:rsid w:val="007024A8"/>
    <w:rsid w:val="007025B0"/>
    <w:rsid w:val="00704A41"/>
    <w:rsid w:val="00705EA8"/>
    <w:rsid w:val="007069DC"/>
    <w:rsid w:val="00706D45"/>
    <w:rsid w:val="0071053A"/>
    <w:rsid w:val="00711C01"/>
    <w:rsid w:val="0071451B"/>
    <w:rsid w:val="0072161E"/>
    <w:rsid w:val="007240E5"/>
    <w:rsid w:val="00724696"/>
    <w:rsid w:val="00725CB2"/>
    <w:rsid w:val="0072714E"/>
    <w:rsid w:val="00727B39"/>
    <w:rsid w:val="007338FF"/>
    <w:rsid w:val="00733C35"/>
    <w:rsid w:val="00735C32"/>
    <w:rsid w:val="007363FA"/>
    <w:rsid w:val="0074262D"/>
    <w:rsid w:val="00747A17"/>
    <w:rsid w:val="00747BB4"/>
    <w:rsid w:val="00750B23"/>
    <w:rsid w:val="00751DED"/>
    <w:rsid w:val="00752599"/>
    <w:rsid w:val="00752CE5"/>
    <w:rsid w:val="007544D9"/>
    <w:rsid w:val="007560C7"/>
    <w:rsid w:val="00757B29"/>
    <w:rsid w:val="007624AF"/>
    <w:rsid w:val="007630EC"/>
    <w:rsid w:val="007636DF"/>
    <w:rsid w:val="00763AB0"/>
    <w:rsid w:val="00764677"/>
    <w:rsid w:val="00764E89"/>
    <w:rsid w:val="00767380"/>
    <w:rsid w:val="00777731"/>
    <w:rsid w:val="0078223B"/>
    <w:rsid w:val="00785066"/>
    <w:rsid w:val="00793868"/>
    <w:rsid w:val="007957A4"/>
    <w:rsid w:val="00796227"/>
    <w:rsid w:val="007A1FC1"/>
    <w:rsid w:val="007A30B7"/>
    <w:rsid w:val="007A36B5"/>
    <w:rsid w:val="007A470B"/>
    <w:rsid w:val="007B1428"/>
    <w:rsid w:val="007B5DB4"/>
    <w:rsid w:val="007C0E73"/>
    <w:rsid w:val="007C2425"/>
    <w:rsid w:val="007C243B"/>
    <w:rsid w:val="007C4624"/>
    <w:rsid w:val="007C5A22"/>
    <w:rsid w:val="007C74D3"/>
    <w:rsid w:val="007D1B6E"/>
    <w:rsid w:val="007D2304"/>
    <w:rsid w:val="007D4188"/>
    <w:rsid w:val="007D566F"/>
    <w:rsid w:val="007D5E7E"/>
    <w:rsid w:val="007E54D1"/>
    <w:rsid w:val="007E5CC9"/>
    <w:rsid w:val="007E623C"/>
    <w:rsid w:val="007E740A"/>
    <w:rsid w:val="007F0627"/>
    <w:rsid w:val="007F1529"/>
    <w:rsid w:val="007F3FC3"/>
    <w:rsid w:val="007F4BC4"/>
    <w:rsid w:val="007F4FC0"/>
    <w:rsid w:val="007F692A"/>
    <w:rsid w:val="007F7715"/>
    <w:rsid w:val="0080220E"/>
    <w:rsid w:val="008026CB"/>
    <w:rsid w:val="00804867"/>
    <w:rsid w:val="00804B8D"/>
    <w:rsid w:val="00805C08"/>
    <w:rsid w:val="00807AA3"/>
    <w:rsid w:val="00807C40"/>
    <w:rsid w:val="008101C3"/>
    <w:rsid w:val="008125B9"/>
    <w:rsid w:val="008127D1"/>
    <w:rsid w:val="00813123"/>
    <w:rsid w:val="008135E9"/>
    <w:rsid w:val="00814A8A"/>
    <w:rsid w:val="00815E9C"/>
    <w:rsid w:val="008168D0"/>
    <w:rsid w:val="00817F91"/>
    <w:rsid w:val="00821CFB"/>
    <w:rsid w:val="00835314"/>
    <w:rsid w:val="0084199C"/>
    <w:rsid w:val="00842455"/>
    <w:rsid w:val="00845DF2"/>
    <w:rsid w:val="008479D7"/>
    <w:rsid w:val="008505D6"/>
    <w:rsid w:val="0085164B"/>
    <w:rsid w:val="0085235E"/>
    <w:rsid w:val="00856235"/>
    <w:rsid w:val="00856615"/>
    <w:rsid w:val="00857352"/>
    <w:rsid w:val="00861AF3"/>
    <w:rsid w:val="00865328"/>
    <w:rsid w:val="008709BC"/>
    <w:rsid w:val="008712CC"/>
    <w:rsid w:val="0087429F"/>
    <w:rsid w:val="00880B25"/>
    <w:rsid w:val="00881F0F"/>
    <w:rsid w:val="00882BA5"/>
    <w:rsid w:val="00883132"/>
    <w:rsid w:val="00883A64"/>
    <w:rsid w:val="008A4A46"/>
    <w:rsid w:val="008A60D1"/>
    <w:rsid w:val="008B02D1"/>
    <w:rsid w:val="008B6591"/>
    <w:rsid w:val="008C383A"/>
    <w:rsid w:val="008D0D05"/>
    <w:rsid w:val="008D26A9"/>
    <w:rsid w:val="008D27AE"/>
    <w:rsid w:val="008D40CD"/>
    <w:rsid w:val="008D6225"/>
    <w:rsid w:val="008D797B"/>
    <w:rsid w:val="008E0A9C"/>
    <w:rsid w:val="008E7139"/>
    <w:rsid w:val="008E7A3E"/>
    <w:rsid w:val="008F20EC"/>
    <w:rsid w:val="008F2953"/>
    <w:rsid w:val="008F3D7B"/>
    <w:rsid w:val="008F477A"/>
    <w:rsid w:val="008F7611"/>
    <w:rsid w:val="0090170B"/>
    <w:rsid w:val="009055E5"/>
    <w:rsid w:val="00907722"/>
    <w:rsid w:val="00910B96"/>
    <w:rsid w:val="00914134"/>
    <w:rsid w:val="00914B1F"/>
    <w:rsid w:val="00914E0A"/>
    <w:rsid w:val="00924FE8"/>
    <w:rsid w:val="009267C7"/>
    <w:rsid w:val="00927B14"/>
    <w:rsid w:val="00927DB6"/>
    <w:rsid w:val="00934246"/>
    <w:rsid w:val="00934E2E"/>
    <w:rsid w:val="00947748"/>
    <w:rsid w:val="00950B06"/>
    <w:rsid w:val="009515C0"/>
    <w:rsid w:val="00952411"/>
    <w:rsid w:val="00957450"/>
    <w:rsid w:val="00957724"/>
    <w:rsid w:val="0097245F"/>
    <w:rsid w:val="0097665B"/>
    <w:rsid w:val="009769BA"/>
    <w:rsid w:val="009851CF"/>
    <w:rsid w:val="00985E52"/>
    <w:rsid w:val="00994819"/>
    <w:rsid w:val="00996FAE"/>
    <w:rsid w:val="0099734A"/>
    <w:rsid w:val="009A0E05"/>
    <w:rsid w:val="009A6DC8"/>
    <w:rsid w:val="009B008A"/>
    <w:rsid w:val="009B0E2D"/>
    <w:rsid w:val="009C1C77"/>
    <w:rsid w:val="009C3917"/>
    <w:rsid w:val="009C3F55"/>
    <w:rsid w:val="009D06A9"/>
    <w:rsid w:val="009D6768"/>
    <w:rsid w:val="009E4991"/>
    <w:rsid w:val="009F18C5"/>
    <w:rsid w:val="00A05CC3"/>
    <w:rsid w:val="00A148A6"/>
    <w:rsid w:val="00A1569F"/>
    <w:rsid w:val="00A2300C"/>
    <w:rsid w:val="00A231F1"/>
    <w:rsid w:val="00A238D9"/>
    <w:rsid w:val="00A32B07"/>
    <w:rsid w:val="00A35644"/>
    <w:rsid w:val="00A37705"/>
    <w:rsid w:val="00A37AFE"/>
    <w:rsid w:val="00A431C4"/>
    <w:rsid w:val="00A43241"/>
    <w:rsid w:val="00A44E87"/>
    <w:rsid w:val="00A516B9"/>
    <w:rsid w:val="00A55091"/>
    <w:rsid w:val="00A5521F"/>
    <w:rsid w:val="00A62BD5"/>
    <w:rsid w:val="00A647FD"/>
    <w:rsid w:val="00A66E57"/>
    <w:rsid w:val="00A67B5B"/>
    <w:rsid w:val="00A72B1A"/>
    <w:rsid w:val="00A73F84"/>
    <w:rsid w:val="00A74F3A"/>
    <w:rsid w:val="00A771A5"/>
    <w:rsid w:val="00A8280E"/>
    <w:rsid w:val="00A8433B"/>
    <w:rsid w:val="00A8649E"/>
    <w:rsid w:val="00A86AC2"/>
    <w:rsid w:val="00A87FF0"/>
    <w:rsid w:val="00A90626"/>
    <w:rsid w:val="00A9073C"/>
    <w:rsid w:val="00A92E65"/>
    <w:rsid w:val="00A953C5"/>
    <w:rsid w:val="00A96F21"/>
    <w:rsid w:val="00A972B1"/>
    <w:rsid w:val="00AA0CA6"/>
    <w:rsid w:val="00AA1EEE"/>
    <w:rsid w:val="00AA2ED2"/>
    <w:rsid w:val="00AB226C"/>
    <w:rsid w:val="00AB2AE6"/>
    <w:rsid w:val="00AB5091"/>
    <w:rsid w:val="00AB5F26"/>
    <w:rsid w:val="00AB7B13"/>
    <w:rsid w:val="00AC04DE"/>
    <w:rsid w:val="00AC1D03"/>
    <w:rsid w:val="00AC75D6"/>
    <w:rsid w:val="00AD0D41"/>
    <w:rsid w:val="00AE4129"/>
    <w:rsid w:val="00AF1991"/>
    <w:rsid w:val="00AF7AD2"/>
    <w:rsid w:val="00B060E6"/>
    <w:rsid w:val="00B11CF0"/>
    <w:rsid w:val="00B13883"/>
    <w:rsid w:val="00B14EDD"/>
    <w:rsid w:val="00B17DF0"/>
    <w:rsid w:val="00B20DEA"/>
    <w:rsid w:val="00B227D0"/>
    <w:rsid w:val="00B2283A"/>
    <w:rsid w:val="00B233E6"/>
    <w:rsid w:val="00B23598"/>
    <w:rsid w:val="00B23A26"/>
    <w:rsid w:val="00B24933"/>
    <w:rsid w:val="00B26B78"/>
    <w:rsid w:val="00B2727A"/>
    <w:rsid w:val="00B40E4E"/>
    <w:rsid w:val="00B42C79"/>
    <w:rsid w:val="00B4511F"/>
    <w:rsid w:val="00B477B5"/>
    <w:rsid w:val="00B50A0E"/>
    <w:rsid w:val="00B52F90"/>
    <w:rsid w:val="00B54BF1"/>
    <w:rsid w:val="00B561A9"/>
    <w:rsid w:val="00B57BA5"/>
    <w:rsid w:val="00B61A3C"/>
    <w:rsid w:val="00B64653"/>
    <w:rsid w:val="00B64D59"/>
    <w:rsid w:val="00B66946"/>
    <w:rsid w:val="00B66C57"/>
    <w:rsid w:val="00B67F0A"/>
    <w:rsid w:val="00B7116D"/>
    <w:rsid w:val="00B734F0"/>
    <w:rsid w:val="00B77F6F"/>
    <w:rsid w:val="00B81172"/>
    <w:rsid w:val="00B8154C"/>
    <w:rsid w:val="00B816DA"/>
    <w:rsid w:val="00B8288F"/>
    <w:rsid w:val="00B8577A"/>
    <w:rsid w:val="00B86767"/>
    <w:rsid w:val="00B86E48"/>
    <w:rsid w:val="00B879D3"/>
    <w:rsid w:val="00B94B35"/>
    <w:rsid w:val="00B95AF9"/>
    <w:rsid w:val="00B95C48"/>
    <w:rsid w:val="00BA4F0E"/>
    <w:rsid w:val="00BA7379"/>
    <w:rsid w:val="00BB5EC0"/>
    <w:rsid w:val="00BB61F3"/>
    <w:rsid w:val="00BB70DA"/>
    <w:rsid w:val="00BC19F1"/>
    <w:rsid w:val="00BC3A08"/>
    <w:rsid w:val="00BC3CC6"/>
    <w:rsid w:val="00BD048B"/>
    <w:rsid w:val="00BD058D"/>
    <w:rsid w:val="00BD1CF3"/>
    <w:rsid w:val="00BD6544"/>
    <w:rsid w:val="00BD7766"/>
    <w:rsid w:val="00BD7F01"/>
    <w:rsid w:val="00BE0CF1"/>
    <w:rsid w:val="00BE45C4"/>
    <w:rsid w:val="00BF0026"/>
    <w:rsid w:val="00BF0A15"/>
    <w:rsid w:val="00BF1949"/>
    <w:rsid w:val="00BF1E30"/>
    <w:rsid w:val="00BF275F"/>
    <w:rsid w:val="00BF3E66"/>
    <w:rsid w:val="00BF55E6"/>
    <w:rsid w:val="00C05BBA"/>
    <w:rsid w:val="00C1003B"/>
    <w:rsid w:val="00C11339"/>
    <w:rsid w:val="00C16893"/>
    <w:rsid w:val="00C21A55"/>
    <w:rsid w:val="00C27FCC"/>
    <w:rsid w:val="00C30224"/>
    <w:rsid w:val="00C3282F"/>
    <w:rsid w:val="00C35273"/>
    <w:rsid w:val="00C35599"/>
    <w:rsid w:val="00C35DB1"/>
    <w:rsid w:val="00C47914"/>
    <w:rsid w:val="00C502F6"/>
    <w:rsid w:val="00C512FE"/>
    <w:rsid w:val="00C51686"/>
    <w:rsid w:val="00C53CC4"/>
    <w:rsid w:val="00C54393"/>
    <w:rsid w:val="00C544C1"/>
    <w:rsid w:val="00C5468F"/>
    <w:rsid w:val="00C551B6"/>
    <w:rsid w:val="00C55BD2"/>
    <w:rsid w:val="00C56839"/>
    <w:rsid w:val="00C60B47"/>
    <w:rsid w:val="00C61CC4"/>
    <w:rsid w:val="00C61D33"/>
    <w:rsid w:val="00C6220B"/>
    <w:rsid w:val="00C62376"/>
    <w:rsid w:val="00C652F9"/>
    <w:rsid w:val="00C6541E"/>
    <w:rsid w:val="00C6720C"/>
    <w:rsid w:val="00C701E8"/>
    <w:rsid w:val="00C70256"/>
    <w:rsid w:val="00C73C0E"/>
    <w:rsid w:val="00C830F5"/>
    <w:rsid w:val="00C832DD"/>
    <w:rsid w:val="00C8399C"/>
    <w:rsid w:val="00C85166"/>
    <w:rsid w:val="00C85413"/>
    <w:rsid w:val="00C915C2"/>
    <w:rsid w:val="00C926F1"/>
    <w:rsid w:val="00C92824"/>
    <w:rsid w:val="00C93634"/>
    <w:rsid w:val="00C942BC"/>
    <w:rsid w:val="00C94FAF"/>
    <w:rsid w:val="00C9522A"/>
    <w:rsid w:val="00C95EF8"/>
    <w:rsid w:val="00CA042C"/>
    <w:rsid w:val="00CA47F1"/>
    <w:rsid w:val="00CA496A"/>
    <w:rsid w:val="00CA4B8F"/>
    <w:rsid w:val="00CA5011"/>
    <w:rsid w:val="00CA694D"/>
    <w:rsid w:val="00CB07BE"/>
    <w:rsid w:val="00CB3BE7"/>
    <w:rsid w:val="00CB4201"/>
    <w:rsid w:val="00CB43C2"/>
    <w:rsid w:val="00CB714E"/>
    <w:rsid w:val="00CC08E0"/>
    <w:rsid w:val="00CC3782"/>
    <w:rsid w:val="00CC3CD1"/>
    <w:rsid w:val="00CC3E7E"/>
    <w:rsid w:val="00CC3FEB"/>
    <w:rsid w:val="00CC4F45"/>
    <w:rsid w:val="00CC7E58"/>
    <w:rsid w:val="00CC7F70"/>
    <w:rsid w:val="00CD03ED"/>
    <w:rsid w:val="00CD156E"/>
    <w:rsid w:val="00CD1C40"/>
    <w:rsid w:val="00CD2CC3"/>
    <w:rsid w:val="00CD4CA2"/>
    <w:rsid w:val="00CD5166"/>
    <w:rsid w:val="00CD5ADC"/>
    <w:rsid w:val="00CD604A"/>
    <w:rsid w:val="00CD731E"/>
    <w:rsid w:val="00CE20A1"/>
    <w:rsid w:val="00CE5B35"/>
    <w:rsid w:val="00CE61FC"/>
    <w:rsid w:val="00CE7654"/>
    <w:rsid w:val="00CF2F61"/>
    <w:rsid w:val="00CF61AC"/>
    <w:rsid w:val="00D004A3"/>
    <w:rsid w:val="00D0071F"/>
    <w:rsid w:val="00D0181D"/>
    <w:rsid w:val="00D05138"/>
    <w:rsid w:val="00D06892"/>
    <w:rsid w:val="00D07FF0"/>
    <w:rsid w:val="00D12279"/>
    <w:rsid w:val="00D13016"/>
    <w:rsid w:val="00D13A51"/>
    <w:rsid w:val="00D145C6"/>
    <w:rsid w:val="00D22EA7"/>
    <w:rsid w:val="00D23591"/>
    <w:rsid w:val="00D2635B"/>
    <w:rsid w:val="00D271BA"/>
    <w:rsid w:val="00D305D0"/>
    <w:rsid w:val="00D35FC6"/>
    <w:rsid w:val="00D364F6"/>
    <w:rsid w:val="00D3707F"/>
    <w:rsid w:val="00D37ACB"/>
    <w:rsid w:val="00D37F45"/>
    <w:rsid w:val="00D42195"/>
    <w:rsid w:val="00D45B78"/>
    <w:rsid w:val="00D45DA1"/>
    <w:rsid w:val="00D4755A"/>
    <w:rsid w:val="00D6022C"/>
    <w:rsid w:val="00D605BE"/>
    <w:rsid w:val="00D60D87"/>
    <w:rsid w:val="00D64FEC"/>
    <w:rsid w:val="00D65B6B"/>
    <w:rsid w:val="00D66264"/>
    <w:rsid w:val="00D66571"/>
    <w:rsid w:val="00D66D48"/>
    <w:rsid w:val="00D67CED"/>
    <w:rsid w:val="00D726C4"/>
    <w:rsid w:val="00D72A3C"/>
    <w:rsid w:val="00D7454E"/>
    <w:rsid w:val="00D77E7B"/>
    <w:rsid w:val="00D85C0A"/>
    <w:rsid w:val="00D8719F"/>
    <w:rsid w:val="00D916CB"/>
    <w:rsid w:val="00D950F5"/>
    <w:rsid w:val="00D97257"/>
    <w:rsid w:val="00DA2DC7"/>
    <w:rsid w:val="00DA4206"/>
    <w:rsid w:val="00DA43B2"/>
    <w:rsid w:val="00DA46E9"/>
    <w:rsid w:val="00DB1B27"/>
    <w:rsid w:val="00DB1B75"/>
    <w:rsid w:val="00DB30DA"/>
    <w:rsid w:val="00DB35FE"/>
    <w:rsid w:val="00DB46FE"/>
    <w:rsid w:val="00DC50C6"/>
    <w:rsid w:val="00DC622D"/>
    <w:rsid w:val="00DC63C6"/>
    <w:rsid w:val="00DD0B7D"/>
    <w:rsid w:val="00DD21C3"/>
    <w:rsid w:val="00DD4393"/>
    <w:rsid w:val="00DD44AA"/>
    <w:rsid w:val="00DD661F"/>
    <w:rsid w:val="00DD7477"/>
    <w:rsid w:val="00DD7F84"/>
    <w:rsid w:val="00DE3D17"/>
    <w:rsid w:val="00DE481C"/>
    <w:rsid w:val="00DE4932"/>
    <w:rsid w:val="00DF6E20"/>
    <w:rsid w:val="00E02D6E"/>
    <w:rsid w:val="00E0456B"/>
    <w:rsid w:val="00E15699"/>
    <w:rsid w:val="00E161DA"/>
    <w:rsid w:val="00E27688"/>
    <w:rsid w:val="00E30BAA"/>
    <w:rsid w:val="00E31946"/>
    <w:rsid w:val="00E33F2B"/>
    <w:rsid w:val="00E345BD"/>
    <w:rsid w:val="00E43859"/>
    <w:rsid w:val="00E5332F"/>
    <w:rsid w:val="00E54FE8"/>
    <w:rsid w:val="00E57230"/>
    <w:rsid w:val="00E61527"/>
    <w:rsid w:val="00E61727"/>
    <w:rsid w:val="00E63490"/>
    <w:rsid w:val="00E6600B"/>
    <w:rsid w:val="00E7135A"/>
    <w:rsid w:val="00E716ED"/>
    <w:rsid w:val="00E72899"/>
    <w:rsid w:val="00E73859"/>
    <w:rsid w:val="00E75715"/>
    <w:rsid w:val="00E8087E"/>
    <w:rsid w:val="00E81F42"/>
    <w:rsid w:val="00E847CF"/>
    <w:rsid w:val="00E852BA"/>
    <w:rsid w:val="00E853D6"/>
    <w:rsid w:val="00E87D88"/>
    <w:rsid w:val="00E90A75"/>
    <w:rsid w:val="00E928DF"/>
    <w:rsid w:val="00E96331"/>
    <w:rsid w:val="00E975D8"/>
    <w:rsid w:val="00E97B37"/>
    <w:rsid w:val="00EA5141"/>
    <w:rsid w:val="00EA6218"/>
    <w:rsid w:val="00EB06DD"/>
    <w:rsid w:val="00EB1D88"/>
    <w:rsid w:val="00EB2CCA"/>
    <w:rsid w:val="00EB3CB2"/>
    <w:rsid w:val="00EB4075"/>
    <w:rsid w:val="00EB4C3B"/>
    <w:rsid w:val="00EB70FB"/>
    <w:rsid w:val="00EC0DAB"/>
    <w:rsid w:val="00EC4A03"/>
    <w:rsid w:val="00EC6384"/>
    <w:rsid w:val="00ED2981"/>
    <w:rsid w:val="00ED4531"/>
    <w:rsid w:val="00EE049A"/>
    <w:rsid w:val="00EE04FC"/>
    <w:rsid w:val="00EE4201"/>
    <w:rsid w:val="00EE5E0A"/>
    <w:rsid w:val="00EE6334"/>
    <w:rsid w:val="00EF1FD5"/>
    <w:rsid w:val="00EF22BB"/>
    <w:rsid w:val="00EF3E42"/>
    <w:rsid w:val="00EF4101"/>
    <w:rsid w:val="00EF5E40"/>
    <w:rsid w:val="00EF6031"/>
    <w:rsid w:val="00EF68B6"/>
    <w:rsid w:val="00F02FFD"/>
    <w:rsid w:val="00F033DA"/>
    <w:rsid w:val="00F03807"/>
    <w:rsid w:val="00F07B78"/>
    <w:rsid w:val="00F10743"/>
    <w:rsid w:val="00F10E10"/>
    <w:rsid w:val="00F14AEC"/>
    <w:rsid w:val="00F16D34"/>
    <w:rsid w:val="00F2171C"/>
    <w:rsid w:val="00F219A6"/>
    <w:rsid w:val="00F25B97"/>
    <w:rsid w:val="00F260FE"/>
    <w:rsid w:val="00F30523"/>
    <w:rsid w:val="00F305E6"/>
    <w:rsid w:val="00F36E1F"/>
    <w:rsid w:val="00F41BE3"/>
    <w:rsid w:val="00F427E1"/>
    <w:rsid w:val="00F444F4"/>
    <w:rsid w:val="00F44F25"/>
    <w:rsid w:val="00F47793"/>
    <w:rsid w:val="00F47EE4"/>
    <w:rsid w:val="00F50143"/>
    <w:rsid w:val="00F50B49"/>
    <w:rsid w:val="00F5223B"/>
    <w:rsid w:val="00F534F0"/>
    <w:rsid w:val="00F5371B"/>
    <w:rsid w:val="00F54369"/>
    <w:rsid w:val="00F552F8"/>
    <w:rsid w:val="00F5782A"/>
    <w:rsid w:val="00F60D55"/>
    <w:rsid w:val="00F6330C"/>
    <w:rsid w:val="00F656BF"/>
    <w:rsid w:val="00F66EAE"/>
    <w:rsid w:val="00F71CD0"/>
    <w:rsid w:val="00F71EF3"/>
    <w:rsid w:val="00F72E9D"/>
    <w:rsid w:val="00F74DF1"/>
    <w:rsid w:val="00F76C85"/>
    <w:rsid w:val="00F77E78"/>
    <w:rsid w:val="00F82439"/>
    <w:rsid w:val="00F855C1"/>
    <w:rsid w:val="00F86F18"/>
    <w:rsid w:val="00F87764"/>
    <w:rsid w:val="00F9138B"/>
    <w:rsid w:val="00F939CC"/>
    <w:rsid w:val="00F949DD"/>
    <w:rsid w:val="00F94C12"/>
    <w:rsid w:val="00F974B2"/>
    <w:rsid w:val="00F97E96"/>
    <w:rsid w:val="00FA182D"/>
    <w:rsid w:val="00FA1F2A"/>
    <w:rsid w:val="00FA3334"/>
    <w:rsid w:val="00FA4E8A"/>
    <w:rsid w:val="00FA62D6"/>
    <w:rsid w:val="00FB1D95"/>
    <w:rsid w:val="00FB47C4"/>
    <w:rsid w:val="00FB525C"/>
    <w:rsid w:val="00FB61DE"/>
    <w:rsid w:val="00FC40B1"/>
    <w:rsid w:val="00FC43F4"/>
    <w:rsid w:val="00FC7056"/>
    <w:rsid w:val="00FD1359"/>
    <w:rsid w:val="00FD20F1"/>
    <w:rsid w:val="00FD3506"/>
    <w:rsid w:val="00FD4E38"/>
    <w:rsid w:val="00FD5697"/>
    <w:rsid w:val="00FD6CC0"/>
    <w:rsid w:val="00FD74E8"/>
    <w:rsid w:val="00FE18CC"/>
    <w:rsid w:val="00FE5F14"/>
    <w:rsid w:val="00FF0520"/>
    <w:rsid w:val="00FF2124"/>
    <w:rsid w:val="00FF37ED"/>
    <w:rsid w:val="00FF6B8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2ABE"/>
  <w15:chartTrackingRefBased/>
  <w15:docId w15:val="{BA2F1503-F120-4A57-B91C-22951D15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E4E"/>
  </w:style>
  <w:style w:type="paragraph" w:styleId="Heading1">
    <w:name w:val="heading 1"/>
    <w:basedOn w:val="Normal"/>
    <w:next w:val="Normal"/>
    <w:link w:val="Heading1Char"/>
    <w:qFormat/>
    <w:rsid w:val="00CC4F45"/>
    <w:pPr>
      <w:keepNext/>
      <w:spacing w:after="0" w:line="240" w:lineRule="auto"/>
      <w:outlineLvl w:val="0"/>
    </w:pPr>
    <w:rPr>
      <w:rFonts w:ascii="Cambria" w:eastAsia="Calibri" w:hAnsi="Cambria" w:cs="Browallia New"/>
      <w:b/>
      <w:bCs/>
      <w:kern w:val="32"/>
      <w:sz w:val="32"/>
      <w:szCs w:val="32"/>
    </w:rPr>
  </w:style>
  <w:style w:type="paragraph" w:styleId="Heading2">
    <w:name w:val="heading 2"/>
    <w:basedOn w:val="Normal"/>
    <w:next w:val="Normal"/>
    <w:link w:val="Heading2Char"/>
    <w:unhideWhenUsed/>
    <w:qFormat/>
    <w:rsid w:val="00150FE1"/>
    <w:pPr>
      <w:keepNext/>
      <w:keepLines/>
      <w:spacing w:before="40" w:after="0"/>
      <w:outlineLvl w:val="1"/>
    </w:pPr>
    <w:rPr>
      <w:rFonts w:asciiTheme="majorHAnsi" w:eastAsiaTheme="majorEastAsia" w:hAnsiTheme="majorHAnsi" w:cstheme="majorBidi"/>
      <w:color w:val="2E74B5" w:themeColor="accent1" w:themeShade="BF"/>
      <w:sz w:val="26"/>
      <w:szCs w:val="33"/>
    </w:rPr>
  </w:style>
  <w:style w:type="paragraph" w:styleId="Heading3">
    <w:name w:val="heading 3"/>
    <w:basedOn w:val="Normal"/>
    <w:next w:val="Normal"/>
    <w:link w:val="Heading3Char"/>
    <w:qFormat/>
    <w:rsid w:val="00CC4F45"/>
    <w:pPr>
      <w:keepNext/>
      <w:spacing w:before="240" w:after="60" w:line="240" w:lineRule="auto"/>
      <w:outlineLvl w:val="2"/>
    </w:pPr>
    <w:rPr>
      <w:rFonts w:ascii="Arial" w:eastAsia="Times New Roman" w:hAnsi="Arial" w:cs="Angsana New"/>
      <w:b/>
      <w:bCs/>
      <w:sz w:val="26"/>
      <w:szCs w:val="30"/>
      <w:lang w:val="x-none" w:eastAsia="x-none"/>
    </w:rPr>
  </w:style>
  <w:style w:type="paragraph" w:styleId="Heading4">
    <w:name w:val="heading 4"/>
    <w:basedOn w:val="Normal"/>
    <w:next w:val="Normal"/>
    <w:link w:val="Heading4Char"/>
    <w:unhideWhenUsed/>
    <w:qFormat/>
    <w:rsid w:val="00CC4F45"/>
    <w:pPr>
      <w:spacing w:before="200" w:after="0" w:line="276" w:lineRule="auto"/>
      <w:outlineLvl w:val="3"/>
    </w:pPr>
    <w:rPr>
      <w:rFonts w:ascii="Cambria" w:eastAsia="Times New Roman" w:hAnsi="Cambria" w:cs="Angsana New"/>
      <w:b/>
      <w:bCs/>
      <w:i/>
      <w:iCs/>
      <w:szCs w:val="22"/>
      <w:lang w:val="x-none" w:eastAsia="x-none"/>
    </w:rPr>
  </w:style>
  <w:style w:type="paragraph" w:styleId="Heading5">
    <w:name w:val="heading 5"/>
    <w:basedOn w:val="Normal"/>
    <w:next w:val="Normal"/>
    <w:link w:val="Heading5Char"/>
    <w:unhideWhenUsed/>
    <w:qFormat/>
    <w:rsid w:val="00CC4F45"/>
    <w:pPr>
      <w:spacing w:before="200" w:after="0" w:line="276" w:lineRule="auto"/>
      <w:outlineLvl w:val="4"/>
    </w:pPr>
    <w:rPr>
      <w:rFonts w:ascii="Cambria" w:eastAsia="Times New Roman" w:hAnsi="Cambria" w:cs="Angsana New"/>
      <w:b/>
      <w:bCs/>
      <w:color w:val="7F7F7F"/>
      <w:szCs w:val="22"/>
      <w:lang w:val="x-none" w:eastAsia="x-none"/>
    </w:rPr>
  </w:style>
  <w:style w:type="paragraph" w:styleId="Heading6">
    <w:name w:val="heading 6"/>
    <w:basedOn w:val="Normal"/>
    <w:next w:val="Normal"/>
    <w:link w:val="Heading6Char"/>
    <w:unhideWhenUsed/>
    <w:qFormat/>
    <w:rsid w:val="00CC4F45"/>
    <w:pPr>
      <w:keepNext/>
      <w:keepLines/>
      <w:spacing w:before="200" w:after="0" w:line="240" w:lineRule="auto"/>
      <w:outlineLvl w:val="5"/>
    </w:pPr>
    <w:rPr>
      <w:rFonts w:asciiTheme="majorHAnsi" w:eastAsiaTheme="majorEastAsia" w:hAnsiTheme="majorHAnsi" w:cstheme="majorBidi"/>
      <w:i/>
      <w:iCs/>
      <w:color w:val="1F4D78" w:themeColor="accent1" w:themeShade="7F"/>
      <w:sz w:val="24"/>
    </w:rPr>
  </w:style>
  <w:style w:type="paragraph" w:styleId="Heading7">
    <w:name w:val="heading 7"/>
    <w:basedOn w:val="Normal"/>
    <w:next w:val="Normal"/>
    <w:link w:val="Heading7Char"/>
    <w:unhideWhenUsed/>
    <w:qFormat/>
    <w:rsid w:val="00CC4F45"/>
    <w:pPr>
      <w:spacing w:after="0" w:line="276" w:lineRule="auto"/>
      <w:outlineLvl w:val="6"/>
    </w:pPr>
    <w:rPr>
      <w:rFonts w:ascii="Cambria" w:eastAsia="Times New Roman" w:hAnsi="Cambria" w:cs="Angsana New"/>
      <w:i/>
      <w:iCs/>
      <w:szCs w:val="22"/>
      <w:lang w:val="x-none" w:eastAsia="x-none"/>
    </w:rPr>
  </w:style>
  <w:style w:type="paragraph" w:styleId="Heading8">
    <w:name w:val="heading 8"/>
    <w:basedOn w:val="Normal"/>
    <w:next w:val="Normal"/>
    <w:link w:val="Heading8Char"/>
    <w:unhideWhenUsed/>
    <w:qFormat/>
    <w:rsid w:val="00CC4F45"/>
    <w:pPr>
      <w:spacing w:after="0" w:line="276" w:lineRule="auto"/>
      <w:outlineLvl w:val="7"/>
    </w:pPr>
    <w:rPr>
      <w:rFonts w:ascii="Cambria" w:eastAsia="Times New Roman" w:hAnsi="Cambria" w:cs="Angsana New"/>
      <w:sz w:val="20"/>
      <w:szCs w:val="20"/>
      <w:lang w:val="x-none" w:eastAsia="x-none"/>
    </w:rPr>
  </w:style>
  <w:style w:type="paragraph" w:styleId="Heading9">
    <w:name w:val="heading 9"/>
    <w:basedOn w:val="Normal"/>
    <w:next w:val="Normal"/>
    <w:link w:val="Heading9Char"/>
    <w:unhideWhenUsed/>
    <w:qFormat/>
    <w:rsid w:val="00CC4F45"/>
    <w:pPr>
      <w:spacing w:after="0" w:line="276" w:lineRule="auto"/>
      <w:outlineLvl w:val="8"/>
    </w:pPr>
    <w:rPr>
      <w:rFonts w:ascii="Cambria" w:eastAsia="Times New Roman" w:hAnsi="Cambria" w:cs="Angsana New"/>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6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E5E0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rsid w:val="00EE5E0A"/>
    <w:rPr>
      <w:rFonts w:ascii="Segoe UI" w:hAnsi="Segoe UI" w:cs="Angsana New"/>
      <w:sz w:val="18"/>
      <w:szCs w:val="22"/>
    </w:rPr>
  </w:style>
  <w:style w:type="numbering" w:customStyle="1" w:styleId="NoList1">
    <w:name w:val="No List1"/>
    <w:next w:val="NoList"/>
    <w:uiPriority w:val="99"/>
    <w:semiHidden/>
    <w:unhideWhenUsed/>
    <w:rsid w:val="007C243B"/>
  </w:style>
  <w:style w:type="paragraph" w:styleId="Header">
    <w:name w:val="header"/>
    <w:basedOn w:val="Normal"/>
    <w:link w:val="HeaderChar"/>
    <w:uiPriority w:val="99"/>
    <w:unhideWhenUsed/>
    <w:rsid w:val="007C243B"/>
    <w:pPr>
      <w:tabs>
        <w:tab w:val="center" w:pos="4680"/>
        <w:tab w:val="right" w:pos="9360"/>
      </w:tabs>
      <w:spacing w:after="0" w:line="240" w:lineRule="auto"/>
    </w:pPr>
    <w:rPr>
      <w:sz w:val="24"/>
      <w:szCs w:val="24"/>
      <w:lang w:bidi="ar-SA"/>
    </w:rPr>
  </w:style>
  <w:style w:type="character" w:customStyle="1" w:styleId="HeaderChar">
    <w:name w:val="Header Char"/>
    <w:basedOn w:val="DefaultParagraphFont"/>
    <w:link w:val="Header"/>
    <w:uiPriority w:val="99"/>
    <w:rsid w:val="007C243B"/>
    <w:rPr>
      <w:sz w:val="24"/>
      <w:szCs w:val="24"/>
      <w:lang w:bidi="ar-SA"/>
    </w:rPr>
  </w:style>
  <w:style w:type="paragraph" w:styleId="Footer">
    <w:name w:val="footer"/>
    <w:basedOn w:val="Normal"/>
    <w:link w:val="FooterChar"/>
    <w:uiPriority w:val="99"/>
    <w:unhideWhenUsed/>
    <w:rsid w:val="007C243B"/>
    <w:pPr>
      <w:tabs>
        <w:tab w:val="center" w:pos="4680"/>
        <w:tab w:val="right" w:pos="9360"/>
      </w:tabs>
      <w:spacing w:after="0" w:line="240" w:lineRule="auto"/>
    </w:pPr>
    <w:rPr>
      <w:sz w:val="24"/>
      <w:szCs w:val="24"/>
      <w:lang w:bidi="ar-SA"/>
    </w:rPr>
  </w:style>
  <w:style w:type="character" w:customStyle="1" w:styleId="FooterChar">
    <w:name w:val="Footer Char"/>
    <w:basedOn w:val="DefaultParagraphFont"/>
    <w:link w:val="Footer"/>
    <w:uiPriority w:val="99"/>
    <w:rsid w:val="007C243B"/>
    <w:rPr>
      <w:sz w:val="24"/>
      <w:szCs w:val="24"/>
      <w:lang w:bidi="ar-SA"/>
    </w:rPr>
  </w:style>
  <w:style w:type="paragraph" w:styleId="ListParagraph">
    <w:name w:val="List Paragraph"/>
    <w:basedOn w:val="Normal"/>
    <w:uiPriority w:val="34"/>
    <w:qFormat/>
    <w:rsid w:val="007C243B"/>
    <w:pPr>
      <w:spacing w:after="0" w:line="240" w:lineRule="auto"/>
      <w:ind w:left="720"/>
      <w:contextualSpacing/>
    </w:pPr>
    <w:rPr>
      <w:sz w:val="24"/>
      <w:szCs w:val="24"/>
      <w:lang w:bidi="ar-SA"/>
    </w:rPr>
  </w:style>
  <w:style w:type="paragraph" w:customStyle="1" w:styleId="Default">
    <w:name w:val="Default"/>
    <w:rsid w:val="007C243B"/>
    <w:pPr>
      <w:autoSpaceDE w:val="0"/>
      <w:autoSpaceDN w:val="0"/>
      <w:adjustRightInd w:val="0"/>
      <w:spacing w:after="0" w:line="240" w:lineRule="auto"/>
    </w:pPr>
    <w:rPr>
      <w:rFonts w:ascii="TH SarabunPSK" w:hAnsi="TH SarabunPSK" w:cs="TH SarabunPSK"/>
      <w:color w:val="000000"/>
      <w:sz w:val="24"/>
      <w:szCs w:val="24"/>
    </w:rPr>
  </w:style>
  <w:style w:type="table" w:customStyle="1" w:styleId="TableGrid1">
    <w:name w:val="Table Grid1"/>
    <w:basedOn w:val="TableNormal"/>
    <w:next w:val="TableGrid"/>
    <w:uiPriority w:val="59"/>
    <w:rsid w:val="007C2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C243B"/>
  </w:style>
  <w:style w:type="character" w:customStyle="1" w:styleId="Heading2Char">
    <w:name w:val="Heading 2 Char"/>
    <w:basedOn w:val="DefaultParagraphFont"/>
    <w:link w:val="Heading2"/>
    <w:rsid w:val="00150FE1"/>
    <w:rPr>
      <w:rFonts w:asciiTheme="majorHAnsi" w:eastAsiaTheme="majorEastAsia" w:hAnsiTheme="majorHAnsi" w:cstheme="majorBidi"/>
      <w:color w:val="2E74B5" w:themeColor="accent1" w:themeShade="BF"/>
      <w:sz w:val="26"/>
      <w:szCs w:val="33"/>
    </w:rPr>
  </w:style>
  <w:style w:type="paragraph" w:styleId="NoSpacing">
    <w:name w:val="No Spacing"/>
    <w:link w:val="NoSpacingChar"/>
    <w:uiPriority w:val="1"/>
    <w:qFormat/>
    <w:rsid w:val="003B6913"/>
    <w:pPr>
      <w:spacing w:after="0" w:line="240" w:lineRule="auto"/>
    </w:pPr>
  </w:style>
  <w:style w:type="paragraph" w:styleId="HTMLPreformatted">
    <w:name w:val="HTML Preformatted"/>
    <w:basedOn w:val="Normal"/>
    <w:link w:val="HTMLPreformattedChar"/>
    <w:uiPriority w:val="99"/>
    <w:semiHidden/>
    <w:unhideWhenUsed/>
    <w:rsid w:val="00275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PreformattedChar">
    <w:name w:val="HTML Preformatted Char"/>
    <w:basedOn w:val="DefaultParagraphFont"/>
    <w:link w:val="HTMLPreformatted"/>
    <w:uiPriority w:val="99"/>
    <w:semiHidden/>
    <w:rsid w:val="002757AA"/>
    <w:rPr>
      <w:rFonts w:ascii="Angsana New" w:eastAsia="Times New Roman" w:hAnsi="Angsana New" w:cs="Angsana New"/>
      <w:sz w:val="28"/>
    </w:rPr>
  </w:style>
  <w:style w:type="paragraph" w:styleId="FootnoteText">
    <w:name w:val="footnote text"/>
    <w:basedOn w:val="Normal"/>
    <w:link w:val="FootnoteTextChar"/>
    <w:unhideWhenUsed/>
    <w:rsid w:val="002757AA"/>
    <w:pPr>
      <w:spacing w:after="0" w:line="240" w:lineRule="auto"/>
    </w:pPr>
    <w:rPr>
      <w:rFonts w:ascii="Times New Roman" w:eastAsia="Times New Roman" w:hAnsi="Times New Roman" w:cs="Angsana New"/>
      <w:sz w:val="20"/>
      <w:szCs w:val="20"/>
    </w:rPr>
  </w:style>
  <w:style w:type="character" w:customStyle="1" w:styleId="FootnoteTextChar">
    <w:name w:val="Footnote Text Char"/>
    <w:basedOn w:val="DefaultParagraphFont"/>
    <w:link w:val="FootnoteText"/>
    <w:rsid w:val="002757AA"/>
    <w:rPr>
      <w:rFonts w:ascii="Times New Roman" w:eastAsia="Times New Roman" w:hAnsi="Times New Roman" w:cs="Angsana New"/>
      <w:sz w:val="20"/>
      <w:szCs w:val="20"/>
    </w:rPr>
  </w:style>
  <w:style w:type="character" w:customStyle="1" w:styleId="Heading1Char">
    <w:name w:val="Heading 1 Char"/>
    <w:basedOn w:val="DefaultParagraphFont"/>
    <w:link w:val="Heading1"/>
    <w:rsid w:val="00CC4F45"/>
    <w:rPr>
      <w:rFonts w:ascii="Cambria" w:eastAsia="Calibri" w:hAnsi="Cambria" w:cs="Browallia New"/>
      <w:b/>
      <w:bCs/>
      <w:kern w:val="32"/>
      <w:sz w:val="32"/>
      <w:szCs w:val="32"/>
    </w:rPr>
  </w:style>
  <w:style w:type="character" w:customStyle="1" w:styleId="Heading3Char">
    <w:name w:val="Heading 3 Char"/>
    <w:basedOn w:val="DefaultParagraphFont"/>
    <w:link w:val="Heading3"/>
    <w:rsid w:val="00CC4F45"/>
    <w:rPr>
      <w:rFonts w:ascii="Arial" w:eastAsia="Times New Roman" w:hAnsi="Arial" w:cs="Angsana New"/>
      <w:b/>
      <w:bCs/>
      <w:sz w:val="26"/>
      <w:szCs w:val="30"/>
      <w:lang w:val="x-none" w:eastAsia="x-none"/>
    </w:rPr>
  </w:style>
  <w:style w:type="character" w:customStyle="1" w:styleId="Heading4Char">
    <w:name w:val="Heading 4 Char"/>
    <w:basedOn w:val="DefaultParagraphFont"/>
    <w:link w:val="Heading4"/>
    <w:rsid w:val="00CC4F45"/>
    <w:rPr>
      <w:rFonts w:ascii="Cambria" w:eastAsia="Times New Roman" w:hAnsi="Cambria" w:cs="Angsana New"/>
      <w:b/>
      <w:bCs/>
      <w:i/>
      <w:iCs/>
      <w:szCs w:val="22"/>
      <w:lang w:val="x-none" w:eastAsia="x-none"/>
    </w:rPr>
  </w:style>
  <w:style w:type="character" w:customStyle="1" w:styleId="Heading5Char">
    <w:name w:val="Heading 5 Char"/>
    <w:basedOn w:val="DefaultParagraphFont"/>
    <w:link w:val="Heading5"/>
    <w:rsid w:val="00CC4F45"/>
    <w:rPr>
      <w:rFonts w:ascii="Cambria" w:eastAsia="Times New Roman" w:hAnsi="Cambria" w:cs="Angsana New"/>
      <w:b/>
      <w:bCs/>
      <w:color w:val="7F7F7F"/>
      <w:szCs w:val="22"/>
      <w:lang w:val="x-none" w:eastAsia="x-none"/>
    </w:rPr>
  </w:style>
  <w:style w:type="character" w:customStyle="1" w:styleId="Heading6Char">
    <w:name w:val="Heading 6 Char"/>
    <w:basedOn w:val="DefaultParagraphFont"/>
    <w:link w:val="Heading6"/>
    <w:rsid w:val="00CC4F45"/>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rsid w:val="00CC4F45"/>
    <w:rPr>
      <w:rFonts w:ascii="Cambria" w:eastAsia="Times New Roman" w:hAnsi="Cambria" w:cs="Angsana New"/>
      <w:i/>
      <w:iCs/>
      <w:szCs w:val="22"/>
      <w:lang w:val="x-none" w:eastAsia="x-none"/>
    </w:rPr>
  </w:style>
  <w:style w:type="character" w:customStyle="1" w:styleId="Heading8Char">
    <w:name w:val="Heading 8 Char"/>
    <w:basedOn w:val="DefaultParagraphFont"/>
    <w:link w:val="Heading8"/>
    <w:rsid w:val="00CC4F45"/>
    <w:rPr>
      <w:rFonts w:ascii="Cambria" w:eastAsia="Times New Roman" w:hAnsi="Cambria" w:cs="Angsana New"/>
      <w:sz w:val="20"/>
      <w:szCs w:val="20"/>
      <w:lang w:val="x-none" w:eastAsia="x-none"/>
    </w:rPr>
  </w:style>
  <w:style w:type="character" w:customStyle="1" w:styleId="Heading9Char">
    <w:name w:val="Heading 9 Char"/>
    <w:basedOn w:val="DefaultParagraphFont"/>
    <w:link w:val="Heading9"/>
    <w:rsid w:val="00CC4F45"/>
    <w:rPr>
      <w:rFonts w:ascii="Cambria" w:eastAsia="Times New Roman" w:hAnsi="Cambria" w:cs="Angsana New"/>
      <w:i/>
      <w:iCs/>
      <w:spacing w:val="5"/>
      <w:sz w:val="20"/>
      <w:szCs w:val="20"/>
      <w:lang w:val="x-none" w:eastAsia="x-none"/>
    </w:rPr>
  </w:style>
  <w:style w:type="character" w:styleId="PageNumber">
    <w:name w:val="page number"/>
    <w:basedOn w:val="DefaultParagraphFont"/>
    <w:uiPriority w:val="99"/>
    <w:rsid w:val="00CC4F45"/>
  </w:style>
  <w:style w:type="paragraph" w:customStyle="1" w:styleId="1">
    <w:name w:val="ปกติ1"/>
    <w:basedOn w:val="Normal"/>
    <w:link w:val="10"/>
    <w:rsid w:val="00CC4F45"/>
    <w:pPr>
      <w:tabs>
        <w:tab w:val="left" w:pos="1080"/>
      </w:tabs>
      <w:spacing w:after="0" w:line="240" w:lineRule="auto"/>
      <w:ind w:firstLine="720"/>
      <w:jc w:val="thaiDistribute"/>
    </w:pPr>
    <w:rPr>
      <w:rFonts w:ascii="Browallia New" w:eastAsia="Calibri" w:hAnsi="Browallia New" w:cs="Browallia New"/>
      <w:sz w:val="32"/>
      <w:szCs w:val="32"/>
    </w:rPr>
  </w:style>
  <w:style w:type="character" w:customStyle="1" w:styleId="10">
    <w:name w:val="ปกติ1 อักขระ"/>
    <w:link w:val="1"/>
    <w:rsid w:val="00CC4F45"/>
    <w:rPr>
      <w:rFonts w:ascii="Browallia New" w:eastAsia="Calibri" w:hAnsi="Browallia New" w:cs="Browallia New"/>
      <w:sz w:val="32"/>
      <w:szCs w:val="32"/>
    </w:rPr>
  </w:style>
  <w:style w:type="paragraph" w:customStyle="1" w:styleId="a">
    <w:name w:val="ปกติ กึ่งกลาง"/>
    <w:basedOn w:val="Normal"/>
    <w:link w:val="a0"/>
    <w:rsid w:val="00CC4F45"/>
    <w:pPr>
      <w:spacing w:after="0" w:line="240" w:lineRule="auto"/>
      <w:jc w:val="center"/>
    </w:pPr>
    <w:rPr>
      <w:rFonts w:ascii="Browallia New" w:eastAsia="Angsana New" w:hAnsi="Browallia New" w:cs="Browallia New"/>
      <w:sz w:val="28"/>
      <w:szCs w:val="32"/>
    </w:rPr>
  </w:style>
  <w:style w:type="character" w:customStyle="1" w:styleId="a0">
    <w:name w:val="ปกติ กึ่งกลาง อักขระ"/>
    <w:link w:val="a"/>
    <w:rsid w:val="00CC4F45"/>
    <w:rPr>
      <w:rFonts w:ascii="Browallia New" w:eastAsia="Angsana New" w:hAnsi="Browallia New" w:cs="Browallia New"/>
      <w:sz w:val="28"/>
      <w:szCs w:val="32"/>
    </w:rPr>
  </w:style>
  <w:style w:type="paragraph" w:customStyle="1" w:styleId="BrowalliaNew161">
    <w:name w:val="ลักษณะ (ละติน) Browallia New 16 พ. ตัวหนา กึ่งกลาง1"/>
    <w:basedOn w:val="Normal"/>
    <w:rsid w:val="00CC4F45"/>
    <w:pPr>
      <w:spacing w:after="0" w:line="240" w:lineRule="auto"/>
      <w:jc w:val="center"/>
    </w:pPr>
    <w:rPr>
      <w:rFonts w:ascii="Browallia New" w:eastAsia="Angsana New" w:hAnsi="Browallia New" w:cs="Browallia New"/>
      <w:b/>
      <w:bCs/>
      <w:spacing w:val="-6"/>
      <w:sz w:val="32"/>
      <w:szCs w:val="32"/>
    </w:rPr>
  </w:style>
  <w:style w:type="character" w:styleId="Hyperlink">
    <w:name w:val="Hyperlink"/>
    <w:rsid w:val="00CC4F45"/>
    <w:rPr>
      <w:rFonts w:cs="Times New Roman"/>
      <w:color w:val="0000FF"/>
      <w:u w:val="single"/>
    </w:rPr>
  </w:style>
  <w:style w:type="paragraph" w:customStyle="1" w:styleId="14">
    <w:name w:val="14 พ. ตัวหนา กึ่งกลาง"/>
    <w:basedOn w:val="Normal"/>
    <w:rsid w:val="00CC4F45"/>
    <w:pPr>
      <w:spacing w:after="0" w:line="240" w:lineRule="auto"/>
      <w:jc w:val="center"/>
    </w:pPr>
    <w:rPr>
      <w:rFonts w:ascii="Browallia New" w:eastAsia="Angsana New" w:hAnsi="Browallia New" w:cs="Browallia New"/>
      <w:b/>
      <w:bCs/>
      <w:sz w:val="28"/>
    </w:rPr>
  </w:style>
  <w:style w:type="paragraph" w:customStyle="1" w:styleId="141">
    <w:name w:val="14 พ. กึ่งกลาง ซ้าย:  ...1"/>
    <w:basedOn w:val="Normal"/>
    <w:rsid w:val="00CC4F45"/>
    <w:pPr>
      <w:spacing w:after="0" w:line="240" w:lineRule="auto"/>
      <w:jc w:val="center"/>
    </w:pPr>
    <w:rPr>
      <w:rFonts w:ascii="Browallia New" w:eastAsia="Angsana New" w:hAnsi="Browallia New" w:cs="Browallia New"/>
      <w:sz w:val="28"/>
    </w:rPr>
  </w:style>
  <w:style w:type="character" w:styleId="Emphasis">
    <w:name w:val="Emphasis"/>
    <w:basedOn w:val="DefaultParagraphFont"/>
    <w:uiPriority w:val="20"/>
    <w:qFormat/>
    <w:rsid w:val="00CC4F45"/>
    <w:rPr>
      <w:i/>
      <w:iCs/>
    </w:rPr>
  </w:style>
  <w:style w:type="paragraph" w:styleId="BodyTextIndent">
    <w:name w:val="Body Text Indent"/>
    <w:basedOn w:val="Normal"/>
    <w:link w:val="BodyTextIndentChar"/>
    <w:rsid w:val="00CC4F45"/>
    <w:pPr>
      <w:tabs>
        <w:tab w:val="left" w:pos="0"/>
        <w:tab w:val="left" w:pos="284"/>
        <w:tab w:val="left" w:pos="426"/>
      </w:tabs>
      <w:spacing w:after="0" w:line="240" w:lineRule="auto"/>
      <w:ind w:firstLine="851"/>
      <w:jc w:val="both"/>
    </w:pPr>
    <w:rPr>
      <w:rFonts w:ascii="AngsanaUPC" w:eastAsia="Cordia New" w:hAnsi="AngsanaUPC" w:cs="AngsanaUPC"/>
      <w:spacing w:val="2"/>
      <w:sz w:val="32"/>
      <w:szCs w:val="32"/>
    </w:rPr>
  </w:style>
  <w:style w:type="character" w:customStyle="1" w:styleId="BodyTextIndentChar">
    <w:name w:val="Body Text Indent Char"/>
    <w:basedOn w:val="DefaultParagraphFont"/>
    <w:link w:val="BodyTextIndent"/>
    <w:rsid w:val="00CC4F45"/>
    <w:rPr>
      <w:rFonts w:ascii="AngsanaUPC" w:eastAsia="Cordia New" w:hAnsi="AngsanaUPC" w:cs="AngsanaUPC"/>
      <w:spacing w:val="2"/>
      <w:sz w:val="32"/>
      <w:szCs w:val="32"/>
    </w:rPr>
  </w:style>
  <w:style w:type="paragraph" w:customStyle="1" w:styleId="11">
    <w:name w:val="เนื้อความ1"/>
    <w:rsid w:val="00CC4F45"/>
    <w:pPr>
      <w:tabs>
        <w:tab w:val="left" w:pos="720"/>
      </w:tabs>
      <w:autoSpaceDE w:val="0"/>
      <w:autoSpaceDN w:val="0"/>
      <w:adjustRightInd w:val="0"/>
      <w:spacing w:after="0" w:line="240" w:lineRule="auto"/>
      <w:jc w:val="both"/>
    </w:pPr>
    <w:rPr>
      <w:rFonts w:ascii="Times New Roman" w:eastAsia="Batang" w:hAnsi="Times New Roman" w:cs="BrowalliaUPC"/>
      <w:color w:val="000000"/>
      <w:sz w:val="26"/>
      <w:szCs w:val="26"/>
    </w:rPr>
  </w:style>
  <w:style w:type="paragraph" w:styleId="NormalWeb">
    <w:name w:val="Normal (Web)"/>
    <w:basedOn w:val="Normal"/>
    <w:uiPriority w:val="99"/>
    <w:rsid w:val="00CC4F45"/>
    <w:pPr>
      <w:spacing w:before="100" w:beforeAutospacing="1" w:after="100" w:afterAutospacing="1" w:line="240" w:lineRule="auto"/>
    </w:pPr>
    <w:rPr>
      <w:rFonts w:ascii="Tahoma" w:eastAsia="Batang" w:hAnsi="Tahoma" w:cs="Tahoma"/>
      <w:sz w:val="24"/>
      <w:szCs w:val="24"/>
    </w:rPr>
  </w:style>
  <w:style w:type="paragraph" w:customStyle="1" w:styleId="a1">
    <w:name w:val="...."/>
    <w:basedOn w:val="Default"/>
    <w:next w:val="Default"/>
    <w:rsid w:val="00CC4F45"/>
    <w:rPr>
      <w:rFonts w:ascii="Cordia New" w:eastAsia="Batang" w:hAnsi="Cordia New" w:cs="Angsana New"/>
      <w:color w:val="auto"/>
    </w:rPr>
  </w:style>
  <w:style w:type="paragraph" w:customStyle="1" w:styleId="a2">
    <w:name w:val="..................."/>
    <w:basedOn w:val="Default"/>
    <w:next w:val="Default"/>
    <w:rsid w:val="00CC4F45"/>
    <w:rPr>
      <w:rFonts w:ascii="Cordia New" w:eastAsia="Batang" w:hAnsi="Cordia New" w:cs="Angsana New"/>
      <w:color w:val="auto"/>
    </w:rPr>
  </w:style>
  <w:style w:type="paragraph" w:customStyle="1" w:styleId="2">
    <w:name w:val="......... 2"/>
    <w:basedOn w:val="Default"/>
    <w:next w:val="Default"/>
    <w:rsid w:val="00CC4F45"/>
    <w:rPr>
      <w:rFonts w:ascii="Cordia New" w:eastAsia="Batang" w:hAnsi="Cordia New" w:cs="Angsana New"/>
      <w:color w:val="auto"/>
    </w:rPr>
  </w:style>
  <w:style w:type="paragraph" w:styleId="BodyText">
    <w:name w:val="Body Text"/>
    <w:basedOn w:val="Normal"/>
    <w:link w:val="BodyTextChar"/>
    <w:rsid w:val="00CC4F45"/>
    <w:pPr>
      <w:spacing w:after="120" w:line="240" w:lineRule="auto"/>
    </w:pPr>
    <w:rPr>
      <w:rFonts w:ascii="Times New Roman" w:eastAsia="Times New Roman" w:hAnsi="Times New Roman" w:cs="Angsana New"/>
      <w:sz w:val="24"/>
      <w:lang w:val="x-none" w:eastAsia="x-none"/>
    </w:rPr>
  </w:style>
  <w:style w:type="character" w:customStyle="1" w:styleId="BodyTextChar">
    <w:name w:val="Body Text Char"/>
    <w:basedOn w:val="DefaultParagraphFont"/>
    <w:link w:val="BodyText"/>
    <w:rsid w:val="00CC4F45"/>
    <w:rPr>
      <w:rFonts w:ascii="Times New Roman" w:eastAsia="Times New Roman" w:hAnsi="Times New Roman" w:cs="Angsana New"/>
      <w:sz w:val="24"/>
      <w:lang w:val="x-none" w:eastAsia="x-none"/>
    </w:rPr>
  </w:style>
  <w:style w:type="paragraph" w:styleId="BodyText2">
    <w:name w:val="Body Text 2"/>
    <w:basedOn w:val="Normal"/>
    <w:link w:val="BodyText2Char"/>
    <w:rsid w:val="00CC4F45"/>
    <w:pPr>
      <w:spacing w:after="120" w:line="480" w:lineRule="auto"/>
    </w:pPr>
    <w:rPr>
      <w:rFonts w:ascii="Times New Roman" w:eastAsia="Times New Roman" w:hAnsi="Times New Roman" w:cs="Angsana New"/>
      <w:sz w:val="24"/>
      <w:lang w:val="x-none" w:eastAsia="x-none"/>
    </w:rPr>
  </w:style>
  <w:style w:type="character" w:customStyle="1" w:styleId="BodyText2Char">
    <w:name w:val="Body Text 2 Char"/>
    <w:basedOn w:val="DefaultParagraphFont"/>
    <w:link w:val="BodyText2"/>
    <w:rsid w:val="00CC4F45"/>
    <w:rPr>
      <w:rFonts w:ascii="Times New Roman" w:eastAsia="Times New Roman" w:hAnsi="Times New Roman" w:cs="Angsana New"/>
      <w:sz w:val="24"/>
      <w:lang w:val="x-none" w:eastAsia="x-none"/>
    </w:rPr>
  </w:style>
  <w:style w:type="paragraph" w:customStyle="1" w:styleId="NoSpacing1">
    <w:name w:val="No Spacing1"/>
    <w:qFormat/>
    <w:rsid w:val="00CC4F45"/>
    <w:pPr>
      <w:spacing w:after="0" w:line="240" w:lineRule="auto"/>
    </w:pPr>
    <w:rPr>
      <w:rFonts w:ascii="Times New Roman" w:eastAsia="Times New Roman" w:hAnsi="Times New Roman" w:cs="Angsana New"/>
      <w:sz w:val="24"/>
    </w:rPr>
  </w:style>
  <w:style w:type="character" w:styleId="FollowedHyperlink">
    <w:name w:val="FollowedHyperlink"/>
    <w:unhideWhenUsed/>
    <w:rsid w:val="00CC4F45"/>
    <w:rPr>
      <w:color w:val="800080"/>
      <w:u w:val="single"/>
    </w:rPr>
  </w:style>
  <w:style w:type="paragraph" w:customStyle="1" w:styleId="font5">
    <w:name w:val="font5"/>
    <w:basedOn w:val="Normal"/>
    <w:rsid w:val="00CC4F45"/>
    <w:pPr>
      <w:spacing w:before="100" w:beforeAutospacing="1" w:after="100" w:afterAutospacing="1" w:line="240" w:lineRule="auto"/>
    </w:pPr>
    <w:rPr>
      <w:rFonts w:ascii="TH SarabunPSK" w:eastAsia="Times New Roman" w:hAnsi="TH SarabunPSK" w:cs="TH SarabunPSK"/>
      <w:sz w:val="24"/>
      <w:szCs w:val="24"/>
    </w:rPr>
  </w:style>
  <w:style w:type="paragraph" w:customStyle="1" w:styleId="font6">
    <w:name w:val="font6"/>
    <w:basedOn w:val="Normal"/>
    <w:rsid w:val="00CC4F45"/>
    <w:pPr>
      <w:spacing w:before="100" w:beforeAutospacing="1" w:after="100" w:afterAutospacing="1" w:line="240" w:lineRule="auto"/>
    </w:pPr>
    <w:rPr>
      <w:rFonts w:ascii="TH SarabunPSK" w:eastAsia="Times New Roman" w:hAnsi="TH SarabunPSK" w:cs="TH SarabunPSK"/>
      <w:i/>
      <w:iCs/>
      <w:sz w:val="24"/>
      <w:szCs w:val="24"/>
    </w:rPr>
  </w:style>
  <w:style w:type="paragraph" w:customStyle="1" w:styleId="xl65">
    <w:name w:val="xl65"/>
    <w:basedOn w:val="Normal"/>
    <w:rsid w:val="00CC4F45"/>
    <w:pPr>
      <w:spacing w:before="100" w:beforeAutospacing="1" w:after="100" w:afterAutospacing="1" w:line="240" w:lineRule="auto"/>
    </w:pPr>
    <w:rPr>
      <w:rFonts w:ascii="Browallia New" w:eastAsia="Times New Roman" w:hAnsi="Browallia New" w:cs="Browallia New"/>
      <w:sz w:val="28"/>
    </w:rPr>
  </w:style>
  <w:style w:type="paragraph" w:customStyle="1" w:styleId="xl66">
    <w:name w:val="xl66"/>
    <w:basedOn w:val="Normal"/>
    <w:rsid w:val="00CC4F45"/>
    <w:pPr>
      <w:spacing w:before="100" w:beforeAutospacing="1" w:after="100" w:afterAutospacing="1" w:line="240" w:lineRule="auto"/>
      <w:jc w:val="center"/>
    </w:pPr>
    <w:rPr>
      <w:rFonts w:ascii="Browallia New" w:eastAsia="Times New Roman" w:hAnsi="Browallia New" w:cs="Browallia New"/>
      <w:sz w:val="28"/>
    </w:rPr>
  </w:style>
  <w:style w:type="paragraph" w:customStyle="1" w:styleId="xl67">
    <w:name w:val="xl67"/>
    <w:basedOn w:val="Normal"/>
    <w:rsid w:val="00CC4F45"/>
    <w:pPr>
      <w:spacing w:before="100" w:beforeAutospacing="1" w:after="100" w:afterAutospacing="1" w:line="240" w:lineRule="auto"/>
    </w:pPr>
    <w:rPr>
      <w:rFonts w:ascii="Browallia New" w:eastAsia="Times New Roman" w:hAnsi="Browallia New" w:cs="Browallia New"/>
      <w:sz w:val="28"/>
    </w:rPr>
  </w:style>
  <w:style w:type="paragraph" w:customStyle="1" w:styleId="xl68">
    <w:name w:val="xl68"/>
    <w:basedOn w:val="Normal"/>
    <w:rsid w:val="00CC4F45"/>
    <w:pPr>
      <w:spacing w:before="100" w:beforeAutospacing="1" w:after="100" w:afterAutospacing="1" w:line="240" w:lineRule="auto"/>
    </w:pPr>
    <w:rPr>
      <w:rFonts w:ascii="Browallia New" w:eastAsia="Times New Roman" w:hAnsi="Browallia New" w:cs="Browallia New"/>
      <w:sz w:val="28"/>
    </w:rPr>
  </w:style>
  <w:style w:type="paragraph" w:customStyle="1" w:styleId="xl69">
    <w:name w:val="xl69"/>
    <w:basedOn w:val="Normal"/>
    <w:rsid w:val="00CC4F45"/>
    <w:pPr>
      <w:spacing w:before="100" w:beforeAutospacing="1" w:after="100" w:afterAutospacing="1" w:line="240" w:lineRule="auto"/>
    </w:pPr>
    <w:rPr>
      <w:rFonts w:ascii="Browallia New" w:eastAsia="Times New Roman" w:hAnsi="Browallia New" w:cs="Browallia New"/>
      <w:b/>
      <w:bCs/>
      <w:sz w:val="28"/>
    </w:rPr>
  </w:style>
  <w:style w:type="paragraph" w:customStyle="1" w:styleId="xl70">
    <w:name w:val="xl70"/>
    <w:basedOn w:val="Normal"/>
    <w:rsid w:val="00CC4F45"/>
    <w:pPr>
      <w:spacing w:before="100" w:beforeAutospacing="1" w:after="100" w:afterAutospacing="1" w:line="240" w:lineRule="auto"/>
      <w:jc w:val="center"/>
    </w:pPr>
    <w:rPr>
      <w:rFonts w:ascii="Browallia New" w:eastAsia="Times New Roman" w:hAnsi="Browallia New" w:cs="Browallia New"/>
      <w:b/>
      <w:bCs/>
      <w:sz w:val="28"/>
    </w:rPr>
  </w:style>
  <w:style w:type="paragraph" w:customStyle="1" w:styleId="xl71">
    <w:name w:val="xl71"/>
    <w:basedOn w:val="Normal"/>
    <w:rsid w:val="00CC4F45"/>
    <w:pPr>
      <w:spacing w:before="100" w:beforeAutospacing="1" w:after="100" w:afterAutospacing="1" w:line="240" w:lineRule="auto"/>
      <w:jc w:val="center"/>
    </w:pPr>
    <w:rPr>
      <w:rFonts w:ascii="Browallia New" w:eastAsia="Times New Roman" w:hAnsi="Browallia New" w:cs="Browallia New"/>
      <w:sz w:val="28"/>
    </w:rPr>
  </w:style>
  <w:style w:type="paragraph" w:customStyle="1" w:styleId="xl72">
    <w:name w:val="xl72"/>
    <w:basedOn w:val="Normal"/>
    <w:rsid w:val="00CC4F45"/>
    <w:pPr>
      <w:spacing w:before="100" w:beforeAutospacing="1" w:after="100" w:afterAutospacing="1" w:line="240" w:lineRule="auto"/>
    </w:pPr>
    <w:rPr>
      <w:rFonts w:ascii="Browallia New" w:eastAsia="Times New Roman" w:hAnsi="Browallia New" w:cs="Browallia New"/>
      <w:b/>
      <w:bCs/>
      <w:sz w:val="28"/>
    </w:rPr>
  </w:style>
  <w:style w:type="paragraph" w:customStyle="1" w:styleId="xl73">
    <w:name w:val="xl73"/>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rowallia New" w:eastAsia="Times New Roman" w:hAnsi="Browallia New" w:cs="Browallia New"/>
      <w:b/>
      <w:bCs/>
      <w:sz w:val="28"/>
    </w:rPr>
  </w:style>
  <w:style w:type="paragraph" w:customStyle="1" w:styleId="xl74">
    <w:name w:val="xl74"/>
    <w:basedOn w:val="Normal"/>
    <w:rsid w:val="00CC4F45"/>
    <w:pPr>
      <w:spacing w:before="100" w:beforeAutospacing="1" w:after="100" w:afterAutospacing="1" w:line="240" w:lineRule="auto"/>
    </w:pPr>
    <w:rPr>
      <w:rFonts w:ascii="Browallia New" w:eastAsia="Times New Roman" w:hAnsi="Browallia New" w:cs="Browallia New"/>
      <w:i/>
      <w:iCs/>
      <w:sz w:val="28"/>
    </w:rPr>
  </w:style>
  <w:style w:type="paragraph" w:customStyle="1" w:styleId="xl75">
    <w:name w:val="xl75"/>
    <w:basedOn w:val="Normal"/>
    <w:rsid w:val="00CC4F45"/>
    <w:pPr>
      <w:pBdr>
        <w:left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76">
    <w:name w:val="xl76"/>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77">
    <w:name w:val="xl77"/>
    <w:basedOn w:val="Normal"/>
    <w:rsid w:val="00CC4F45"/>
    <w:pPr>
      <w:spacing w:before="100" w:beforeAutospacing="1" w:after="100" w:afterAutospacing="1" w:line="240" w:lineRule="auto"/>
      <w:jc w:val="center"/>
    </w:pPr>
    <w:rPr>
      <w:rFonts w:ascii="Browallia New" w:eastAsia="Times New Roman" w:hAnsi="Browallia New" w:cs="Browallia New"/>
      <w:b/>
      <w:bCs/>
      <w:sz w:val="28"/>
    </w:rPr>
  </w:style>
  <w:style w:type="paragraph" w:customStyle="1" w:styleId="xl78">
    <w:name w:val="xl78"/>
    <w:basedOn w:val="Normal"/>
    <w:rsid w:val="00CC4F45"/>
    <w:pPr>
      <w:spacing w:before="100" w:beforeAutospacing="1" w:after="100" w:afterAutospacing="1" w:line="240" w:lineRule="auto"/>
      <w:jc w:val="center"/>
    </w:pPr>
    <w:rPr>
      <w:rFonts w:ascii="Browallia New" w:eastAsia="Times New Roman" w:hAnsi="Browallia New" w:cs="Browallia New"/>
      <w:sz w:val="28"/>
    </w:rPr>
  </w:style>
  <w:style w:type="paragraph" w:customStyle="1" w:styleId="xl79">
    <w:name w:val="xl79"/>
    <w:basedOn w:val="Normal"/>
    <w:rsid w:val="00CC4F45"/>
    <w:pPr>
      <w:pBdr>
        <w:left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80">
    <w:name w:val="xl80"/>
    <w:basedOn w:val="Normal"/>
    <w:rsid w:val="00CC4F45"/>
    <w:pP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81">
    <w:name w:val="xl81"/>
    <w:basedOn w:val="Normal"/>
    <w:rsid w:val="00CC4F45"/>
    <w:pPr>
      <w:pBdr>
        <w:left w:val="single" w:sz="4"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82">
    <w:name w:val="xl82"/>
    <w:basedOn w:val="Normal"/>
    <w:rsid w:val="00CC4F45"/>
    <w:pPr>
      <w:pBdr>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83">
    <w:name w:val="xl83"/>
    <w:basedOn w:val="Normal"/>
    <w:rsid w:val="00CC4F45"/>
    <w:pPr>
      <w:spacing w:before="100" w:beforeAutospacing="1" w:after="100" w:afterAutospacing="1" w:line="240" w:lineRule="auto"/>
      <w:jc w:val="center"/>
      <w:textAlignment w:val="top"/>
    </w:pPr>
    <w:rPr>
      <w:rFonts w:ascii="Browallia New" w:eastAsia="Times New Roman" w:hAnsi="Browallia New" w:cs="Browallia New"/>
      <w:b/>
      <w:bCs/>
      <w:sz w:val="28"/>
    </w:rPr>
  </w:style>
  <w:style w:type="paragraph" w:customStyle="1" w:styleId="xl84">
    <w:name w:val="xl84"/>
    <w:basedOn w:val="Normal"/>
    <w:rsid w:val="00CC4F45"/>
    <w:pPr>
      <w:pBdr>
        <w:top w:val="double" w:sz="6" w:space="0" w:color="auto"/>
        <w:left w:val="single" w:sz="4" w:space="0" w:color="auto"/>
        <w:bottom w:val="double" w:sz="6" w:space="0" w:color="auto"/>
      </w:pBdr>
      <w:shd w:val="clear" w:color="000000" w:fill="00FF00"/>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85">
    <w:name w:val="xl8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86">
    <w:name w:val="xl86"/>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87">
    <w:name w:val="xl87"/>
    <w:basedOn w:val="Normal"/>
    <w:rsid w:val="00CC4F45"/>
    <w:pP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88">
    <w:name w:val="xl88"/>
    <w:basedOn w:val="Normal"/>
    <w:rsid w:val="00CC4F45"/>
    <w:pPr>
      <w:pBdr>
        <w:left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89">
    <w:name w:val="xl89"/>
    <w:basedOn w:val="Normal"/>
    <w:rsid w:val="00CC4F45"/>
    <w:pP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90">
    <w:name w:val="xl90"/>
    <w:basedOn w:val="Normal"/>
    <w:rsid w:val="00CC4F45"/>
    <w:pPr>
      <w:pBdr>
        <w:top w:val="single" w:sz="4" w:space="0" w:color="auto"/>
        <w:lef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91">
    <w:name w:val="xl91"/>
    <w:basedOn w:val="Normal"/>
    <w:rsid w:val="00CC4F45"/>
    <w:pPr>
      <w:pBdr>
        <w:top w:val="double" w:sz="6" w:space="0" w:color="auto"/>
        <w:left w:val="double" w:sz="6" w:space="0" w:color="auto"/>
        <w:bottom w:val="double" w:sz="6" w:space="0" w:color="auto"/>
      </w:pBdr>
      <w:shd w:val="clear" w:color="000000" w:fill="00FF00"/>
      <w:spacing w:before="100" w:beforeAutospacing="1" w:after="100" w:afterAutospacing="1" w:line="240" w:lineRule="auto"/>
      <w:textAlignment w:val="top"/>
    </w:pPr>
    <w:rPr>
      <w:rFonts w:ascii="Browallia New" w:eastAsia="Times New Roman" w:hAnsi="Browallia New" w:cs="Browallia New"/>
      <w:b/>
      <w:bCs/>
      <w:sz w:val="28"/>
    </w:rPr>
  </w:style>
  <w:style w:type="paragraph" w:customStyle="1" w:styleId="xl92">
    <w:name w:val="xl92"/>
    <w:basedOn w:val="Normal"/>
    <w:rsid w:val="00CC4F45"/>
    <w:pPr>
      <w:pBdr>
        <w:top w:val="double" w:sz="6" w:space="0" w:color="auto"/>
        <w:left w:val="single" w:sz="4" w:space="0" w:color="auto"/>
        <w:bottom w:val="double" w:sz="6" w:space="0" w:color="auto"/>
      </w:pBdr>
      <w:shd w:val="clear" w:color="000000" w:fill="00FF00"/>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93">
    <w:name w:val="xl93"/>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94">
    <w:name w:val="xl94"/>
    <w:basedOn w:val="Normal"/>
    <w:rsid w:val="00CC4F45"/>
    <w:pPr>
      <w:pBdr>
        <w:left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95">
    <w:name w:val="xl95"/>
    <w:basedOn w:val="Normal"/>
    <w:rsid w:val="00CC4F45"/>
    <w:pPr>
      <w:pBdr>
        <w:top w:val="single" w:sz="4" w:space="0" w:color="auto"/>
        <w:left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96">
    <w:name w:val="xl96"/>
    <w:basedOn w:val="Normal"/>
    <w:rsid w:val="00CC4F4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97">
    <w:name w:val="xl97"/>
    <w:basedOn w:val="Normal"/>
    <w:rsid w:val="00CC4F45"/>
    <w:pPr>
      <w:pBdr>
        <w:top w:val="double" w:sz="6" w:space="0" w:color="auto"/>
        <w:left w:val="single" w:sz="4" w:space="0" w:color="auto"/>
        <w:bottom w:val="double" w:sz="6" w:space="0" w:color="auto"/>
        <w:right w:val="single" w:sz="4" w:space="0" w:color="auto"/>
      </w:pBdr>
      <w:shd w:val="clear" w:color="000000" w:fill="00FF00"/>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98">
    <w:name w:val="xl98"/>
    <w:basedOn w:val="Normal"/>
    <w:rsid w:val="00CC4F45"/>
    <w:pPr>
      <w:pBdr>
        <w:top w:val="double" w:sz="6"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99">
    <w:name w:val="xl99"/>
    <w:basedOn w:val="Normal"/>
    <w:rsid w:val="00CC4F45"/>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00">
    <w:name w:val="xl100"/>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01">
    <w:name w:val="xl101"/>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02">
    <w:name w:val="xl102"/>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03">
    <w:name w:val="xl103"/>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04">
    <w:name w:val="xl104"/>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05">
    <w:name w:val="xl10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06">
    <w:name w:val="xl106"/>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07">
    <w:name w:val="xl107"/>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08">
    <w:name w:val="xl108"/>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09">
    <w:name w:val="xl109"/>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10">
    <w:name w:val="xl110"/>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11">
    <w:name w:val="xl111"/>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12">
    <w:name w:val="xl112"/>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13">
    <w:name w:val="xl113"/>
    <w:basedOn w:val="Normal"/>
    <w:rsid w:val="00CC4F45"/>
    <w:pPr>
      <w:pBdr>
        <w:top w:val="single" w:sz="4" w:space="0" w:color="auto"/>
        <w:left w:val="single" w:sz="4" w:space="0" w:color="auto"/>
        <w:bottom w:val="single" w:sz="4"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14">
    <w:name w:val="xl114"/>
    <w:basedOn w:val="Normal"/>
    <w:rsid w:val="00CC4F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15">
    <w:name w:val="xl115"/>
    <w:basedOn w:val="Normal"/>
    <w:rsid w:val="00CC4F45"/>
    <w:pPr>
      <w:pBdr>
        <w:top w:val="single" w:sz="4" w:space="0" w:color="auto"/>
        <w:left w:val="single" w:sz="4" w:space="0" w:color="auto"/>
        <w:bottom w:val="double" w:sz="6"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16">
    <w:name w:val="xl116"/>
    <w:basedOn w:val="Normal"/>
    <w:rsid w:val="00CC4F45"/>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17">
    <w:name w:val="xl117"/>
    <w:basedOn w:val="Normal"/>
    <w:rsid w:val="00CC4F45"/>
    <w:pPr>
      <w:pBdr>
        <w:top w:val="single" w:sz="4" w:space="0" w:color="auto"/>
        <w:left w:val="single" w:sz="4" w:space="0" w:color="auto"/>
        <w:bottom w:val="double" w:sz="6"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18">
    <w:name w:val="xl118"/>
    <w:basedOn w:val="Normal"/>
    <w:rsid w:val="00CC4F4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19">
    <w:name w:val="xl119"/>
    <w:basedOn w:val="Normal"/>
    <w:rsid w:val="00CC4F45"/>
    <w:pPr>
      <w:pBdr>
        <w:top w:val="single" w:sz="4" w:space="0" w:color="auto"/>
        <w:left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20">
    <w:name w:val="xl120"/>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21">
    <w:name w:val="xl121"/>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22">
    <w:name w:val="xl122"/>
    <w:basedOn w:val="Normal"/>
    <w:rsid w:val="00CC4F45"/>
    <w:pPr>
      <w:pBdr>
        <w:top w:val="single" w:sz="4" w:space="0" w:color="auto"/>
        <w:left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23">
    <w:name w:val="xl123"/>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24">
    <w:name w:val="xl124"/>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25">
    <w:name w:val="xl12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26">
    <w:name w:val="xl126"/>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27">
    <w:name w:val="xl127"/>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28">
    <w:name w:val="xl128"/>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29">
    <w:name w:val="xl129"/>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30">
    <w:name w:val="xl130"/>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31">
    <w:name w:val="xl131"/>
    <w:basedOn w:val="Normal"/>
    <w:rsid w:val="00CC4F45"/>
    <w:pPr>
      <w:pBdr>
        <w:top w:val="single" w:sz="4" w:space="0" w:color="auto"/>
        <w:left w:val="single" w:sz="4" w:space="0" w:color="auto"/>
        <w:bottom w:val="single" w:sz="4" w:space="0" w:color="auto"/>
      </w:pBdr>
      <w:shd w:val="pct12" w:color="000000" w:fill="auto"/>
      <w:spacing w:before="100" w:beforeAutospacing="1" w:after="100" w:afterAutospacing="1" w:line="240" w:lineRule="auto"/>
      <w:textAlignment w:val="top"/>
    </w:pPr>
    <w:rPr>
      <w:rFonts w:ascii="Browallia New" w:eastAsia="Times New Roman" w:hAnsi="Browallia New" w:cs="Browallia New"/>
      <w:i/>
      <w:iCs/>
      <w:color w:val="FF0000"/>
      <w:sz w:val="28"/>
    </w:rPr>
  </w:style>
  <w:style w:type="paragraph" w:customStyle="1" w:styleId="xl132">
    <w:name w:val="xl132"/>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33">
    <w:name w:val="xl133"/>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34">
    <w:name w:val="xl134"/>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35">
    <w:name w:val="xl135"/>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36">
    <w:name w:val="xl136"/>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37">
    <w:name w:val="xl137"/>
    <w:basedOn w:val="Normal"/>
    <w:rsid w:val="00CC4F4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38">
    <w:name w:val="xl138"/>
    <w:basedOn w:val="Normal"/>
    <w:rsid w:val="00CC4F45"/>
    <w:pPr>
      <w:spacing w:before="100" w:beforeAutospacing="1" w:after="100" w:afterAutospacing="1" w:line="240" w:lineRule="auto"/>
      <w:jc w:val="center"/>
      <w:textAlignment w:val="top"/>
    </w:pPr>
    <w:rPr>
      <w:rFonts w:ascii="Angsana New" w:eastAsia="Times New Roman" w:hAnsi="Angsana New" w:cs="Angsana New"/>
      <w:b/>
      <w:bCs/>
      <w:sz w:val="32"/>
      <w:szCs w:val="32"/>
    </w:rPr>
  </w:style>
  <w:style w:type="paragraph" w:customStyle="1" w:styleId="xl139">
    <w:name w:val="xl139"/>
    <w:basedOn w:val="Normal"/>
    <w:rsid w:val="00CC4F45"/>
    <w:pPr>
      <w:spacing w:before="100" w:beforeAutospacing="1" w:after="100" w:afterAutospacing="1" w:line="240" w:lineRule="auto"/>
    </w:pPr>
    <w:rPr>
      <w:rFonts w:ascii="Angsana New" w:eastAsia="Times New Roman" w:hAnsi="Angsana New" w:cs="Angsana New"/>
      <w:b/>
      <w:bCs/>
      <w:sz w:val="32"/>
      <w:szCs w:val="32"/>
    </w:rPr>
  </w:style>
  <w:style w:type="paragraph" w:customStyle="1" w:styleId="xl140">
    <w:name w:val="xl140"/>
    <w:basedOn w:val="Normal"/>
    <w:rsid w:val="00CC4F45"/>
    <w:pPr>
      <w:shd w:val="clear" w:color="000000" w:fill="FFFF00"/>
      <w:spacing w:before="100" w:beforeAutospacing="1" w:after="100" w:afterAutospacing="1" w:line="240" w:lineRule="auto"/>
    </w:pPr>
    <w:rPr>
      <w:rFonts w:ascii="Browallia New" w:eastAsia="Times New Roman" w:hAnsi="Browallia New" w:cs="Browallia New"/>
      <w:sz w:val="28"/>
    </w:rPr>
  </w:style>
  <w:style w:type="paragraph" w:customStyle="1" w:styleId="xl141">
    <w:name w:val="xl141"/>
    <w:basedOn w:val="Normal"/>
    <w:rsid w:val="00CC4F45"/>
    <w:pPr>
      <w:shd w:val="pct12" w:color="000000" w:fill="auto"/>
      <w:spacing w:before="100" w:beforeAutospacing="1" w:after="100" w:afterAutospacing="1" w:line="240" w:lineRule="auto"/>
    </w:pPr>
    <w:rPr>
      <w:rFonts w:ascii="Browallia New" w:eastAsia="Times New Roman" w:hAnsi="Browallia New" w:cs="Browallia New"/>
      <w:sz w:val="28"/>
    </w:rPr>
  </w:style>
  <w:style w:type="paragraph" w:customStyle="1" w:styleId="xl142">
    <w:name w:val="xl142"/>
    <w:basedOn w:val="Normal"/>
    <w:rsid w:val="00CC4F45"/>
    <w:pPr>
      <w:pBdr>
        <w:top w:val="single" w:sz="4" w:space="0" w:color="auto"/>
        <w:left w:val="single" w:sz="4" w:space="0" w:color="auto"/>
        <w:right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43">
    <w:name w:val="xl143"/>
    <w:basedOn w:val="Normal"/>
    <w:rsid w:val="00CC4F45"/>
    <w:pPr>
      <w:spacing w:before="100" w:beforeAutospacing="1" w:after="100" w:afterAutospacing="1" w:line="240" w:lineRule="auto"/>
      <w:jc w:val="center"/>
      <w:textAlignment w:val="center"/>
    </w:pPr>
    <w:rPr>
      <w:rFonts w:ascii="Browallia New" w:eastAsia="Times New Roman" w:hAnsi="Browallia New" w:cs="Browallia New"/>
      <w:b/>
      <w:bCs/>
      <w:sz w:val="28"/>
    </w:rPr>
  </w:style>
  <w:style w:type="paragraph" w:customStyle="1" w:styleId="xl144">
    <w:name w:val="xl144"/>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H SarabunPSK" w:eastAsia="Times New Roman" w:hAnsi="TH SarabunPSK" w:cs="TH SarabunPSK"/>
      <w:b/>
      <w:bCs/>
      <w:sz w:val="24"/>
      <w:szCs w:val="24"/>
    </w:rPr>
  </w:style>
  <w:style w:type="paragraph" w:customStyle="1" w:styleId="xl145">
    <w:name w:val="xl14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H SarabunPSK" w:eastAsia="Times New Roman" w:hAnsi="TH SarabunPSK" w:cs="TH SarabunPSK"/>
      <w:b/>
      <w:bCs/>
      <w:sz w:val="24"/>
      <w:szCs w:val="24"/>
    </w:rPr>
  </w:style>
  <w:style w:type="paragraph" w:customStyle="1" w:styleId="xl146">
    <w:name w:val="xl146"/>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H SarabunPSK" w:eastAsia="Times New Roman" w:hAnsi="TH SarabunPSK" w:cs="TH SarabunPSK"/>
      <w:b/>
      <w:bCs/>
      <w:sz w:val="24"/>
      <w:szCs w:val="24"/>
    </w:rPr>
  </w:style>
  <w:style w:type="paragraph" w:customStyle="1" w:styleId="xl147">
    <w:name w:val="xl147"/>
    <w:basedOn w:val="Normal"/>
    <w:rsid w:val="00CC4F45"/>
    <w:pPr>
      <w:pBdr>
        <w:top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48">
    <w:name w:val="xl148"/>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49">
    <w:name w:val="xl149"/>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0">
    <w:name w:val="xl150"/>
    <w:basedOn w:val="Normal"/>
    <w:rsid w:val="00CC4F45"/>
    <w:pPr>
      <w:pBdr>
        <w:top w:val="double" w:sz="6" w:space="0" w:color="auto"/>
        <w:bottom w:val="double" w:sz="6" w:space="0" w:color="auto"/>
        <w:right w:val="single" w:sz="4" w:space="0" w:color="auto"/>
      </w:pBdr>
      <w:shd w:val="clear" w:color="000000" w:fill="00FF00"/>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51">
    <w:name w:val="xl151"/>
    <w:basedOn w:val="Normal"/>
    <w:rsid w:val="00CC4F45"/>
    <w:pPr>
      <w:pBdr>
        <w:top w:val="double" w:sz="6" w:space="0" w:color="auto"/>
        <w:left w:val="single" w:sz="4" w:space="0" w:color="auto"/>
        <w:bottom w:val="double" w:sz="6" w:space="0" w:color="auto"/>
        <w:right w:val="single" w:sz="4" w:space="0" w:color="auto"/>
      </w:pBdr>
      <w:shd w:val="clear" w:color="000000" w:fill="00FF00"/>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2">
    <w:name w:val="xl152"/>
    <w:basedOn w:val="Normal"/>
    <w:rsid w:val="00CC4F45"/>
    <w:pPr>
      <w:pBdr>
        <w:top w:val="double" w:sz="6" w:space="0" w:color="auto"/>
        <w:left w:val="single" w:sz="4" w:space="0" w:color="auto"/>
        <w:bottom w:val="double" w:sz="6" w:space="0" w:color="auto"/>
        <w:right w:val="single" w:sz="4" w:space="0" w:color="auto"/>
      </w:pBdr>
      <w:shd w:val="clear" w:color="000000" w:fill="00FF00"/>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3">
    <w:name w:val="xl153"/>
    <w:basedOn w:val="Normal"/>
    <w:rsid w:val="00CC4F45"/>
    <w:pPr>
      <w:pBdr>
        <w:top w:val="double" w:sz="6"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54">
    <w:name w:val="xl154"/>
    <w:basedOn w:val="Normal"/>
    <w:rsid w:val="00CC4F45"/>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5">
    <w:name w:val="xl155"/>
    <w:basedOn w:val="Normal"/>
    <w:rsid w:val="00CC4F45"/>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6">
    <w:name w:val="xl156"/>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57">
    <w:name w:val="xl157"/>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8">
    <w:name w:val="xl158"/>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9">
    <w:name w:val="xl159"/>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60">
    <w:name w:val="xl160"/>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1">
    <w:name w:val="xl161"/>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2">
    <w:name w:val="xl162"/>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63">
    <w:name w:val="xl163"/>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4">
    <w:name w:val="xl164"/>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5">
    <w:name w:val="xl165"/>
    <w:basedOn w:val="Normal"/>
    <w:rsid w:val="00CC4F45"/>
    <w:pPr>
      <w:pBdr>
        <w:right w:val="single" w:sz="4" w:space="0" w:color="auto"/>
      </w:pBdr>
      <w:shd w:val="clear" w:color="000000" w:fill="FFFF99"/>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66">
    <w:name w:val="xl166"/>
    <w:basedOn w:val="Normal"/>
    <w:rsid w:val="00CC4F45"/>
    <w:pPr>
      <w:pBdr>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7">
    <w:name w:val="xl167"/>
    <w:basedOn w:val="Normal"/>
    <w:rsid w:val="00CC4F45"/>
    <w:pPr>
      <w:pBdr>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8">
    <w:name w:val="xl168"/>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9">
    <w:name w:val="xl169"/>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170">
    <w:name w:val="xl170"/>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1">
    <w:name w:val="xl171"/>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2">
    <w:name w:val="xl172"/>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173">
    <w:name w:val="xl173"/>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4">
    <w:name w:val="xl174"/>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5">
    <w:name w:val="xl175"/>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176">
    <w:name w:val="xl176"/>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7">
    <w:name w:val="xl177"/>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8">
    <w:name w:val="xl178"/>
    <w:basedOn w:val="Normal"/>
    <w:rsid w:val="00CC4F45"/>
    <w:pPr>
      <w:pBdr>
        <w:top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179">
    <w:name w:val="xl179"/>
    <w:basedOn w:val="Normal"/>
    <w:rsid w:val="00CC4F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80">
    <w:name w:val="xl180"/>
    <w:basedOn w:val="Normal"/>
    <w:rsid w:val="00CC4F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81">
    <w:name w:val="xl181"/>
    <w:basedOn w:val="Normal"/>
    <w:rsid w:val="00CC4F45"/>
    <w:pPr>
      <w:pBdr>
        <w:top w:val="single" w:sz="4" w:space="0" w:color="auto"/>
        <w:bottom w:val="double" w:sz="6" w:space="0" w:color="auto"/>
        <w:right w:val="single" w:sz="4" w:space="0" w:color="auto"/>
      </w:pBdr>
      <w:shd w:val="clear" w:color="000000" w:fill="FFFF99"/>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82">
    <w:name w:val="xl182"/>
    <w:basedOn w:val="Normal"/>
    <w:rsid w:val="00CC4F45"/>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83">
    <w:name w:val="xl183"/>
    <w:basedOn w:val="Normal"/>
    <w:rsid w:val="00CC4F45"/>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84">
    <w:name w:val="xl184"/>
    <w:basedOn w:val="Normal"/>
    <w:rsid w:val="00CC4F45"/>
    <w:pPr>
      <w:pBdr>
        <w:top w:val="single" w:sz="4" w:space="0" w:color="auto"/>
        <w:bottom w:val="single" w:sz="4" w:space="0" w:color="auto"/>
        <w:right w:val="single" w:sz="4" w:space="0" w:color="auto"/>
      </w:pBdr>
      <w:shd w:val="pct12" w:color="000000" w:fill="auto"/>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85">
    <w:name w:val="xl185"/>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86">
    <w:name w:val="xl186"/>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87">
    <w:name w:val="xl187"/>
    <w:basedOn w:val="Normal"/>
    <w:rsid w:val="00CC4F45"/>
    <w:pPr>
      <w:pBdr>
        <w:top w:val="single" w:sz="4" w:space="0" w:color="auto"/>
        <w:bottom w:val="double" w:sz="6"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88">
    <w:name w:val="xl188"/>
    <w:basedOn w:val="Normal"/>
    <w:rsid w:val="00CC4F4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89">
    <w:name w:val="xl189"/>
    <w:basedOn w:val="Normal"/>
    <w:rsid w:val="00CC4F4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90">
    <w:name w:val="xl190"/>
    <w:basedOn w:val="Normal"/>
    <w:rsid w:val="00CC4F45"/>
    <w:pPr>
      <w:pBdr>
        <w:top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191">
    <w:name w:val="xl191"/>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92">
    <w:name w:val="xl192"/>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93">
    <w:name w:val="xl193"/>
    <w:basedOn w:val="Normal"/>
    <w:rsid w:val="00CC4F45"/>
    <w:pPr>
      <w:pBdr>
        <w:right w:val="single" w:sz="4" w:space="0" w:color="auto"/>
      </w:pBdr>
      <w:shd w:val="thinDiagStripe" w:color="000000" w:fill="auto"/>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94">
    <w:name w:val="xl194"/>
    <w:basedOn w:val="Normal"/>
    <w:rsid w:val="00CC4F45"/>
    <w:pPr>
      <w:pBdr>
        <w:left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95">
    <w:name w:val="xl195"/>
    <w:basedOn w:val="Normal"/>
    <w:rsid w:val="00CC4F45"/>
    <w:pPr>
      <w:pBdr>
        <w:left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96">
    <w:name w:val="xl196"/>
    <w:basedOn w:val="Normal"/>
    <w:rsid w:val="00CC4F45"/>
    <w:pPr>
      <w:pBdr>
        <w:top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97">
    <w:name w:val="xl197"/>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98">
    <w:name w:val="xl198"/>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99">
    <w:name w:val="xl199"/>
    <w:basedOn w:val="Normal"/>
    <w:rsid w:val="00CC4F45"/>
    <w:pPr>
      <w:pBdr>
        <w:top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200">
    <w:name w:val="xl200"/>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201">
    <w:name w:val="xl201"/>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202">
    <w:name w:val="xl202"/>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03">
    <w:name w:val="xl203"/>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04">
    <w:name w:val="xl204"/>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05">
    <w:name w:val="xl20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06">
    <w:name w:val="xl206"/>
    <w:basedOn w:val="Normal"/>
    <w:rsid w:val="00CC4F45"/>
    <w:pPr>
      <w:pBdr>
        <w:top w:val="single" w:sz="4" w:space="0" w:color="auto"/>
        <w:bottom w:val="single" w:sz="4" w:space="0" w:color="auto"/>
        <w:right w:val="single" w:sz="4" w:space="0" w:color="auto"/>
      </w:pBdr>
      <w:shd w:val="pct12" w:color="000000" w:fill="auto"/>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07">
    <w:name w:val="xl207"/>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08">
    <w:name w:val="xl208"/>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09">
    <w:name w:val="xl209"/>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10">
    <w:name w:val="xl210"/>
    <w:basedOn w:val="Normal"/>
    <w:rsid w:val="00CC4F45"/>
    <w:pPr>
      <w:pBdr>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11">
    <w:name w:val="xl211"/>
    <w:basedOn w:val="Normal"/>
    <w:rsid w:val="00CC4F45"/>
    <w:pPr>
      <w:pBdr>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2">
    <w:name w:val="xl212"/>
    <w:basedOn w:val="Normal"/>
    <w:rsid w:val="00CC4F45"/>
    <w:pPr>
      <w:pBdr>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3">
    <w:name w:val="xl213"/>
    <w:basedOn w:val="Normal"/>
    <w:rsid w:val="00CC4F45"/>
    <w:pPr>
      <w:pBdr>
        <w:top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14">
    <w:name w:val="xl214"/>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5">
    <w:name w:val="xl215"/>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6">
    <w:name w:val="xl216"/>
    <w:basedOn w:val="Normal"/>
    <w:rsid w:val="00CC4F45"/>
    <w:pPr>
      <w:pBdr>
        <w:top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17">
    <w:name w:val="xl217"/>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8">
    <w:name w:val="xl218"/>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9">
    <w:name w:val="xl219"/>
    <w:basedOn w:val="Normal"/>
    <w:rsid w:val="00CC4F45"/>
    <w:pPr>
      <w:pBdr>
        <w:top w:val="single" w:sz="4" w:space="0" w:color="auto"/>
        <w:bottom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220">
    <w:name w:val="xl220"/>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221">
    <w:name w:val="xl221"/>
    <w:basedOn w:val="Normal"/>
    <w:rsid w:val="00CC4F45"/>
    <w:pPr>
      <w:spacing w:before="100" w:beforeAutospacing="1" w:after="100" w:afterAutospacing="1" w:line="240" w:lineRule="auto"/>
      <w:jc w:val="center"/>
      <w:textAlignment w:val="top"/>
    </w:pPr>
    <w:rPr>
      <w:rFonts w:ascii="TH SarabunPSK" w:eastAsia="Times New Roman" w:hAnsi="TH SarabunPSK" w:cs="TH SarabunPSK"/>
      <w:b/>
      <w:bCs/>
      <w:sz w:val="24"/>
      <w:szCs w:val="24"/>
    </w:rPr>
  </w:style>
  <w:style w:type="paragraph" w:customStyle="1" w:styleId="xl222">
    <w:name w:val="xl222"/>
    <w:basedOn w:val="Normal"/>
    <w:rsid w:val="00CC4F45"/>
    <w:pPr>
      <w:spacing w:before="100" w:beforeAutospacing="1" w:after="100" w:afterAutospacing="1" w:line="240" w:lineRule="auto"/>
      <w:jc w:val="center"/>
      <w:textAlignment w:val="top"/>
    </w:pPr>
    <w:rPr>
      <w:rFonts w:ascii="TH SarabunPSK" w:eastAsia="Times New Roman" w:hAnsi="TH SarabunPSK" w:cs="TH SarabunPSK"/>
      <w:b/>
      <w:bCs/>
      <w:sz w:val="24"/>
      <w:szCs w:val="24"/>
    </w:rPr>
  </w:style>
  <w:style w:type="paragraph" w:customStyle="1" w:styleId="xl223">
    <w:name w:val="xl223"/>
    <w:basedOn w:val="Normal"/>
    <w:rsid w:val="00CC4F45"/>
    <w:pPr>
      <w:spacing w:before="100" w:beforeAutospacing="1" w:after="100" w:afterAutospacing="1" w:line="240" w:lineRule="auto"/>
      <w:jc w:val="center"/>
      <w:textAlignment w:val="top"/>
    </w:pPr>
    <w:rPr>
      <w:rFonts w:ascii="TH SarabunPSK" w:eastAsia="Times New Roman" w:hAnsi="TH SarabunPSK" w:cs="TH SarabunPSK"/>
      <w:b/>
      <w:bCs/>
      <w:sz w:val="24"/>
      <w:szCs w:val="24"/>
    </w:rPr>
  </w:style>
  <w:style w:type="paragraph" w:customStyle="1" w:styleId="xl224">
    <w:name w:val="xl224"/>
    <w:basedOn w:val="Normal"/>
    <w:rsid w:val="00CC4F45"/>
    <w:pPr>
      <w:spacing w:before="100" w:beforeAutospacing="1" w:after="100" w:afterAutospacing="1" w:line="240" w:lineRule="auto"/>
    </w:pPr>
    <w:rPr>
      <w:rFonts w:ascii="TH SarabunPSK" w:eastAsia="Times New Roman" w:hAnsi="TH SarabunPSK" w:cs="TH SarabunPSK"/>
      <w:sz w:val="24"/>
      <w:szCs w:val="24"/>
    </w:rPr>
  </w:style>
  <w:style w:type="paragraph" w:customStyle="1" w:styleId="xl225">
    <w:name w:val="xl225"/>
    <w:basedOn w:val="Normal"/>
    <w:rsid w:val="00CC4F45"/>
    <w:pPr>
      <w:spacing w:before="100" w:beforeAutospacing="1" w:after="100" w:afterAutospacing="1" w:line="240" w:lineRule="auto"/>
      <w:jc w:val="center"/>
    </w:pPr>
    <w:rPr>
      <w:rFonts w:ascii="TH SarabunPSK" w:eastAsia="Times New Roman" w:hAnsi="TH SarabunPSK" w:cs="TH SarabunPSK"/>
      <w:sz w:val="24"/>
      <w:szCs w:val="24"/>
    </w:rPr>
  </w:style>
  <w:style w:type="paragraph" w:customStyle="1" w:styleId="xl226">
    <w:name w:val="xl226"/>
    <w:basedOn w:val="Normal"/>
    <w:rsid w:val="00CC4F45"/>
    <w:pPr>
      <w:spacing w:before="100" w:beforeAutospacing="1" w:after="100" w:afterAutospacing="1" w:line="240" w:lineRule="auto"/>
      <w:jc w:val="center"/>
    </w:pPr>
    <w:rPr>
      <w:rFonts w:ascii="TH SarabunPSK" w:eastAsia="Times New Roman" w:hAnsi="TH SarabunPSK" w:cs="TH SarabunPSK"/>
      <w:sz w:val="24"/>
      <w:szCs w:val="24"/>
    </w:rPr>
  </w:style>
  <w:style w:type="paragraph" w:customStyle="1" w:styleId="xl227">
    <w:name w:val="xl227"/>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H SarabunPSK" w:eastAsia="Times New Roman" w:hAnsi="TH SarabunPSK" w:cs="TH SarabunPSK"/>
      <w:b/>
      <w:bCs/>
      <w:sz w:val="24"/>
      <w:szCs w:val="24"/>
    </w:rPr>
  </w:style>
  <w:style w:type="paragraph" w:customStyle="1" w:styleId="xl228">
    <w:name w:val="xl228"/>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TH SarabunPSK" w:eastAsia="Times New Roman" w:hAnsi="TH SarabunPSK" w:cs="TH SarabunPSK"/>
      <w:b/>
      <w:bCs/>
      <w:sz w:val="24"/>
      <w:szCs w:val="24"/>
    </w:rPr>
  </w:style>
  <w:style w:type="paragraph" w:customStyle="1" w:styleId="xl229">
    <w:name w:val="xl229"/>
    <w:basedOn w:val="Normal"/>
    <w:rsid w:val="00CC4F45"/>
    <w:pPr>
      <w:spacing w:before="100" w:beforeAutospacing="1" w:after="100" w:afterAutospacing="1" w:line="240" w:lineRule="auto"/>
      <w:jc w:val="center"/>
      <w:textAlignment w:val="top"/>
    </w:pPr>
    <w:rPr>
      <w:rFonts w:ascii="TH SarabunPSK" w:eastAsia="Times New Roman" w:hAnsi="TH SarabunPSK" w:cs="TH SarabunPSK"/>
      <w:b/>
      <w:bCs/>
      <w:sz w:val="28"/>
    </w:rPr>
  </w:style>
  <w:style w:type="paragraph" w:customStyle="1" w:styleId="xl230">
    <w:name w:val="xl230"/>
    <w:basedOn w:val="Normal"/>
    <w:rsid w:val="00CC4F45"/>
    <w:pPr>
      <w:spacing w:before="100" w:beforeAutospacing="1" w:after="100" w:afterAutospacing="1" w:line="240" w:lineRule="auto"/>
      <w:jc w:val="center"/>
      <w:textAlignment w:val="top"/>
    </w:pPr>
    <w:rPr>
      <w:rFonts w:ascii="TH SarabunPSK" w:eastAsia="Times New Roman" w:hAnsi="TH SarabunPSK" w:cs="TH SarabunPSK"/>
      <w:b/>
      <w:bCs/>
      <w:sz w:val="28"/>
    </w:rPr>
  </w:style>
  <w:style w:type="paragraph" w:customStyle="1" w:styleId="xl231">
    <w:name w:val="xl231"/>
    <w:basedOn w:val="Normal"/>
    <w:rsid w:val="00CC4F45"/>
    <w:pPr>
      <w:pBdr>
        <w:top w:val="double" w:sz="6" w:space="0" w:color="auto"/>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32">
    <w:name w:val="xl232"/>
    <w:basedOn w:val="Normal"/>
    <w:rsid w:val="00CC4F45"/>
    <w:pPr>
      <w:pBdr>
        <w:top w:val="double" w:sz="6"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33">
    <w:name w:val="xl233"/>
    <w:basedOn w:val="Normal"/>
    <w:rsid w:val="00CC4F45"/>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34">
    <w:name w:val="xl234"/>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35">
    <w:name w:val="xl235"/>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36">
    <w:name w:val="xl236"/>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37">
    <w:name w:val="xl237"/>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38">
    <w:name w:val="xl238"/>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39">
    <w:name w:val="xl239"/>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40">
    <w:name w:val="xl240"/>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41">
    <w:name w:val="xl241"/>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42">
    <w:name w:val="xl242"/>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43">
    <w:name w:val="xl243"/>
    <w:basedOn w:val="Normal"/>
    <w:rsid w:val="00CC4F45"/>
    <w:pPr>
      <w:pBdr>
        <w:top w:val="single" w:sz="4" w:space="0" w:color="auto"/>
        <w:left w:val="single" w:sz="4" w:space="0" w:color="auto"/>
        <w:bottom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44">
    <w:name w:val="xl244"/>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45">
    <w:name w:val="xl24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46">
    <w:name w:val="xl246"/>
    <w:basedOn w:val="Normal"/>
    <w:rsid w:val="00CC4F45"/>
    <w:pPr>
      <w:pBdr>
        <w:left w:val="single" w:sz="4" w:space="0" w:color="auto"/>
      </w:pBdr>
      <w:shd w:val="clear" w:color="000000" w:fill="FFFF99"/>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47">
    <w:name w:val="xl247"/>
    <w:basedOn w:val="Normal"/>
    <w:rsid w:val="00CC4F45"/>
    <w:pPr>
      <w:pBdr>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48">
    <w:name w:val="xl248"/>
    <w:basedOn w:val="Normal"/>
    <w:rsid w:val="00CC4F45"/>
    <w:pPr>
      <w:pBdr>
        <w:left w:val="single" w:sz="4" w:space="0" w:color="auto"/>
        <w:right w:val="single" w:sz="4"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49">
    <w:name w:val="xl249"/>
    <w:basedOn w:val="Normal"/>
    <w:rsid w:val="00CC4F45"/>
    <w:pPr>
      <w:pBdr>
        <w:top w:val="double" w:sz="6" w:space="0" w:color="auto"/>
        <w:left w:val="single" w:sz="4" w:space="0" w:color="auto"/>
        <w:bottom w:val="double" w:sz="6" w:space="0" w:color="auto"/>
      </w:pBdr>
      <w:shd w:val="clear" w:color="000000" w:fill="00FF00"/>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50">
    <w:name w:val="xl250"/>
    <w:basedOn w:val="Normal"/>
    <w:rsid w:val="00CC4F45"/>
    <w:pPr>
      <w:pBdr>
        <w:top w:val="double" w:sz="6" w:space="0" w:color="auto"/>
        <w:left w:val="single" w:sz="4" w:space="0" w:color="auto"/>
        <w:bottom w:val="double" w:sz="6" w:space="0" w:color="auto"/>
      </w:pBdr>
      <w:shd w:val="clear" w:color="000000" w:fill="00FF00"/>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51">
    <w:name w:val="xl251"/>
    <w:basedOn w:val="Normal"/>
    <w:rsid w:val="00CC4F45"/>
    <w:pPr>
      <w:pBdr>
        <w:top w:val="double" w:sz="6" w:space="0" w:color="auto"/>
        <w:left w:val="single" w:sz="4" w:space="0" w:color="auto"/>
        <w:bottom w:val="double" w:sz="6" w:space="0" w:color="auto"/>
        <w:right w:val="single" w:sz="4" w:space="0" w:color="auto"/>
      </w:pBdr>
      <w:shd w:val="clear" w:color="000000" w:fill="00FF00"/>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52">
    <w:name w:val="xl252"/>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53">
    <w:name w:val="xl253"/>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54">
    <w:name w:val="xl254"/>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55">
    <w:name w:val="xl255"/>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ngsana New" w:eastAsia="Times New Roman" w:hAnsi="Angsana New" w:cs="Angsana New"/>
      <w:sz w:val="24"/>
      <w:szCs w:val="24"/>
    </w:rPr>
  </w:style>
  <w:style w:type="paragraph" w:customStyle="1" w:styleId="xl256">
    <w:name w:val="xl256"/>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57">
    <w:name w:val="xl257"/>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58">
    <w:name w:val="xl258"/>
    <w:basedOn w:val="Normal"/>
    <w:rsid w:val="00CC4F45"/>
    <w:pPr>
      <w:pBdr>
        <w:left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59">
    <w:name w:val="xl259"/>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60">
    <w:name w:val="xl260"/>
    <w:basedOn w:val="Normal"/>
    <w:rsid w:val="00CC4F45"/>
    <w:pPr>
      <w:pBdr>
        <w:left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61">
    <w:name w:val="xl261"/>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62">
    <w:name w:val="xl262"/>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63">
    <w:name w:val="xl263"/>
    <w:basedOn w:val="Normal"/>
    <w:rsid w:val="00CC4F45"/>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64">
    <w:name w:val="xl264"/>
    <w:basedOn w:val="Normal"/>
    <w:rsid w:val="00CC4F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265">
    <w:name w:val="xl265"/>
    <w:basedOn w:val="Normal"/>
    <w:rsid w:val="00CC4F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66">
    <w:name w:val="xl266"/>
    <w:basedOn w:val="Normal"/>
    <w:rsid w:val="00CC4F45"/>
    <w:pPr>
      <w:pBdr>
        <w:top w:val="single" w:sz="4" w:space="0" w:color="auto"/>
        <w:left w:val="single" w:sz="4" w:space="0" w:color="auto"/>
        <w:bottom w:val="double" w:sz="6"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67">
    <w:name w:val="xl267"/>
    <w:basedOn w:val="Normal"/>
    <w:rsid w:val="00CC4F45"/>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68">
    <w:name w:val="xl268"/>
    <w:basedOn w:val="Normal"/>
    <w:rsid w:val="00CC4F45"/>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69">
    <w:name w:val="xl269"/>
    <w:basedOn w:val="Normal"/>
    <w:rsid w:val="00CC4F45"/>
    <w:pPr>
      <w:pBdr>
        <w:top w:val="single" w:sz="4" w:space="0" w:color="auto"/>
        <w:left w:val="single" w:sz="4" w:space="0" w:color="auto"/>
        <w:bottom w:val="single" w:sz="4" w:space="0" w:color="auto"/>
      </w:pBdr>
      <w:shd w:val="pct12" w:color="000000" w:fill="auto"/>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70">
    <w:name w:val="xl270"/>
    <w:basedOn w:val="Normal"/>
    <w:rsid w:val="00CC4F45"/>
    <w:pPr>
      <w:pBdr>
        <w:top w:val="single" w:sz="4" w:space="0" w:color="auto"/>
        <w:left w:val="single" w:sz="4" w:space="0" w:color="auto"/>
        <w:bottom w:val="single" w:sz="4" w:space="0" w:color="auto"/>
        <w:right w:val="single" w:sz="4" w:space="0" w:color="auto"/>
      </w:pBdr>
      <w:shd w:val="pct12"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71">
    <w:name w:val="xl271"/>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72">
    <w:name w:val="xl272"/>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73">
    <w:name w:val="xl273"/>
    <w:basedOn w:val="Normal"/>
    <w:rsid w:val="00CC4F45"/>
    <w:pPr>
      <w:pBdr>
        <w:top w:val="single" w:sz="4" w:space="0" w:color="auto"/>
        <w:left w:val="single" w:sz="4" w:space="0" w:color="auto"/>
        <w:bottom w:val="double" w:sz="6"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74">
    <w:name w:val="xl274"/>
    <w:basedOn w:val="Normal"/>
    <w:rsid w:val="00CC4F45"/>
    <w:pPr>
      <w:pBdr>
        <w:top w:val="single" w:sz="4" w:space="0" w:color="auto"/>
        <w:left w:val="single" w:sz="4" w:space="0" w:color="auto"/>
        <w:bottom w:val="double" w:sz="6"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75">
    <w:name w:val="xl275"/>
    <w:basedOn w:val="Normal"/>
    <w:rsid w:val="00CC4F45"/>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76">
    <w:name w:val="xl276"/>
    <w:basedOn w:val="Normal"/>
    <w:rsid w:val="00CC4F4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77">
    <w:name w:val="xl277"/>
    <w:basedOn w:val="Normal"/>
    <w:rsid w:val="00CC4F45"/>
    <w:pPr>
      <w:pBdr>
        <w:top w:val="single" w:sz="4" w:space="0" w:color="auto"/>
        <w:left w:val="single" w:sz="4" w:space="0" w:color="auto"/>
        <w:bottom w:val="single" w:sz="4" w:space="0" w:color="auto"/>
      </w:pBdr>
      <w:shd w:val="pct12" w:color="000000" w:fill="auto"/>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78">
    <w:name w:val="xl278"/>
    <w:basedOn w:val="Normal"/>
    <w:rsid w:val="00CC4F45"/>
    <w:pPr>
      <w:pBdr>
        <w:top w:val="single" w:sz="4" w:space="0" w:color="auto"/>
        <w:left w:val="single" w:sz="4" w:space="0" w:color="auto"/>
      </w:pBdr>
      <w:spacing w:before="100" w:beforeAutospacing="1" w:after="100" w:afterAutospacing="1" w:line="240" w:lineRule="auto"/>
      <w:jc w:val="center"/>
      <w:textAlignment w:val="top"/>
    </w:pPr>
    <w:rPr>
      <w:rFonts w:ascii="AngsanaUPC" w:eastAsia="Times New Roman" w:hAnsi="AngsanaUPC" w:cs="AngsanaUPC"/>
      <w:sz w:val="24"/>
      <w:szCs w:val="24"/>
    </w:rPr>
  </w:style>
  <w:style w:type="paragraph" w:customStyle="1" w:styleId="xl279">
    <w:name w:val="xl279"/>
    <w:basedOn w:val="Normal"/>
    <w:rsid w:val="00CC4F45"/>
    <w:pPr>
      <w:pBdr>
        <w:top w:val="single" w:sz="4" w:space="0" w:color="auto"/>
        <w:left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80">
    <w:name w:val="xl280"/>
    <w:basedOn w:val="Normal"/>
    <w:rsid w:val="00CC4F45"/>
    <w:pPr>
      <w:pBdr>
        <w:left w:val="single" w:sz="4" w:space="0" w:color="auto"/>
      </w:pBdr>
      <w:shd w:val="thinDiagStripe" w:color="000000" w:fill="auto"/>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81">
    <w:name w:val="xl281"/>
    <w:basedOn w:val="Normal"/>
    <w:rsid w:val="00CC4F45"/>
    <w:pPr>
      <w:pBdr>
        <w:left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82">
    <w:name w:val="xl282"/>
    <w:basedOn w:val="Normal"/>
    <w:rsid w:val="00CC4F45"/>
    <w:pPr>
      <w:pBdr>
        <w:top w:val="single" w:sz="4" w:space="0" w:color="auto"/>
        <w:left w:val="single" w:sz="4" w:space="0" w:color="auto"/>
        <w:right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83">
    <w:name w:val="xl283"/>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84">
    <w:name w:val="xl284"/>
    <w:basedOn w:val="Normal"/>
    <w:rsid w:val="00CC4F45"/>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85">
    <w:name w:val="xl285"/>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86">
    <w:name w:val="xl286"/>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87">
    <w:name w:val="xl287"/>
    <w:basedOn w:val="Normal"/>
    <w:rsid w:val="00CC4F45"/>
    <w:pPr>
      <w:pBdr>
        <w:top w:val="single" w:sz="4" w:space="0" w:color="auto"/>
        <w:lef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88">
    <w:name w:val="xl288"/>
    <w:basedOn w:val="Normal"/>
    <w:rsid w:val="00CC4F4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89">
    <w:name w:val="xl289"/>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ngsanaUPC" w:eastAsia="Times New Roman" w:hAnsi="AngsanaUPC" w:cs="AngsanaUPC"/>
      <w:sz w:val="24"/>
      <w:szCs w:val="24"/>
    </w:rPr>
  </w:style>
  <w:style w:type="paragraph" w:customStyle="1" w:styleId="xl290">
    <w:name w:val="xl290"/>
    <w:basedOn w:val="Normal"/>
    <w:rsid w:val="00CC4F45"/>
    <w:pPr>
      <w:pBdr>
        <w:top w:val="single" w:sz="4" w:space="0" w:color="auto"/>
        <w:lef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91">
    <w:name w:val="xl291"/>
    <w:basedOn w:val="Normal"/>
    <w:rsid w:val="00CC4F4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92">
    <w:name w:val="xl292"/>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93">
    <w:name w:val="xl293"/>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294">
    <w:name w:val="xl294"/>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295">
    <w:name w:val="xl29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96">
    <w:name w:val="xl296"/>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97">
    <w:name w:val="xl297"/>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98">
    <w:name w:val="xl298"/>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99">
    <w:name w:val="xl299"/>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ngsanaUPC" w:eastAsia="Times New Roman" w:hAnsi="AngsanaUPC" w:cs="AngsanaUPC"/>
      <w:sz w:val="24"/>
      <w:szCs w:val="24"/>
    </w:rPr>
  </w:style>
  <w:style w:type="paragraph" w:customStyle="1" w:styleId="xl300">
    <w:name w:val="xl300"/>
    <w:basedOn w:val="Normal"/>
    <w:rsid w:val="00CC4F45"/>
    <w:pPr>
      <w:pBdr>
        <w:top w:val="single" w:sz="4" w:space="0" w:color="auto"/>
        <w:left w:val="single" w:sz="4" w:space="0" w:color="auto"/>
        <w:bottom w:val="single" w:sz="4" w:space="0" w:color="auto"/>
      </w:pBdr>
      <w:shd w:val="pct12" w:color="000000" w:fill="auto"/>
      <w:spacing w:before="100" w:beforeAutospacing="1" w:after="100" w:afterAutospacing="1" w:line="240" w:lineRule="auto"/>
      <w:jc w:val="center"/>
      <w:textAlignment w:val="top"/>
    </w:pPr>
    <w:rPr>
      <w:rFonts w:ascii="AngsanaUPC" w:eastAsia="Times New Roman" w:hAnsi="AngsanaUPC" w:cs="AngsanaUPC"/>
      <w:sz w:val="24"/>
      <w:szCs w:val="24"/>
    </w:rPr>
  </w:style>
  <w:style w:type="paragraph" w:customStyle="1" w:styleId="xl301">
    <w:name w:val="xl301"/>
    <w:basedOn w:val="Normal"/>
    <w:rsid w:val="00CC4F45"/>
    <w:pPr>
      <w:pBdr>
        <w:top w:val="single" w:sz="4" w:space="0" w:color="auto"/>
        <w:left w:val="single" w:sz="4" w:space="0" w:color="auto"/>
        <w:bottom w:val="single" w:sz="4" w:space="0" w:color="auto"/>
        <w:right w:val="single" w:sz="4" w:space="0" w:color="auto"/>
      </w:pBdr>
      <w:shd w:val="pct12" w:color="000000" w:fill="00FFFF"/>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302">
    <w:name w:val="xl302"/>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303">
    <w:name w:val="xl303"/>
    <w:basedOn w:val="Normal"/>
    <w:rsid w:val="00CC4F45"/>
    <w:pPr>
      <w:pBdr>
        <w:top w:val="single" w:sz="4" w:space="0" w:color="auto"/>
        <w:lef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304">
    <w:name w:val="xl304"/>
    <w:basedOn w:val="Normal"/>
    <w:rsid w:val="00CC4F45"/>
    <w:pPr>
      <w:pBdr>
        <w:top w:val="single" w:sz="4" w:space="0" w:color="auto"/>
        <w:left w:val="single" w:sz="4" w:space="0" w:color="auto"/>
        <w:right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305">
    <w:name w:val="xl305"/>
    <w:basedOn w:val="Normal"/>
    <w:rsid w:val="00CC4F45"/>
    <w:pPr>
      <w:pBdr>
        <w:left w:val="single" w:sz="4" w:space="0" w:color="auto"/>
      </w:pBdr>
      <w:spacing w:before="100" w:beforeAutospacing="1" w:after="100" w:afterAutospacing="1" w:line="240" w:lineRule="auto"/>
      <w:jc w:val="center"/>
      <w:textAlignment w:val="top"/>
    </w:pPr>
    <w:rPr>
      <w:rFonts w:ascii="Angsana New" w:eastAsia="Times New Roman" w:hAnsi="Angsana New" w:cs="Angsana New"/>
      <w:sz w:val="24"/>
      <w:szCs w:val="24"/>
    </w:rPr>
  </w:style>
  <w:style w:type="paragraph" w:customStyle="1" w:styleId="xl306">
    <w:name w:val="xl306"/>
    <w:basedOn w:val="Normal"/>
    <w:rsid w:val="00CC4F45"/>
    <w:pPr>
      <w:pBdr>
        <w:lef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307">
    <w:name w:val="xl307"/>
    <w:basedOn w:val="Normal"/>
    <w:rsid w:val="00CC4F45"/>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308">
    <w:name w:val="xl308"/>
    <w:basedOn w:val="Normal"/>
    <w:rsid w:val="00CC4F45"/>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309">
    <w:name w:val="xl309"/>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310">
    <w:name w:val="xl310"/>
    <w:basedOn w:val="Normal"/>
    <w:rsid w:val="00CC4F45"/>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311">
    <w:name w:val="xl311"/>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312">
    <w:name w:val="xl312"/>
    <w:basedOn w:val="Normal"/>
    <w:rsid w:val="00CC4F45"/>
    <w:pPr>
      <w:pBdr>
        <w:top w:val="single" w:sz="4" w:space="0" w:color="auto"/>
        <w:left w:val="single" w:sz="4" w:space="0" w:color="auto"/>
        <w:bottom w:val="single" w:sz="4" w:space="0" w:color="auto"/>
        <w:right w:val="single" w:sz="4" w:space="0" w:color="auto"/>
      </w:pBdr>
      <w:shd w:val="thinDiagStripe" w:color="000000" w:fill="CC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313">
    <w:name w:val="xl313"/>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314">
    <w:name w:val="xl314"/>
    <w:basedOn w:val="Normal"/>
    <w:rsid w:val="00CC4F45"/>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315">
    <w:name w:val="xl315"/>
    <w:basedOn w:val="Normal"/>
    <w:rsid w:val="00CC4F45"/>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316">
    <w:name w:val="xl316"/>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317">
    <w:name w:val="xl317"/>
    <w:basedOn w:val="Normal"/>
    <w:rsid w:val="00CC4F45"/>
    <w:pPr>
      <w:pBdr>
        <w:top w:val="single" w:sz="4" w:space="0" w:color="auto"/>
        <w:left w:val="single" w:sz="4" w:space="0" w:color="auto"/>
        <w:bottom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318">
    <w:name w:val="xl318"/>
    <w:basedOn w:val="Normal"/>
    <w:rsid w:val="00CC4F45"/>
    <w:pPr>
      <w:pBdr>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character" w:customStyle="1" w:styleId="style3861">
    <w:name w:val="style3861"/>
    <w:rsid w:val="00CC4F45"/>
    <w:rPr>
      <w:rFonts w:ascii="Verdana" w:hAnsi="Verdana" w:hint="default"/>
      <w:color w:val="009966"/>
      <w:sz w:val="20"/>
      <w:szCs w:val="20"/>
    </w:rPr>
  </w:style>
  <w:style w:type="character" w:customStyle="1" w:styleId="style4361">
    <w:name w:val="style4361"/>
    <w:rsid w:val="00CC4F45"/>
    <w:rPr>
      <w:rFonts w:ascii="Verdana" w:hAnsi="Verdana" w:hint="default"/>
      <w:color w:val="009966"/>
      <w:sz w:val="18"/>
      <w:szCs w:val="18"/>
    </w:rPr>
  </w:style>
  <w:style w:type="paragraph" w:customStyle="1" w:styleId="ListParagraph2">
    <w:name w:val="List Paragraph2"/>
    <w:basedOn w:val="Normal"/>
    <w:qFormat/>
    <w:rsid w:val="00CC4F45"/>
    <w:pPr>
      <w:spacing w:after="0" w:line="240" w:lineRule="auto"/>
      <w:ind w:left="720"/>
      <w:contextualSpacing/>
    </w:pPr>
    <w:rPr>
      <w:rFonts w:ascii="Times New Roman" w:eastAsia="Times New Roman" w:hAnsi="Times New Roman" w:cs="Angsana New"/>
      <w:sz w:val="24"/>
    </w:rPr>
  </w:style>
  <w:style w:type="character" w:customStyle="1" w:styleId="style28txt01">
    <w:name w:val="style28 txt01"/>
    <w:basedOn w:val="DefaultParagraphFont"/>
    <w:rsid w:val="00CC4F45"/>
  </w:style>
  <w:style w:type="character" w:customStyle="1" w:styleId="style281">
    <w:name w:val="style281"/>
    <w:rsid w:val="00CC4F45"/>
    <w:rPr>
      <w:color w:val="006600"/>
    </w:rPr>
  </w:style>
  <w:style w:type="character" w:customStyle="1" w:styleId="txt01style28">
    <w:name w:val="txt01 style28"/>
    <w:basedOn w:val="DefaultParagraphFont"/>
    <w:rsid w:val="00CC4F45"/>
  </w:style>
  <w:style w:type="character" w:customStyle="1" w:styleId="editsection">
    <w:name w:val="editsection"/>
    <w:basedOn w:val="DefaultParagraphFont"/>
    <w:rsid w:val="00CC4F45"/>
  </w:style>
  <w:style w:type="character" w:customStyle="1" w:styleId="mw-headline">
    <w:name w:val="mw-headline"/>
    <w:basedOn w:val="DefaultParagraphFont"/>
    <w:rsid w:val="00CC4F45"/>
  </w:style>
  <w:style w:type="character" w:styleId="Strong">
    <w:name w:val="Strong"/>
    <w:qFormat/>
    <w:rsid w:val="00CC4F45"/>
    <w:rPr>
      <w:b/>
      <w:bCs/>
    </w:rPr>
  </w:style>
  <w:style w:type="character" w:customStyle="1" w:styleId="style951">
    <w:name w:val="style951"/>
    <w:rsid w:val="00CC4F45"/>
    <w:rPr>
      <w:color w:val="000000"/>
    </w:rPr>
  </w:style>
  <w:style w:type="paragraph" w:styleId="BodyTextIndent3">
    <w:name w:val="Body Text Indent 3"/>
    <w:basedOn w:val="Normal"/>
    <w:link w:val="BodyTextIndent3Char"/>
    <w:rsid w:val="00CC4F45"/>
    <w:pPr>
      <w:spacing w:after="120" w:line="240" w:lineRule="auto"/>
      <w:ind w:left="283"/>
    </w:pPr>
    <w:rPr>
      <w:rFonts w:ascii="Times New Roman" w:eastAsia="Times New Roman" w:hAnsi="Times New Roman" w:cs="Angsana New"/>
      <w:sz w:val="16"/>
      <w:szCs w:val="20"/>
      <w:lang w:val="x-none" w:eastAsia="x-none"/>
    </w:rPr>
  </w:style>
  <w:style w:type="character" w:customStyle="1" w:styleId="BodyTextIndent3Char">
    <w:name w:val="Body Text Indent 3 Char"/>
    <w:basedOn w:val="DefaultParagraphFont"/>
    <w:link w:val="BodyTextIndent3"/>
    <w:rsid w:val="00CC4F45"/>
    <w:rPr>
      <w:rFonts w:ascii="Times New Roman" w:eastAsia="Times New Roman" w:hAnsi="Times New Roman" w:cs="Angsana New"/>
      <w:sz w:val="16"/>
      <w:szCs w:val="20"/>
      <w:lang w:val="x-none" w:eastAsia="x-none"/>
    </w:rPr>
  </w:style>
  <w:style w:type="paragraph" w:customStyle="1" w:styleId="ListParagraph1">
    <w:name w:val="List Paragraph1"/>
    <w:basedOn w:val="Normal"/>
    <w:qFormat/>
    <w:rsid w:val="00CC4F45"/>
    <w:pPr>
      <w:spacing w:after="200" w:line="276" w:lineRule="auto"/>
      <w:ind w:left="720"/>
      <w:contextualSpacing/>
    </w:pPr>
    <w:rPr>
      <w:rFonts w:ascii="Calibri" w:eastAsia="Calibri" w:hAnsi="Calibri" w:cs="Cordia New"/>
    </w:rPr>
  </w:style>
  <w:style w:type="character" w:styleId="FootnoteReference">
    <w:name w:val="footnote reference"/>
    <w:rsid w:val="00CC4F45"/>
    <w:rPr>
      <w:vertAlign w:val="superscript"/>
    </w:rPr>
  </w:style>
  <w:style w:type="character" w:customStyle="1" w:styleId="style961">
    <w:name w:val="style961"/>
    <w:rsid w:val="00CC4F45"/>
    <w:rPr>
      <w:color w:val="333333"/>
    </w:rPr>
  </w:style>
  <w:style w:type="paragraph" w:customStyle="1" w:styleId="12">
    <w:name w:val="รายการย่อหน้า1"/>
    <w:basedOn w:val="Normal"/>
    <w:qFormat/>
    <w:rsid w:val="00CC4F45"/>
    <w:pPr>
      <w:spacing w:after="200" w:line="276" w:lineRule="auto"/>
      <w:ind w:left="720"/>
      <w:contextualSpacing/>
    </w:pPr>
    <w:rPr>
      <w:rFonts w:ascii="Calibri" w:eastAsia="Calibri" w:hAnsi="Calibri" w:cs="Angsana New"/>
    </w:rPr>
  </w:style>
  <w:style w:type="paragraph" w:styleId="Title">
    <w:name w:val="Title"/>
    <w:basedOn w:val="Normal"/>
    <w:next w:val="Normal"/>
    <w:link w:val="TitleChar"/>
    <w:qFormat/>
    <w:rsid w:val="00CC4F45"/>
    <w:pPr>
      <w:pBdr>
        <w:bottom w:val="single" w:sz="4" w:space="1" w:color="auto"/>
      </w:pBdr>
      <w:spacing w:after="200" w:line="240" w:lineRule="auto"/>
      <w:contextualSpacing/>
    </w:pPr>
    <w:rPr>
      <w:rFonts w:ascii="Cambria" w:eastAsia="Times New Roman" w:hAnsi="Cambria" w:cs="Angsana New"/>
      <w:spacing w:val="5"/>
      <w:sz w:val="52"/>
      <w:szCs w:val="52"/>
      <w:lang w:val="x-none" w:eastAsia="x-none"/>
    </w:rPr>
  </w:style>
  <w:style w:type="character" w:customStyle="1" w:styleId="TitleChar">
    <w:name w:val="Title Char"/>
    <w:basedOn w:val="DefaultParagraphFont"/>
    <w:link w:val="Title"/>
    <w:rsid w:val="00CC4F45"/>
    <w:rPr>
      <w:rFonts w:ascii="Cambria" w:eastAsia="Times New Roman" w:hAnsi="Cambria" w:cs="Angsana New"/>
      <w:spacing w:val="5"/>
      <w:sz w:val="52"/>
      <w:szCs w:val="52"/>
      <w:lang w:val="x-none" w:eastAsia="x-none"/>
    </w:rPr>
  </w:style>
  <w:style w:type="paragraph" w:styleId="Subtitle">
    <w:name w:val="Subtitle"/>
    <w:basedOn w:val="Normal"/>
    <w:next w:val="Normal"/>
    <w:link w:val="SubtitleChar"/>
    <w:uiPriority w:val="11"/>
    <w:qFormat/>
    <w:rsid w:val="00CC4F45"/>
    <w:pPr>
      <w:spacing w:after="600" w:line="276" w:lineRule="auto"/>
    </w:pPr>
    <w:rPr>
      <w:rFonts w:ascii="Cambria" w:eastAsia="Times New Roman" w:hAnsi="Cambria" w:cs="Angsana New"/>
      <w:i/>
      <w:iCs/>
      <w:spacing w:val="13"/>
      <w:sz w:val="24"/>
      <w:szCs w:val="24"/>
      <w:lang w:val="x-none" w:eastAsia="x-none"/>
    </w:rPr>
  </w:style>
  <w:style w:type="character" w:customStyle="1" w:styleId="SubtitleChar">
    <w:name w:val="Subtitle Char"/>
    <w:basedOn w:val="DefaultParagraphFont"/>
    <w:link w:val="Subtitle"/>
    <w:uiPriority w:val="11"/>
    <w:rsid w:val="00CC4F45"/>
    <w:rPr>
      <w:rFonts w:ascii="Cambria" w:eastAsia="Times New Roman" w:hAnsi="Cambria" w:cs="Angsana New"/>
      <w:i/>
      <w:iCs/>
      <w:spacing w:val="13"/>
      <w:sz w:val="24"/>
      <w:szCs w:val="24"/>
      <w:lang w:val="x-none" w:eastAsia="x-none"/>
    </w:rPr>
  </w:style>
  <w:style w:type="character" w:customStyle="1" w:styleId="NoSpacingChar">
    <w:name w:val="No Spacing Char"/>
    <w:link w:val="NoSpacing"/>
    <w:uiPriority w:val="1"/>
    <w:rsid w:val="00CC4F45"/>
  </w:style>
  <w:style w:type="paragraph" w:styleId="Quote">
    <w:name w:val="Quote"/>
    <w:basedOn w:val="Normal"/>
    <w:next w:val="Normal"/>
    <w:link w:val="QuoteChar"/>
    <w:uiPriority w:val="29"/>
    <w:qFormat/>
    <w:rsid w:val="00CC4F45"/>
    <w:pPr>
      <w:spacing w:before="200" w:after="0" w:line="276" w:lineRule="auto"/>
      <w:ind w:left="360" w:right="360"/>
    </w:pPr>
    <w:rPr>
      <w:rFonts w:ascii="Calibri" w:eastAsia="Calibri" w:hAnsi="Calibri" w:cs="Angsana New"/>
      <w:i/>
      <w:iCs/>
      <w:szCs w:val="22"/>
      <w:lang w:val="x-none" w:eastAsia="x-none"/>
    </w:rPr>
  </w:style>
  <w:style w:type="character" w:customStyle="1" w:styleId="QuoteChar">
    <w:name w:val="Quote Char"/>
    <w:basedOn w:val="DefaultParagraphFont"/>
    <w:link w:val="Quote"/>
    <w:uiPriority w:val="29"/>
    <w:rsid w:val="00CC4F45"/>
    <w:rPr>
      <w:rFonts w:ascii="Calibri" w:eastAsia="Calibri" w:hAnsi="Calibri" w:cs="Angsana New"/>
      <w:i/>
      <w:iCs/>
      <w:szCs w:val="22"/>
      <w:lang w:val="x-none" w:eastAsia="x-none"/>
    </w:rPr>
  </w:style>
  <w:style w:type="paragraph" w:styleId="IntenseQuote">
    <w:name w:val="Intense Quote"/>
    <w:basedOn w:val="Normal"/>
    <w:next w:val="Normal"/>
    <w:link w:val="IntenseQuoteChar"/>
    <w:uiPriority w:val="30"/>
    <w:qFormat/>
    <w:rsid w:val="00CC4F45"/>
    <w:pPr>
      <w:pBdr>
        <w:bottom w:val="single" w:sz="4" w:space="1" w:color="auto"/>
      </w:pBdr>
      <w:spacing w:before="200" w:after="280" w:line="276" w:lineRule="auto"/>
      <w:ind w:left="1008" w:right="1152"/>
      <w:jc w:val="both"/>
    </w:pPr>
    <w:rPr>
      <w:rFonts w:ascii="Calibri" w:eastAsia="Calibri" w:hAnsi="Calibri" w:cs="Angsana New"/>
      <w:b/>
      <w:bCs/>
      <w:i/>
      <w:iCs/>
      <w:szCs w:val="22"/>
      <w:lang w:val="x-none" w:eastAsia="x-none"/>
    </w:rPr>
  </w:style>
  <w:style w:type="character" w:customStyle="1" w:styleId="IntenseQuoteChar">
    <w:name w:val="Intense Quote Char"/>
    <w:basedOn w:val="DefaultParagraphFont"/>
    <w:link w:val="IntenseQuote"/>
    <w:uiPriority w:val="30"/>
    <w:rsid w:val="00CC4F45"/>
    <w:rPr>
      <w:rFonts w:ascii="Calibri" w:eastAsia="Calibri" w:hAnsi="Calibri" w:cs="Angsana New"/>
      <w:b/>
      <w:bCs/>
      <w:i/>
      <w:iCs/>
      <w:szCs w:val="22"/>
      <w:lang w:val="x-none" w:eastAsia="x-none"/>
    </w:rPr>
  </w:style>
  <w:style w:type="character" w:styleId="SubtleEmphasis">
    <w:name w:val="Subtle Emphasis"/>
    <w:uiPriority w:val="19"/>
    <w:qFormat/>
    <w:rsid w:val="00CC4F45"/>
    <w:rPr>
      <w:i/>
      <w:iCs/>
    </w:rPr>
  </w:style>
  <w:style w:type="character" w:styleId="IntenseEmphasis">
    <w:name w:val="Intense Emphasis"/>
    <w:uiPriority w:val="21"/>
    <w:qFormat/>
    <w:rsid w:val="00CC4F45"/>
    <w:rPr>
      <w:b/>
      <w:bCs/>
    </w:rPr>
  </w:style>
  <w:style w:type="character" w:styleId="SubtleReference">
    <w:name w:val="Subtle Reference"/>
    <w:uiPriority w:val="31"/>
    <w:qFormat/>
    <w:rsid w:val="00CC4F45"/>
    <w:rPr>
      <w:smallCaps/>
    </w:rPr>
  </w:style>
  <w:style w:type="character" w:styleId="IntenseReference">
    <w:name w:val="Intense Reference"/>
    <w:uiPriority w:val="32"/>
    <w:qFormat/>
    <w:rsid w:val="00CC4F45"/>
    <w:rPr>
      <w:smallCaps/>
      <w:spacing w:val="5"/>
      <w:u w:val="single"/>
    </w:rPr>
  </w:style>
  <w:style w:type="character" w:styleId="BookTitle">
    <w:name w:val="Book Title"/>
    <w:uiPriority w:val="33"/>
    <w:qFormat/>
    <w:rsid w:val="00CC4F45"/>
    <w:rPr>
      <w:i/>
      <w:iCs/>
      <w:smallCaps/>
      <w:spacing w:val="5"/>
    </w:rPr>
  </w:style>
  <w:style w:type="character" w:customStyle="1" w:styleId="style1171">
    <w:name w:val="style1171"/>
    <w:rsid w:val="00CC4F45"/>
    <w:rPr>
      <w:b/>
      <w:bCs/>
      <w:color w:val="0000FF"/>
      <w:sz w:val="36"/>
      <w:szCs w:val="36"/>
    </w:rPr>
  </w:style>
  <w:style w:type="paragraph" w:customStyle="1" w:styleId="ecbodytext">
    <w:name w:val="ec_bodytext"/>
    <w:basedOn w:val="Normal"/>
    <w:rsid w:val="00CC4F45"/>
    <w:pPr>
      <w:spacing w:before="100" w:beforeAutospacing="1" w:after="100" w:afterAutospacing="1" w:line="240" w:lineRule="auto"/>
    </w:pPr>
    <w:rPr>
      <w:rFonts w:ascii="Tahoma" w:eastAsia="Times New Roman" w:hAnsi="Tahoma" w:cs="Tahoma"/>
      <w:sz w:val="24"/>
      <w:szCs w:val="24"/>
    </w:rPr>
  </w:style>
  <w:style w:type="paragraph" w:customStyle="1" w:styleId="Table">
    <w:name w:val="Table"/>
    <w:basedOn w:val="Normal"/>
    <w:rsid w:val="00CC4F45"/>
    <w:pPr>
      <w:spacing w:after="0" w:line="240" w:lineRule="auto"/>
      <w:ind w:left="1276" w:hanging="1276"/>
      <w:jc w:val="both"/>
    </w:pPr>
    <w:rPr>
      <w:rFonts w:ascii="Angsana New" w:eastAsia="Times New Roman" w:hAnsi="Angsana New" w:cs="Angsana New"/>
      <w:sz w:val="36"/>
      <w:szCs w:val="36"/>
      <w:lang w:val="en-GB"/>
    </w:rPr>
  </w:style>
  <w:style w:type="paragraph" w:customStyle="1" w:styleId="Subhead1">
    <w:name w:val="Subhead 1"/>
    <w:basedOn w:val="Normal"/>
    <w:rsid w:val="00CC4F45"/>
    <w:pPr>
      <w:autoSpaceDE w:val="0"/>
      <w:autoSpaceDN w:val="0"/>
      <w:adjustRightInd w:val="0"/>
      <w:spacing w:after="0" w:line="240" w:lineRule="auto"/>
    </w:pPr>
    <w:rPr>
      <w:rFonts w:ascii="Times New Roman" w:eastAsia="Times New Roman" w:hAnsi="Times New Roman" w:cs="EucrosiaUPC"/>
      <w:b/>
      <w:bCs/>
      <w:color w:val="01947F"/>
      <w:sz w:val="34"/>
      <w:szCs w:val="34"/>
    </w:rPr>
  </w:style>
  <w:style w:type="paragraph" w:styleId="NormalIndent">
    <w:name w:val="Normal Indent"/>
    <w:basedOn w:val="Normal"/>
    <w:rsid w:val="00CC4F45"/>
    <w:pPr>
      <w:spacing w:before="240" w:after="0" w:line="240" w:lineRule="auto"/>
      <w:ind w:left="720" w:firstLine="720"/>
      <w:jc w:val="both"/>
    </w:pPr>
    <w:rPr>
      <w:rFonts w:ascii="Angsana New" w:eastAsia="Times New Roman" w:hAnsi="Angsana New" w:cs="Angsana New"/>
      <w:sz w:val="32"/>
      <w:szCs w:val="32"/>
      <w:lang w:val="en-GB"/>
    </w:rPr>
  </w:style>
  <w:style w:type="paragraph" w:styleId="List2">
    <w:name w:val="List 2"/>
    <w:basedOn w:val="Normal"/>
    <w:rsid w:val="00CC4F45"/>
    <w:pPr>
      <w:spacing w:before="240" w:after="0" w:line="240" w:lineRule="auto"/>
      <w:ind w:left="566" w:hanging="283"/>
      <w:jc w:val="both"/>
    </w:pPr>
    <w:rPr>
      <w:rFonts w:ascii="Angsana New" w:eastAsia="Times New Roman" w:hAnsi="Angsana New" w:cs="Angsana New"/>
      <w:sz w:val="32"/>
      <w:szCs w:val="32"/>
      <w:lang w:val="en-GB"/>
    </w:rPr>
  </w:style>
  <w:style w:type="paragraph" w:styleId="ListBullet">
    <w:name w:val="List Bullet"/>
    <w:basedOn w:val="Normal"/>
    <w:autoRedefine/>
    <w:rsid w:val="00CC4F45"/>
    <w:pPr>
      <w:tabs>
        <w:tab w:val="num" w:pos="0"/>
      </w:tabs>
      <w:spacing w:after="0" w:line="240" w:lineRule="auto"/>
      <w:ind w:left="1639" w:hanging="1639"/>
    </w:pPr>
    <w:rPr>
      <w:rFonts w:ascii="Cordia New" w:eastAsia="Times New Roman" w:hAnsi="Cordia New" w:cs="Cordia New"/>
      <w:b/>
      <w:bCs/>
      <w:sz w:val="32"/>
      <w:szCs w:val="32"/>
    </w:rPr>
  </w:style>
  <w:style w:type="paragraph" w:styleId="ListBullet2">
    <w:name w:val="List Bullet 2"/>
    <w:basedOn w:val="Normal"/>
    <w:autoRedefine/>
    <w:rsid w:val="00CC4F45"/>
    <w:pPr>
      <w:tabs>
        <w:tab w:val="left" w:pos="0"/>
      </w:tabs>
      <w:spacing w:after="0" w:line="240" w:lineRule="auto"/>
      <w:ind w:left="1120" w:hanging="1120"/>
      <w:jc w:val="both"/>
    </w:pPr>
    <w:rPr>
      <w:rFonts w:ascii="Cordia New" w:eastAsia="Times New Roman" w:hAnsi="Cordia New" w:cs="EucrosiaUPC"/>
      <w:sz w:val="32"/>
      <w:szCs w:val="32"/>
    </w:rPr>
  </w:style>
  <w:style w:type="paragraph" w:customStyle="1" w:styleId="MMTopic1">
    <w:name w:val="MM Topic 1"/>
    <w:basedOn w:val="Heading1"/>
    <w:rsid w:val="00CC4F45"/>
    <w:pPr>
      <w:spacing w:before="240" w:after="60"/>
    </w:pPr>
    <w:rPr>
      <w:rFonts w:ascii="Arial" w:eastAsia="Times New Roman" w:hAnsi="Arial" w:cs="Angsana New"/>
      <w:szCs w:val="37"/>
      <w:lang w:val="x-none" w:eastAsia="x-none"/>
    </w:rPr>
  </w:style>
  <w:style w:type="paragraph" w:customStyle="1" w:styleId="MMTopic2">
    <w:name w:val="MM Topic 2"/>
    <w:basedOn w:val="Heading2"/>
    <w:rsid w:val="00CC4F45"/>
    <w:pPr>
      <w:keepLines w:val="0"/>
      <w:spacing w:before="240" w:after="60" w:line="240" w:lineRule="auto"/>
    </w:pPr>
    <w:rPr>
      <w:rFonts w:ascii="Arial" w:eastAsia="Times New Roman" w:hAnsi="Arial" w:cs="Cordia New"/>
      <w:b/>
      <w:bCs/>
      <w:i/>
      <w:iCs/>
      <w:color w:val="auto"/>
      <w:sz w:val="28"/>
      <w:szCs w:val="32"/>
      <w:lang w:val="x-none" w:eastAsia="x-none"/>
    </w:rPr>
  </w:style>
  <w:style w:type="paragraph" w:customStyle="1" w:styleId="MMTopic3">
    <w:name w:val="MM Topic 3"/>
    <w:basedOn w:val="Heading3"/>
    <w:rsid w:val="00CC4F45"/>
    <w:rPr>
      <w:rFonts w:cs="Cordia New"/>
    </w:rPr>
  </w:style>
  <w:style w:type="paragraph" w:customStyle="1" w:styleId="Style2">
    <w:name w:val="Style2"/>
    <w:basedOn w:val="Normal"/>
    <w:next w:val="Normal"/>
    <w:autoRedefine/>
    <w:rsid w:val="00CC4F45"/>
    <w:pPr>
      <w:spacing w:after="0" w:line="240" w:lineRule="auto"/>
      <w:ind w:firstLine="800"/>
      <w:jc w:val="thaiDistribute"/>
    </w:pPr>
    <w:rPr>
      <w:rFonts w:ascii="Angsana New" w:eastAsia="Cordia New" w:hAnsi="Angsana New" w:cs="Angsana New"/>
      <w:b/>
      <w:bCs/>
      <w:color w:val="0000FF"/>
      <w:sz w:val="32"/>
      <w:szCs w:val="32"/>
      <w:lang w:eastAsia="zh-CN"/>
    </w:rPr>
  </w:style>
  <w:style w:type="paragraph" w:styleId="BodyText3">
    <w:name w:val="Body Text 3"/>
    <w:basedOn w:val="Normal"/>
    <w:link w:val="BodyText3Char"/>
    <w:rsid w:val="00CC4F45"/>
    <w:pPr>
      <w:spacing w:after="120" w:line="240" w:lineRule="auto"/>
    </w:pPr>
    <w:rPr>
      <w:rFonts w:ascii="Times New Roman" w:eastAsia="Times New Roman" w:hAnsi="Times New Roman" w:cs="Angsana New"/>
      <w:sz w:val="16"/>
      <w:szCs w:val="18"/>
      <w:lang w:val="x-none" w:eastAsia="x-none"/>
    </w:rPr>
  </w:style>
  <w:style w:type="character" w:customStyle="1" w:styleId="BodyText3Char">
    <w:name w:val="Body Text 3 Char"/>
    <w:basedOn w:val="DefaultParagraphFont"/>
    <w:link w:val="BodyText3"/>
    <w:rsid w:val="00CC4F45"/>
    <w:rPr>
      <w:rFonts w:ascii="Times New Roman" w:eastAsia="Times New Roman" w:hAnsi="Times New Roman" w:cs="Angsana New"/>
      <w:sz w:val="16"/>
      <w:szCs w:val="18"/>
      <w:lang w:val="x-none" w:eastAsia="x-none"/>
    </w:rPr>
  </w:style>
  <w:style w:type="paragraph" w:styleId="BlockText">
    <w:name w:val="Block Text"/>
    <w:basedOn w:val="Normal"/>
    <w:rsid w:val="00CC4F45"/>
    <w:pPr>
      <w:widowControl w:val="0"/>
      <w:adjustRightInd w:val="0"/>
      <w:spacing w:after="0" w:line="360" w:lineRule="atLeast"/>
      <w:ind w:left="-90" w:right="-694" w:firstLine="1530"/>
      <w:jc w:val="both"/>
      <w:textAlignment w:val="baseline"/>
    </w:pPr>
    <w:rPr>
      <w:rFonts w:ascii="Times New Roman" w:eastAsia="Cordia New" w:hAnsi="Times New Roman" w:cs="Angsana New"/>
      <w:sz w:val="32"/>
      <w:szCs w:val="32"/>
    </w:rPr>
  </w:style>
  <w:style w:type="character" w:customStyle="1" w:styleId="Hyperlink1">
    <w:name w:val="Hyperlink1"/>
    <w:rsid w:val="00CC4F45"/>
    <w:rPr>
      <w:b w:val="0"/>
      <w:bCs w:val="0"/>
      <w:strike w:val="0"/>
      <w:dstrike w:val="0"/>
      <w:color w:val="005A99"/>
      <w:u w:val="none"/>
      <w:effect w:val="none"/>
    </w:rPr>
  </w:style>
  <w:style w:type="paragraph" w:customStyle="1" w:styleId="BodyText1">
    <w:name w:val="Body Text1"/>
    <w:rsid w:val="00CC4F45"/>
    <w:pPr>
      <w:tabs>
        <w:tab w:val="left" w:pos="720"/>
      </w:tabs>
      <w:autoSpaceDE w:val="0"/>
      <w:autoSpaceDN w:val="0"/>
      <w:adjustRightInd w:val="0"/>
      <w:spacing w:after="0" w:line="240" w:lineRule="auto"/>
      <w:jc w:val="both"/>
    </w:pPr>
    <w:rPr>
      <w:rFonts w:ascii="Times New Roman" w:eastAsia="Times New Roman" w:hAnsi="Times New Roman" w:cs="BrowalliaUPC"/>
      <w:color w:val="000000"/>
      <w:sz w:val="26"/>
      <w:szCs w:val="26"/>
    </w:rPr>
  </w:style>
  <w:style w:type="character" w:styleId="CommentReference">
    <w:name w:val="annotation reference"/>
    <w:rsid w:val="00CC4F45"/>
    <w:rPr>
      <w:sz w:val="16"/>
      <w:szCs w:val="18"/>
    </w:rPr>
  </w:style>
  <w:style w:type="paragraph" w:styleId="CommentText">
    <w:name w:val="annotation text"/>
    <w:basedOn w:val="Normal"/>
    <w:link w:val="CommentTextChar"/>
    <w:rsid w:val="00CC4F45"/>
    <w:pPr>
      <w:spacing w:after="0" w:line="240" w:lineRule="auto"/>
    </w:pPr>
    <w:rPr>
      <w:rFonts w:ascii="Times New Roman" w:eastAsia="Times New Roman" w:hAnsi="Times New Roman" w:cs="Angsana New"/>
      <w:sz w:val="20"/>
      <w:szCs w:val="25"/>
      <w:lang w:val="x-none" w:eastAsia="x-none"/>
    </w:rPr>
  </w:style>
  <w:style w:type="character" w:customStyle="1" w:styleId="CommentTextChar">
    <w:name w:val="Comment Text Char"/>
    <w:basedOn w:val="DefaultParagraphFont"/>
    <w:link w:val="CommentText"/>
    <w:rsid w:val="00CC4F45"/>
    <w:rPr>
      <w:rFonts w:ascii="Times New Roman" w:eastAsia="Times New Roman" w:hAnsi="Times New Roman" w:cs="Angsana New"/>
      <w:sz w:val="20"/>
      <w:szCs w:val="25"/>
      <w:lang w:val="x-none" w:eastAsia="x-none"/>
    </w:rPr>
  </w:style>
  <w:style w:type="paragraph" w:styleId="CommentSubject">
    <w:name w:val="annotation subject"/>
    <w:basedOn w:val="CommentText"/>
    <w:next w:val="CommentText"/>
    <w:link w:val="CommentSubjectChar"/>
    <w:rsid w:val="00CC4F45"/>
    <w:rPr>
      <w:b/>
      <w:bCs/>
    </w:rPr>
  </w:style>
  <w:style w:type="character" w:customStyle="1" w:styleId="CommentSubjectChar">
    <w:name w:val="Comment Subject Char"/>
    <w:basedOn w:val="CommentTextChar"/>
    <w:link w:val="CommentSubject"/>
    <w:rsid w:val="00CC4F45"/>
    <w:rPr>
      <w:rFonts w:ascii="Times New Roman" w:eastAsia="Times New Roman" w:hAnsi="Times New Roman" w:cs="Angsana New"/>
      <w:b/>
      <w:bCs/>
      <w:sz w:val="20"/>
      <w:szCs w:val="25"/>
      <w:lang w:val="x-none" w:eastAsia="x-none"/>
    </w:rPr>
  </w:style>
  <w:style w:type="character" w:customStyle="1" w:styleId="FootnoteTextChar1">
    <w:name w:val="Footnote Text Char1"/>
    <w:basedOn w:val="DefaultParagraphFont"/>
    <w:rsid w:val="00CC4F45"/>
    <w:rPr>
      <w:rFonts w:ascii="Ms Sans Serif" w:eastAsia="Cordia New" w:hAnsi="Ms Sans Serif" w:cs="EucrosiaUPC"/>
      <w:sz w:val="28"/>
      <w:szCs w:val="28"/>
      <w:lang w:eastAsia="th-TH"/>
    </w:rPr>
  </w:style>
  <w:style w:type="paragraph" w:customStyle="1" w:styleId="20">
    <w:name w:val="รายการย่อหน้า2"/>
    <w:basedOn w:val="Normal"/>
    <w:uiPriority w:val="99"/>
    <w:qFormat/>
    <w:rsid w:val="00CC4F45"/>
    <w:pPr>
      <w:spacing w:after="200" w:line="276" w:lineRule="auto"/>
      <w:ind w:left="720"/>
      <w:contextualSpacing/>
    </w:pPr>
    <w:rPr>
      <w:rFonts w:ascii="Calibri" w:eastAsia="Calibri" w:hAnsi="Calibri" w:cs="Angsana New"/>
    </w:rPr>
  </w:style>
  <w:style w:type="table" w:customStyle="1" w:styleId="TableGrid2">
    <w:name w:val="Table Grid2"/>
    <w:basedOn w:val="TableNormal"/>
    <w:next w:val="TableGrid"/>
    <w:uiPriority w:val="59"/>
    <w:rsid w:val="00CC4F45"/>
    <w:pPr>
      <w:spacing w:after="0" w:line="240" w:lineRule="auto"/>
      <w:jc w:val="thaiDistribute"/>
    </w:pPr>
    <w:rPr>
      <w:rFonts w:ascii="CordiaUPC" w:hAnsi="CordiaUPC" w:cs="Cordia New"/>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C4F45"/>
    <w:pPr>
      <w:spacing w:after="0" w:line="240" w:lineRule="auto"/>
      <w:jc w:val="thaiDistribute"/>
    </w:pPr>
    <w:rPr>
      <w:rFonts w:ascii="CordiaUPC" w:hAnsi="CordiaUPC" w:cs="Cordia New"/>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C4F45"/>
    <w:pPr>
      <w:spacing w:after="0" w:line="240" w:lineRule="auto"/>
      <w:jc w:val="thaiDistribute"/>
    </w:pPr>
    <w:rPr>
      <w:rFonts w:ascii="CordiaUPC" w:hAnsi="CordiaUPC" w:cs="Cordia New"/>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C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C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C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C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C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C4F45"/>
    <w:pPr>
      <w:spacing w:after="0" w:line="240" w:lineRule="auto"/>
      <w:jc w:val="thaiDistribute"/>
    </w:pPr>
    <w:rPr>
      <w:rFonts w:ascii="CordiaUPC" w:hAnsi="CordiaUPC" w:cs="Cordia New"/>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à¹×éÍàÃ×èÍ§"/>
    <w:basedOn w:val="Normal"/>
    <w:rsid w:val="00CC4F45"/>
    <w:pPr>
      <w:spacing w:after="0" w:line="240" w:lineRule="auto"/>
      <w:ind w:right="386"/>
    </w:pPr>
    <w:rPr>
      <w:rFonts w:ascii="CordiaUPC" w:eastAsia="Times New Roman" w:hAnsi="CordiaUPC" w:cs="CordiaUPC"/>
      <w:sz w:val="28"/>
    </w:rPr>
  </w:style>
  <w:style w:type="paragraph" w:styleId="Revision">
    <w:name w:val="Revision"/>
    <w:hidden/>
    <w:semiHidden/>
    <w:rsid w:val="00CC4F45"/>
    <w:pPr>
      <w:spacing w:after="0" w:line="240" w:lineRule="auto"/>
    </w:pPr>
    <w:rPr>
      <w:rFonts w:ascii="Cordia New" w:eastAsia="Times New Roman" w:hAnsi="Cordia New" w:cs="Cordia New"/>
      <w:sz w:val="28"/>
      <w:szCs w:val="35"/>
    </w:rPr>
  </w:style>
  <w:style w:type="character" w:customStyle="1" w:styleId="apple-converted-space">
    <w:name w:val="apple-converted-space"/>
    <w:basedOn w:val="DefaultParagraphFont"/>
    <w:rsid w:val="00CC4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2482">
      <w:bodyDiv w:val="1"/>
      <w:marLeft w:val="0"/>
      <w:marRight w:val="0"/>
      <w:marTop w:val="0"/>
      <w:marBottom w:val="0"/>
      <w:divBdr>
        <w:top w:val="none" w:sz="0" w:space="0" w:color="auto"/>
        <w:left w:val="none" w:sz="0" w:space="0" w:color="auto"/>
        <w:bottom w:val="none" w:sz="0" w:space="0" w:color="auto"/>
        <w:right w:val="none" w:sz="0" w:space="0" w:color="auto"/>
      </w:divBdr>
    </w:div>
    <w:div w:id="83768464">
      <w:bodyDiv w:val="1"/>
      <w:marLeft w:val="0"/>
      <w:marRight w:val="0"/>
      <w:marTop w:val="0"/>
      <w:marBottom w:val="0"/>
      <w:divBdr>
        <w:top w:val="none" w:sz="0" w:space="0" w:color="auto"/>
        <w:left w:val="none" w:sz="0" w:space="0" w:color="auto"/>
        <w:bottom w:val="none" w:sz="0" w:space="0" w:color="auto"/>
        <w:right w:val="none" w:sz="0" w:space="0" w:color="auto"/>
      </w:divBdr>
    </w:div>
    <w:div w:id="161236058">
      <w:bodyDiv w:val="1"/>
      <w:marLeft w:val="0"/>
      <w:marRight w:val="0"/>
      <w:marTop w:val="0"/>
      <w:marBottom w:val="0"/>
      <w:divBdr>
        <w:top w:val="none" w:sz="0" w:space="0" w:color="auto"/>
        <w:left w:val="none" w:sz="0" w:space="0" w:color="auto"/>
        <w:bottom w:val="none" w:sz="0" w:space="0" w:color="auto"/>
        <w:right w:val="none" w:sz="0" w:space="0" w:color="auto"/>
      </w:divBdr>
    </w:div>
    <w:div w:id="209458364">
      <w:bodyDiv w:val="1"/>
      <w:marLeft w:val="0"/>
      <w:marRight w:val="0"/>
      <w:marTop w:val="0"/>
      <w:marBottom w:val="0"/>
      <w:divBdr>
        <w:top w:val="none" w:sz="0" w:space="0" w:color="auto"/>
        <w:left w:val="none" w:sz="0" w:space="0" w:color="auto"/>
        <w:bottom w:val="none" w:sz="0" w:space="0" w:color="auto"/>
        <w:right w:val="none" w:sz="0" w:space="0" w:color="auto"/>
      </w:divBdr>
    </w:div>
    <w:div w:id="266085837">
      <w:bodyDiv w:val="1"/>
      <w:marLeft w:val="0"/>
      <w:marRight w:val="0"/>
      <w:marTop w:val="0"/>
      <w:marBottom w:val="0"/>
      <w:divBdr>
        <w:top w:val="none" w:sz="0" w:space="0" w:color="auto"/>
        <w:left w:val="none" w:sz="0" w:space="0" w:color="auto"/>
        <w:bottom w:val="none" w:sz="0" w:space="0" w:color="auto"/>
        <w:right w:val="none" w:sz="0" w:space="0" w:color="auto"/>
      </w:divBdr>
    </w:div>
    <w:div w:id="301467517">
      <w:bodyDiv w:val="1"/>
      <w:marLeft w:val="0"/>
      <w:marRight w:val="0"/>
      <w:marTop w:val="0"/>
      <w:marBottom w:val="0"/>
      <w:divBdr>
        <w:top w:val="none" w:sz="0" w:space="0" w:color="auto"/>
        <w:left w:val="none" w:sz="0" w:space="0" w:color="auto"/>
        <w:bottom w:val="none" w:sz="0" w:space="0" w:color="auto"/>
        <w:right w:val="none" w:sz="0" w:space="0" w:color="auto"/>
      </w:divBdr>
    </w:div>
    <w:div w:id="465590867">
      <w:bodyDiv w:val="1"/>
      <w:marLeft w:val="0"/>
      <w:marRight w:val="0"/>
      <w:marTop w:val="0"/>
      <w:marBottom w:val="0"/>
      <w:divBdr>
        <w:top w:val="none" w:sz="0" w:space="0" w:color="auto"/>
        <w:left w:val="none" w:sz="0" w:space="0" w:color="auto"/>
        <w:bottom w:val="none" w:sz="0" w:space="0" w:color="auto"/>
        <w:right w:val="none" w:sz="0" w:space="0" w:color="auto"/>
      </w:divBdr>
    </w:div>
    <w:div w:id="510295254">
      <w:bodyDiv w:val="1"/>
      <w:marLeft w:val="0"/>
      <w:marRight w:val="0"/>
      <w:marTop w:val="0"/>
      <w:marBottom w:val="0"/>
      <w:divBdr>
        <w:top w:val="none" w:sz="0" w:space="0" w:color="auto"/>
        <w:left w:val="none" w:sz="0" w:space="0" w:color="auto"/>
        <w:bottom w:val="none" w:sz="0" w:space="0" w:color="auto"/>
        <w:right w:val="none" w:sz="0" w:space="0" w:color="auto"/>
      </w:divBdr>
    </w:div>
    <w:div w:id="552229690">
      <w:bodyDiv w:val="1"/>
      <w:marLeft w:val="0"/>
      <w:marRight w:val="0"/>
      <w:marTop w:val="0"/>
      <w:marBottom w:val="0"/>
      <w:divBdr>
        <w:top w:val="none" w:sz="0" w:space="0" w:color="auto"/>
        <w:left w:val="none" w:sz="0" w:space="0" w:color="auto"/>
        <w:bottom w:val="none" w:sz="0" w:space="0" w:color="auto"/>
        <w:right w:val="none" w:sz="0" w:space="0" w:color="auto"/>
      </w:divBdr>
    </w:div>
    <w:div w:id="614798603">
      <w:bodyDiv w:val="1"/>
      <w:marLeft w:val="0"/>
      <w:marRight w:val="0"/>
      <w:marTop w:val="0"/>
      <w:marBottom w:val="0"/>
      <w:divBdr>
        <w:top w:val="none" w:sz="0" w:space="0" w:color="auto"/>
        <w:left w:val="none" w:sz="0" w:space="0" w:color="auto"/>
        <w:bottom w:val="none" w:sz="0" w:space="0" w:color="auto"/>
        <w:right w:val="none" w:sz="0" w:space="0" w:color="auto"/>
      </w:divBdr>
    </w:div>
    <w:div w:id="625090526">
      <w:bodyDiv w:val="1"/>
      <w:marLeft w:val="0"/>
      <w:marRight w:val="0"/>
      <w:marTop w:val="0"/>
      <w:marBottom w:val="0"/>
      <w:divBdr>
        <w:top w:val="none" w:sz="0" w:space="0" w:color="auto"/>
        <w:left w:val="none" w:sz="0" w:space="0" w:color="auto"/>
        <w:bottom w:val="none" w:sz="0" w:space="0" w:color="auto"/>
        <w:right w:val="none" w:sz="0" w:space="0" w:color="auto"/>
      </w:divBdr>
    </w:div>
    <w:div w:id="627473543">
      <w:bodyDiv w:val="1"/>
      <w:marLeft w:val="0"/>
      <w:marRight w:val="0"/>
      <w:marTop w:val="0"/>
      <w:marBottom w:val="0"/>
      <w:divBdr>
        <w:top w:val="none" w:sz="0" w:space="0" w:color="auto"/>
        <w:left w:val="none" w:sz="0" w:space="0" w:color="auto"/>
        <w:bottom w:val="none" w:sz="0" w:space="0" w:color="auto"/>
        <w:right w:val="none" w:sz="0" w:space="0" w:color="auto"/>
      </w:divBdr>
    </w:div>
    <w:div w:id="689336747">
      <w:bodyDiv w:val="1"/>
      <w:marLeft w:val="0"/>
      <w:marRight w:val="0"/>
      <w:marTop w:val="0"/>
      <w:marBottom w:val="0"/>
      <w:divBdr>
        <w:top w:val="none" w:sz="0" w:space="0" w:color="auto"/>
        <w:left w:val="none" w:sz="0" w:space="0" w:color="auto"/>
        <w:bottom w:val="none" w:sz="0" w:space="0" w:color="auto"/>
        <w:right w:val="none" w:sz="0" w:space="0" w:color="auto"/>
      </w:divBdr>
    </w:div>
    <w:div w:id="723794942">
      <w:bodyDiv w:val="1"/>
      <w:marLeft w:val="0"/>
      <w:marRight w:val="0"/>
      <w:marTop w:val="0"/>
      <w:marBottom w:val="0"/>
      <w:divBdr>
        <w:top w:val="none" w:sz="0" w:space="0" w:color="auto"/>
        <w:left w:val="none" w:sz="0" w:space="0" w:color="auto"/>
        <w:bottom w:val="none" w:sz="0" w:space="0" w:color="auto"/>
        <w:right w:val="none" w:sz="0" w:space="0" w:color="auto"/>
      </w:divBdr>
    </w:div>
    <w:div w:id="747968614">
      <w:bodyDiv w:val="1"/>
      <w:marLeft w:val="0"/>
      <w:marRight w:val="0"/>
      <w:marTop w:val="0"/>
      <w:marBottom w:val="0"/>
      <w:divBdr>
        <w:top w:val="none" w:sz="0" w:space="0" w:color="auto"/>
        <w:left w:val="none" w:sz="0" w:space="0" w:color="auto"/>
        <w:bottom w:val="none" w:sz="0" w:space="0" w:color="auto"/>
        <w:right w:val="none" w:sz="0" w:space="0" w:color="auto"/>
      </w:divBdr>
    </w:div>
    <w:div w:id="845484152">
      <w:bodyDiv w:val="1"/>
      <w:marLeft w:val="0"/>
      <w:marRight w:val="0"/>
      <w:marTop w:val="0"/>
      <w:marBottom w:val="0"/>
      <w:divBdr>
        <w:top w:val="none" w:sz="0" w:space="0" w:color="auto"/>
        <w:left w:val="none" w:sz="0" w:space="0" w:color="auto"/>
        <w:bottom w:val="none" w:sz="0" w:space="0" w:color="auto"/>
        <w:right w:val="none" w:sz="0" w:space="0" w:color="auto"/>
      </w:divBdr>
    </w:div>
    <w:div w:id="900138275">
      <w:bodyDiv w:val="1"/>
      <w:marLeft w:val="0"/>
      <w:marRight w:val="0"/>
      <w:marTop w:val="0"/>
      <w:marBottom w:val="0"/>
      <w:divBdr>
        <w:top w:val="none" w:sz="0" w:space="0" w:color="auto"/>
        <w:left w:val="none" w:sz="0" w:space="0" w:color="auto"/>
        <w:bottom w:val="none" w:sz="0" w:space="0" w:color="auto"/>
        <w:right w:val="none" w:sz="0" w:space="0" w:color="auto"/>
      </w:divBdr>
    </w:div>
    <w:div w:id="1300765763">
      <w:bodyDiv w:val="1"/>
      <w:marLeft w:val="0"/>
      <w:marRight w:val="0"/>
      <w:marTop w:val="0"/>
      <w:marBottom w:val="0"/>
      <w:divBdr>
        <w:top w:val="none" w:sz="0" w:space="0" w:color="auto"/>
        <w:left w:val="none" w:sz="0" w:space="0" w:color="auto"/>
        <w:bottom w:val="none" w:sz="0" w:space="0" w:color="auto"/>
        <w:right w:val="none" w:sz="0" w:space="0" w:color="auto"/>
      </w:divBdr>
    </w:div>
    <w:div w:id="1322738980">
      <w:bodyDiv w:val="1"/>
      <w:marLeft w:val="0"/>
      <w:marRight w:val="0"/>
      <w:marTop w:val="0"/>
      <w:marBottom w:val="0"/>
      <w:divBdr>
        <w:top w:val="none" w:sz="0" w:space="0" w:color="auto"/>
        <w:left w:val="none" w:sz="0" w:space="0" w:color="auto"/>
        <w:bottom w:val="none" w:sz="0" w:space="0" w:color="auto"/>
        <w:right w:val="none" w:sz="0" w:space="0" w:color="auto"/>
      </w:divBdr>
    </w:div>
    <w:div w:id="1392461414">
      <w:bodyDiv w:val="1"/>
      <w:marLeft w:val="0"/>
      <w:marRight w:val="0"/>
      <w:marTop w:val="0"/>
      <w:marBottom w:val="0"/>
      <w:divBdr>
        <w:top w:val="none" w:sz="0" w:space="0" w:color="auto"/>
        <w:left w:val="none" w:sz="0" w:space="0" w:color="auto"/>
        <w:bottom w:val="none" w:sz="0" w:space="0" w:color="auto"/>
        <w:right w:val="none" w:sz="0" w:space="0" w:color="auto"/>
      </w:divBdr>
    </w:div>
    <w:div w:id="1411656233">
      <w:bodyDiv w:val="1"/>
      <w:marLeft w:val="0"/>
      <w:marRight w:val="0"/>
      <w:marTop w:val="0"/>
      <w:marBottom w:val="0"/>
      <w:divBdr>
        <w:top w:val="none" w:sz="0" w:space="0" w:color="auto"/>
        <w:left w:val="none" w:sz="0" w:space="0" w:color="auto"/>
        <w:bottom w:val="none" w:sz="0" w:space="0" w:color="auto"/>
        <w:right w:val="none" w:sz="0" w:space="0" w:color="auto"/>
      </w:divBdr>
    </w:div>
    <w:div w:id="1429885251">
      <w:bodyDiv w:val="1"/>
      <w:marLeft w:val="0"/>
      <w:marRight w:val="0"/>
      <w:marTop w:val="0"/>
      <w:marBottom w:val="0"/>
      <w:divBdr>
        <w:top w:val="none" w:sz="0" w:space="0" w:color="auto"/>
        <w:left w:val="none" w:sz="0" w:space="0" w:color="auto"/>
        <w:bottom w:val="none" w:sz="0" w:space="0" w:color="auto"/>
        <w:right w:val="none" w:sz="0" w:space="0" w:color="auto"/>
      </w:divBdr>
    </w:div>
    <w:div w:id="1640185513">
      <w:bodyDiv w:val="1"/>
      <w:marLeft w:val="0"/>
      <w:marRight w:val="0"/>
      <w:marTop w:val="0"/>
      <w:marBottom w:val="0"/>
      <w:divBdr>
        <w:top w:val="none" w:sz="0" w:space="0" w:color="auto"/>
        <w:left w:val="none" w:sz="0" w:space="0" w:color="auto"/>
        <w:bottom w:val="none" w:sz="0" w:space="0" w:color="auto"/>
        <w:right w:val="none" w:sz="0" w:space="0" w:color="auto"/>
      </w:divBdr>
    </w:div>
    <w:div w:id="1714381096">
      <w:bodyDiv w:val="1"/>
      <w:marLeft w:val="0"/>
      <w:marRight w:val="0"/>
      <w:marTop w:val="0"/>
      <w:marBottom w:val="0"/>
      <w:divBdr>
        <w:top w:val="none" w:sz="0" w:space="0" w:color="auto"/>
        <w:left w:val="none" w:sz="0" w:space="0" w:color="auto"/>
        <w:bottom w:val="none" w:sz="0" w:space="0" w:color="auto"/>
        <w:right w:val="none" w:sz="0" w:space="0" w:color="auto"/>
      </w:divBdr>
    </w:div>
    <w:div w:id="1788937049">
      <w:bodyDiv w:val="1"/>
      <w:marLeft w:val="0"/>
      <w:marRight w:val="0"/>
      <w:marTop w:val="0"/>
      <w:marBottom w:val="0"/>
      <w:divBdr>
        <w:top w:val="none" w:sz="0" w:space="0" w:color="auto"/>
        <w:left w:val="none" w:sz="0" w:space="0" w:color="auto"/>
        <w:bottom w:val="none" w:sz="0" w:space="0" w:color="auto"/>
        <w:right w:val="none" w:sz="0" w:space="0" w:color="auto"/>
      </w:divBdr>
    </w:div>
    <w:div w:id="1829442645">
      <w:bodyDiv w:val="1"/>
      <w:marLeft w:val="0"/>
      <w:marRight w:val="0"/>
      <w:marTop w:val="0"/>
      <w:marBottom w:val="0"/>
      <w:divBdr>
        <w:top w:val="none" w:sz="0" w:space="0" w:color="auto"/>
        <w:left w:val="none" w:sz="0" w:space="0" w:color="auto"/>
        <w:bottom w:val="none" w:sz="0" w:space="0" w:color="auto"/>
        <w:right w:val="none" w:sz="0" w:space="0" w:color="auto"/>
      </w:divBdr>
    </w:div>
    <w:div w:id="1842308835">
      <w:bodyDiv w:val="1"/>
      <w:marLeft w:val="0"/>
      <w:marRight w:val="0"/>
      <w:marTop w:val="0"/>
      <w:marBottom w:val="0"/>
      <w:divBdr>
        <w:top w:val="none" w:sz="0" w:space="0" w:color="auto"/>
        <w:left w:val="none" w:sz="0" w:space="0" w:color="auto"/>
        <w:bottom w:val="none" w:sz="0" w:space="0" w:color="auto"/>
        <w:right w:val="none" w:sz="0" w:space="0" w:color="auto"/>
      </w:divBdr>
    </w:div>
    <w:div w:id="211151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เอกสาร" ma:contentTypeID="0x010100E4A1308C125C76449141CB8C2B03E514" ma:contentTypeVersion="18" ma:contentTypeDescription="สร้างเอกสารใหม่" ma:contentTypeScope="" ma:versionID="78ea7b204b6a144e8c2302c943862814">
  <xsd:schema xmlns:xsd="http://www.w3.org/2001/XMLSchema" xmlns:xs="http://www.w3.org/2001/XMLSchema" xmlns:p="http://schemas.microsoft.com/office/2006/metadata/properties" xmlns:ns3="da0bc308-3d4d-4eee-ade7-7ce7dfddb180" xmlns:ns4="ca6c27d6-e786-4720-88ab-7496bb518771" targetNamespace="http://schemas.microsoft.com/office/2006/metadata/properties" ma:root="true" ma:fieldsID="16ccffe43483b838bba5c7f1f4c423c4" ns3:_="" ns4:_="">
    <xsd:import namespace="da0bc308-3d4d-4eee-ade7-7ce7dfddb180"/>
    <xsd:import namespace="ca6c27d6-e786-4720-88ab-7496bb518771"/>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bc308-3d4d-4eee-ade7-7ce7dfddb180" elementFormDefault="qualified">
    <xsd:import namespace="http://schemas.microsoft.com/office/2006/documentManagement/types"/>
    <xsd:import namespace="http://schemas.microsoft.com/office/infopath/2007/PartnerControls"/>
    <xsd:element name="SharedWithDetails" ma:index="8" nillable="true" ma:displayName="แชร์พร้อมกับรายละเอียด" ma:internalName="SharedWithDetails" ma:readOnly="true">
      <xsd:simpleType>
        <xsd:restriction base="dms:Note">
          <xsd:maxLength value="255"/>
        </xsd:restriction>
      </xsd:simpleType>
    </xsd:element>
    <xsd:element name="SharedWithUsers" ma:index="9" nillable="true" ma:displayName="แชร์กับ"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การแชร์แฮชคำแนะนำ"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6c27d6-e786-4720-88ab-7496bb5187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ชนิดเนื้อหา"/>
        <xsd:element ref="dc:title" minOccurs="0" maxOccurs="1" ma:index="4" ma:displayName="ชื่อเรื่อง"/>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a6c27d6-e786-4720-88ab-7496bb518771" xsi:nil="true"/>
  </documentManagement>
</p:properties>
</file>

<file path=customXml/itemProps1.xml><?xml version="1.0" encoding="utf-8"?>
<ds:datastoreItem xmlns:ds="http://schemas.openxmlformats.org/officeDocument/2006/customXml" ds:itemID="{4D642A72-1436-4010-94C0-F6BA5CD8E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bc308-3d4d-4eee-ade7-7ce7dfddb180"/>
    <ds:schemaRef ds:uri="ca6c27d6-e786-4720-88ab-7496bb518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C34813-3E62-4031-9137-012ADBF5ECE8}">
  <ds:schemaRefs>
    <ds:schemaRef ds:uri="http://schemas.openxmlformats.org/officeDocument/2006/bibliography"/>
  </ds:schemaRefs>
</ds:datastoreItem>
</file>

<file path=customXml/itemProps3.xml><?xml version="1.0" encoding="utf-8"?>
<ds:datastoreItem xmlns:ds="http://schemas.openxmlformats.org/officeDocument/2006/customXml" ds:itemID="{476A57B7-B92F-4F81-AD2F-54A8276AD0B9}">
  <ds:schemaRefs>
    <ds:schemaRef ds:uri="http://schemas.microsoft.com/sharepoint/v3/contenttype/forms"/>
  </ds:schemaRefs>
</ds:datastoreItem>
</file>

<file path=customXml/itemProps4.xml><?xml version="1.0" encoding="utf-8"?>
<ds:datastoreItem xmlns:ds="http://schemas.openxmlformats.org/officeDocument/2006/customXml" ds:itemID="{4364AB6F-4A56-445B-91F7-50481526F46F}">
  <ds:schemaRefs>
    <ds:schemaRef ds:uri="http://schemas.microsoft.com/office/2006/metadata/properties"/>
    <ds:schemaRef ds:uri="http://schemas.microsoft.com/office/infopath/2007/PartnerControls"/>
    <ds:schemaRef ds:uri="ca6c27d6-e786-4720-88ab-7496bb51877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9317</Words>
  <Characters>53113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pornpat kesaporn</dc:creator>
  <cp:keywords/>
  <dc:description/>
  <cp:lastModifiedBy>varapornd manrit</cp:lastModifiedBy>
  <cp:revision>2</cp:revision>
  <cp:lastPrinted>2023-11-09T04:28:00Z</cp:lastPrinted>
  <dcterms:created xsi:type="dcterms:W3CDTF">2024-01-23T07:28:00Z</dcterms:created>
  <dcterms:modified xsi:type="dcterms:W3CDTF">2024-01-23T07:28:00Z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0x010100E4A1308C125C76449141CB8C2B03E514</vt:lpwstr>
  </property>
</Properties>
</file>